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176" w:type="dxa"/>
        <w:tblLayout w:type="fixed"/>
        <w:tblLook w:val="04A0"/>
      </w:tblPr>
      <w:tblGrid>
        <w:gridCol w:w="4112"/>
        <w:gridCol w:w="709"/>
        <w:gridCol w:w="4961"/>
      </w:tblGrid>
      <w:tr w:rsidR="009B1EF2" w:rsidRPr="00836EDA" w:rsidTr="00FF680C">
        <w:trPr>
          <w:trHeight w:val="3390"/>
        </w:trPr>
        <w:tc>
          <w:tcPr>
            <w:tcW w:w="4112" w:type="dxa"/>
          </w:tcPr>
          <w:p w:rsidR="009B1EF2" w:rsidRDefault="009B1EF2" w:rsidP="00FF680C">
            <w:pPr>
              <w:jc w:val="center"/>
            </w:pPr>
            <w:bookmarkStart w:id="0" w:name="_GoBack"/>
            <w:bookmarkEnd w:id="0"/>
            <w:r w:rsidRPr="00467553">
              <w:t xml:space="preserve">МИНИСТЕРСТВО ОБРАЗОВАНИЯ </w:t>
            </w:r>
          </w:p>
          <w:p w:rsidR="009B1EF2" w:rsidRDefault="009B1EF2" w:rsidP="00FF680C">
            <w:pPr>
              <w:jc w:val="center"/>
            </w:pPr>
            <w:r w:rsidRPr="00467553">
              <w:t>И НАУКИ КРАСНОДАРСКОГО КРАЯ</w:t>
            </w:r>
          </w:p>
          <w:p w:rsidR="009B1EF2" w:rsidRPr="00467553" w:rsidRDefault="009B1EF2" w:rsidP="00FF680C">
            <w:pPr>
              <w:jc w:val="center"/>
              <w:rPr>
                <w:sz w:val="16"/>
                <w:szCs w:val="16"/>
              </w:rPr>
            </w:pPr>
          </w:p>
          <w:p w:rsidR="009B1EF2" w:rsidRDefault="009B1EF2" w:rsidP="00FF680C">
            <w:pPr>
              <w:jc w:val="center"/>
            </w:pPr>
            <w:r w:rsidRPr="00467553">
              <w:t xml:space="preserve">Государственное бюджетное </w:t>
            </w:r>
          </w:p>
          <w:p w:rsidR="009B1EF2" w:rsidRPr="00467553" w:rsidRDefault="009B1EF2" w:rsidP="00FF680C">
            <w:pPr>
              <w:jc w:val="center"/>
            </w:pPr>
            <w:r w:rsidRPr="00467553">
              <w:t>образовательное учреждение</w:t>
            </w:r>
          </w:p>
          <w:p w:rsidR="009B1EF2" w:rsidRPr="00467553" w:rsidRDefault="009B1EF2" w:rsidP="00FF680C">
            <w:pPr>
              <w:jc w:val="center"/>
            </w:pPr>
            <w:r w:rsidRPr="00467553">
              <w:t>дополнительного образования детей</w:t>
            </w:r>
          </w:p>
          <w:p w:rsidR="009B1EF2" w:rsidRPr="00467553" w:rsidRDefault="009B1EF2" w:rsidP="00FF680C">
            <w:pPr>
              <w:jc w:val="center"/>
            </w:pPr>
            <w:r w:rsidRPr="00467553">
              <w:t>«ЦЕНТР ДОПОЛНИТЕЛЬНОГО ОБРАЗОВАНИЯ ДЛЯ ДЕТЕЙ»</w:t>
            </w:r>
          </w:p>
          <w:p w:rsidR="009B1EF2" w:rsidRPr="00467553" w:rsidRDefault="009B1EF2" w:rsidP="00FF680C">
            <w:pPr>
              <w:jc w:val="center"/>
              <w:rPr>
                <w:sz w:val="16"/>
                <w:szCs w:val="16"/>
              </w:rPr>
            </w:pPr>
          </w:p>
          <w:p w:rsidR="009B1EF2" w:rsidRPr="00467553" w:rsidRDefault="009B1EF2" w:rsidP="00FF680C">
            <w:pPr>
              <w:jc w:val="center"/>
            </w:pPr>
            <w:r w:rsidRPr="00467553">
              <w:t>350000 г. Краснодар,</w:t>
            </w:r>
          </w:p>
          <w:p w:rsidR="009B1EF2" w:rsidRPr="00467553" w:rsidRDefault="009B1EF2" w:rsidP="00FF680C">
            <w:pPr>
              <w:jc w:val="center"/>
            </w:pPr>
            <w:r w:rsidRPr="00467553">
              <w:t>ул. Красная, 76</w:t>
            </w:r>
          </w:p>
          <w:p w:rsidR="009B1EF2" w:rsidRPr="00467553" w:rsidRDefault="009B1EF2" w:rsidP="00FF680C">
            <w:pPr>
              <w:jc w:val="center"/>
            </w:pPr>
            <w:r w:rsidRPr="00467553">
              <w:t>тел. 259-84-01</w:t>
            </w:r>
          </w:p>
          <w:p w:rsidR="009B1EF2" w:rsidRPr="00467553" w:rsidRDefault="009B1EF2" w:rsidP="00FF680C">
            <w:pPr>
              <w:jc w:val="center"/>
              <w:rPr>
                <w:lang w:val="en-US"/>
              </w:rPr>
            </w:pPr>
            <w:r w:rsidRPr="00467553">
              <w:rPr>
                <w:lang w:val="en-US"/>
              </w:rPr>
              <w:t>E-mail: cdodd@mail.ru</w:t>
            </w:r>
          </w:p>
          <w:p w:rsidR="009B1EF2" w:rsidRPr="00836EDA" w:rsidRDefault="009B1EF2" w:rsidP="00FF680C">
            <w:pPr>
              <w:jc w:val="center"/>
            </w:pPr>
          </w:p>
        </w:tc>
        <w:tc>
          <w:tcPr>
            <w:tcW w:w="709" w:type="dxa"/>
          </w:tcPr>
          <w:p w:rsidR="009B1EF2" w:rsidRPr="00836EDA" w:rsidRDefault="009B1EF2" w:rsidP="00FF680C">
            <w:pPr>
              <w:jc w:val="center"/>
              <w:rPr>
                <w:sz w:val="28"/>
              </w:rPr>
            </w:pPr>
          </w:p>
        </w:tc>
        <w:tc>
          <w:tcPr>
            <w:tcW w:w="4961" w:type="dxa"/>
          </w:tcPr>
          <w:p w:rsidR="009B1EF2" w:rsidRDefault="009B1EF2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Всероссийская олимпиада школьников </w:t>
            </w:r>
          </w:p>
          <w:p w:rsidR="009B1EF2" w:rsidRPr="00467553" w:rsidRDefault="009B1EF2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 xml:space="preserve">по </w:t>
            </w:r>
            <w:r>
              <w:rPr>
                <w:b/>
                <w:sz w:val="26"/>
                <w:szCs w:val="26"/>
              </w:rPr>
              <w:t>экономике</w:t>
            </w:r>
          </w:p>
          <w:p w:rsidR="009B1EF2" w:rsidRPr="00467553" w:rsidRDefault="009B1EF2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9B1EF2" w:rsidRPr="00467553" w:rsidRDefault="009B1EF2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201</w:t>
            </w:r>
            <w:r>
              <w:rPr>
                <w:b/>
                <w:sz w:val="26"/>
                <w:szCs w:val="26"/>
              </w:rPr>
              <w:t>5</w:t>
            </w:r>
            <w:r w:rsidRPr="00467553">
              <w:rPr>
                <w:b/>
                <w:sz w:val="26"/>
                <w:szCs w:val="26"/>
              </w:rPr>
              <w:t>-201</w:t>
            </w:r>
            <w:r>
              <w:rPr>
                <w:b/>
                <w:sz w:val="26"/>
                <w:szCs w:val="26"/>
              </w:rPr>
              <w:t>6</w:t>
            </w:r>
            <w:r w:rsidRPr="00467553">
              <w:rPr>
                <w:b/>
                <w:sz w:val="26"/>
                <w:szCs w:val="26"/>
              </w:rPr>
              <w:t xml:space="preserve"> учебный год</w:t>
            </w:r>
          </w:p>
          <w:p w:rsidR="009B1EF2" w:rsidRPr="00467553" w:rsidRDefault="009B1EF2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9B1EF2" w:rsidRPr="00467553" w:rsidRDefault="009B1EF2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 w:rsidRPr="00467553">
              <w:rPr>
                <w:b/>
                <w:sz w:val="26"/>
                <w:szCs w:val="26"/>
              </w:rPr>
              <w:t>Муниципальный этап</w:t>
            </w:r>
          </w:p>
          <w:p w:rsidR="009B1EF2" w:rsidRPr="00467553" w:rsidRDefault="009B1EF2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</w:p>
          <w:p w:rsidR="009B1EF2" w:rsidRPr="00467553" w:rsidRDefault="009B1EF2" w:rsidP="00FF680C">
            <w:pPr>
              <w:tabs>
                <w:tab w:val="left" w:pos="563"/>
              </w:tabs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  <w:r w:rsidRPr="008F50CB">
              <w:rPr>
                <w:b/>
                <w:sz w:val="26"/>
                <w:szCs w:val="26"/>
              </w:rPr>
              <w:t>-</w:t>
            </w:r>
            <w:r>
              <w:rPr>
                <w:b/>
                <w:sz w:val="26"/>
                <w:szCs w:val="26"/>
              </w:rPr>
              <w:t>8</w:t>
            </w:r>
            <w:r w:rsidRPr="008F50CB">
              <w:rPr>
                <w:b/>
                <w:sz w:val="26"/>
                <w:szCs w:val="26"/>
              </w:rPr>
              <w:t xml:space="preserve"> классы, </w:t>
            </w:r>
            <w:r>
              <w:rPr>
                <w:b/>
                <w:sz w:val="26"/>
                <w:szCs w:val="26"/>
              </w:rPr>
              <w:t>ответы</w:t>
            </w:r>
          </w:p>
          <w:p w:rsidR="009B1EF2" w:rsidRPr="00A039DB" w:rsidRDefault="009B1EF2" w:rsidP="00FF680C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9B1EF2" w:rsidRPr="00A039DB" w:rsidRDefault="009B1EF2" w:rsidP="00FF680C">
            <w:pPr>
              <w:tabs>
                <w:tab w:val="left" w:pos="563"/>
              </w:tabs>
              <w:rPr>
                <w:b/>
                <w:sz w:val="16"/>
                <w:szCs w:val="16"/>
              </w:rPr>
            </w:pPr>
          </w:p>
          <w:p w:rsidR="009B1EF2" w:rsidRPr="008F50CB" w:rsidRDefault="009B1EF2" w:rsidP="00FF680C">
            <w:pPr>
              <w:pStyle w:val="1"/>
              <w:rPr>
                <w:sz w:val="24"/>
              </w:rPr>
            </w:pPr>
            <w:r w:rsidRPr="00467553">
              <w:rPr>
                <w:sz w:val="24"/>
              </w:rPr>
              <w:t xml:space="preserve">Председатель предметно-методической комиссии: </w:t>
            </w:r>
            <w:r>
              <w:rPr>
                <w:sz w:val="24"/>
              </w:rPr>
              <w:t>Листопад</w:t>
            </w:r>
            <w:r w:rsidRPr="009600E1">
              <w:rPr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 w:rsidRPr="009600E1">
              <w:rPr>
                <w:sz w:val="24"/>
              </w:rPr>
              <w:t xml:space="preserve">Е., </w:t>
            </w:r>
            <w:proofErr w:type="spellStart"/>
            <w:r w:rsidRPr="009600E1">
              <w:rPr>
                <w:sz w:val="24"/>
              </w:rPr>
              <w:t>д.</w:t>
            </w:r>
            <w:r>
              <w:rPr>
                <w:sz w:val="24"/>
              </w:rPr>
              <w:t>э</w:t>
            </w:r>
            <w:r w:rsidRPr="009600E1">
              <w:rPr>
                <w:sz w:val="24"/>
              </w:rPr>
              <w:t>.н</w:t>
            </w:r>
            <w:proofErr w:type="spellEnd"/>
            <w:r w:rsidRPr="009600E1">
              <w:rPr>
                <w:sz w:val="24"/>
              </w:rPr>
              <w:t xml:space="preserve">., </w:t>
            </w:r>
            <w:r>
              <w:rPr>
                <w:sz w:val="24"/>
              </w:rPr>
              <w:t>профессор</w:t>
            </w:r>
          </w:p>
        </w:tc>
      </w:tr>
    </w:tbl>
    <w:p w:rsidR="009B1EF2" w:rsidRDefault="009B1EF2" w:rsidP="009B1EF2">
      <w:pPr>
        <w:tabs>
          <w:tab w:val="num" w:pos="0"/>
          <w:tab w:val="left" w:pos="360"/>
        </w:tabs>
        <w:jc w:val="center"/>
        <w:rPr>
          <w:sz w:val="28"/>
          <w:szCs w:val="28"/>
        </w:rPr>
      </w:pPr>
    </w:p>
    <w:p w:rsidR="009B1EF2" w:rsidRPr="009B1EF2" w:rsidRDefault="009B1EF2" w:rsidP="009B1EF2">
      <w:pPr>
        <w:tabs>
          <w:tab w:val="num" w:pos="0"/>
          <w:tab w:val="left" w:pos="360"/>
        </w:tabs>
        <w:jc w:val="center"/>
        <w:rPr>
          <w:b/>
          <w:sz w:val="28"/>
          <w:szCs w:val="28"/>
        </w:rPr>
      </w:pPr>
      <w:r w:rsidRPr="009B1EF2">
        <w:rPr>
          <w:b/>
          <w:sz w:val="28"/>
          <w:szCs w:val="28"/>
        </w:rPr>
        <w:t>Ответы к тестам для 7-8 классов</w:t>
      </w:r>
    </w:p>
    <w:tbl>
      <w:tblPr>
        <w:tblStyle w:val="a3"/>
        <w:tblpPr w:leftFromText="180" w:rightFromText="180" w:vertAnchor="page" w:horzAnchor="page" w:tblpX="6943" w:tblpY="5656"/>
        <w:tblW w:w="0" w:type="auto"/>
        <w:tblLayout w:type="fixed"/>
        <w:tblLook w:val="01E0"/>
      </w:tblPr>
      <w:tblGrid>
        <w:gridCol w:w="1423"/>
        <w:gridCol w:w="1925"/>
      </w:tblGrid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</w:tr>
    </w:tbl>
    <w:p w:rsidR="009B1EF2" w:rsidRDefault="009B1EF2" w:rsidP="00E54FC9">
      <w:pPr>
        <w:tabs>
          <w:tab w:val="num" w:pos="0"/>
          <w:tab w:val="left" w:pos="360"/>
        </w:tabs>
        <w:jc w:val="center"/>
        <w:rPr>
          <w:sz w:val="28"/>
          <w:szCs w:val="28"/>
        </w:rPr>
      </w:pPr>
    </w:p>
    <w:p w:rsidR="00E54FC9" w:rsidRDefault="00E54FC9" w:rsidP="00E54FC9">
      <w:pPr>
        <w:rPr>
          <w:bCs/>
          <w:sz w:val="28"/>
          <w:szCs w:val="28"/>
        </w:rPr>
      </w:pPr>
    </w:p>
    <w:p w:rsidR="00B9275F" w:rsidRDefault="00B9275F" w:rsidP="00B9275F">
      <w:pPr>
        <w:rPr>
          <w:sz w:val="28"/>
          <w:szCs w:val="28"/>
        </w:rPr>
      </w:pPr>
      <w:r>
        <w:rPr>
          <w:bCs/>
          <w:sz w:val="28"/>
          <w:szCs w:val="28"/>
        </w:rPr>
        <w:t>ТЕСТ №1 (5 баллов)</w:t>
      </w:r>
      <w:r>
        <w:rPr>
          <w:sz w:val="28"/>
          <w:szCs w:val="28"/>
        </w:rPr>
        <w:t xml:space="preserve"> </w:t>
      </w:r>
    </w:p>
    <w:p w:rsidR="00B9275F" w:rsidRDefault="00B9275F" w:rsidP="00B9275F">
      <w:pPr>
        <w:rPr>
          <w:sz w:val="28"/>
          <w:szCs w:val="28"/>
        </w:rPr>
      </w:pPr>
      <w:r>
        <w:rPr>
          <w:sz w:val="28"/>
          <w:szCs w:val="28"/>
        </w:rPr>
        <w:t>За каждый правильный ответ – 1 балл.</w:t>
      </w:r>
    </w:p>
    <w:p w:rsidR="00E54FC9" w:rsidRDefault="00E54FC9" w:rsidP="00E54FC9">
      <w:pPr>
        <w:rPr>
          <w:bCs/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B9275F" w:rsidRDefault="00B9275F" w:rsidP="00E54FC9">
      <w:pPr>
        <w:rPr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page" w:tblpX="6958" w:tblpY="8056"/>
        <w:tblW w:w="0" w:type="auto"/>
        <w:tblLayout w:type="fixed"/>
        <w:tblLook w:val="01E0"/>
      </w:tblPr>
      <w:tblGrid>
        <w:gridCol w:w="1423"/>
        <w:gridCol w:w="1925"/>
      </w:tblGrid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B9275F" w:rsidTr="00782006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7820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B9275F" w:rsidRDefault="00B9275F" w:rsidP="00E54FC9">
      <w:pPr>
        <w:rPr>
          <w:bCs/>
          <w:sz w:val="28"/>
          <w:szCs w:val="28"/>
        </w:rPr>
      </w:pPr>
    </w:p>
    <w:p w:rsidR="00B9275F" w:rsidRDefault="00E54FC9" w:rsidP="00E54FC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ТЕСТ№2 (20 баллов) </w:t>
      </w:r>
    </w:p>
    <w:p w:rsidR="00E54FC9" w:rsidRDefault="00E54FC9" w:rsidP="00E54FC9">
      <w:pPr>
        <w:rPr>
          <w:bCs/>
          <w:sz w:val="28"/>
          <w:szCs w:val="28"/>
        </w:rPr>
      </w:pPr>
      <w:r>
        <w:rPr>
          <w:sz w:val="28"/>
          <w:szCs w:val="28"/>
        </w:rPr>
        <w:t>За каждый правильный ответ – 2 балла.</w:t>
      </w: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tabs>
          <w:tab w:val="left" w:pos="360"/>
        </w:tabs>
        <w:jc w:val="both"/>
        <w:rPr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tbl>
      <w:tblPr>
        <w:tblStyle w:val="a3"/>
        <w:tblpPr w:leftFromText="180" w:rightFromText="180" w:vertAnchor="page" w:horzAnchor="page" w:tblpX="6943" w:tblpY="12031"/>
        <w:tblW w:w="0" w:type="auto"/>
        <w:tblLayout w:type="fixed"/>
        <w:tblLook w:val="01E0"/>
      </w:tblPr>
      <w:tblGrid>
        <w:gridCol w:w="1423"/>
        <w:gridCol w:w="1925"/>
      </w:tblGrid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задания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правильного ответа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1,2,3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2,3,4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1,2,4,5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1,2,5</w:t>
            </w:r>
          </w:p>
        </w:tc>
      </w:tr>
      <w:tr w:rsidR="00B9275F" w:rsidTr="00B9275F"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75F" w:rsidRDefault="00B9275F" w:rsidP="00B927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</w:tr>
    </w:tbl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B9275F" w:rsidRDefault="00B9275F" w:rsidP="00B9275F">
      <w:pPr>
        <w:jc w:val="both"/>
        <w:rPr>
          <w:bCs/>
          <w:sz w:val="28"/>
          <w:szCs w:val="28"/>
        </w:rPr>
      </w:pPr>
    </w:p>
    <w:p w:rsidR="00B9275F" w:rsidRDefault="00B9275F" w:rsidP="00B9275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ТЕСТ№ 3 (30 баллов) </w:t>
      </w:r>
    </w:p>
    <w:p w:rsidR="00B9275F" w:rsidRDefault="00B9275F" w:rsidP="00B9275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 каждый правильный ответ – 3 балла.</w:t>
      </w: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jc w:val="both"/>
        <w:rPr>
          <w:bCs/>
          <w:sz w:val="28"/>
          <w:szCs w:val="28"/>
        </w:rPr>
      </w:pPr>
    </w:p>
    <w:p w:rsidR="009B1EF2" w:rsidRDefault="009B1EF2" w:rsidP="00E54FC9">
      <w:pPr>
        <w:jc w:val="both"/>
        <w:rPr>
          <w:bCs/>
          <w:sz w:val="28"/>
          <w:szCs w:val="28"/>
        </w:rPr>
      </w:pPr>
    </w:p>
    <w:p w:rsidR="009B1EF2" w:rsidRDefault="009B1EF2" w:rsidP="00E54FC9">
      <w:pPr>
        <w:jc w:val="both"/>
        <w:rPr>
          <w:bCs/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>
      <w:pPr>
        <w:rPr>
          <w:sz w:val="28"/>
          <w:szCs w:val="28"/>
        </w:rPr>
      </w:pPr>
    </w:p>
    <w:p w:rsidR="00E54FC9" w:rsidRDefault="00E54FC9" w:rsidP="00E54FC9"/>
    <w:p w:rsidR="00E54FC9" w:rsidRDefault="00E54FC9" w:rsidP="00E54FC9">
      <w:r>
        <w:br w:type="page"/>
      </w:r>
    </w:p>
    <w:p w:rsidR="00E54FC9" w:rsidRPr="00346034" w:rsidRDefault="00E54FC9" w:rsidP="00E54FC9">
      <w:pPr>
        <w:tabs>
          <w:tab w:val="left" w:pos="0"/>
        </w:tabs>
        <w:jc w:val="center"/>
        <w:rPr>
          <w:b/>
          <w:sz w:val="28"/>
          <w:szCs w:val="28"/>
        </w:rPr>
      </w:pPr>
      <w:r w:rsidRPr="00346034">
        <w:rPr>
          <w:b/>
          <w:sz w:val="28"/>
          <w:szCs w:val="28"/>
        </w:rPr>
        <w:lastRenderedPageBreak/>
        <w:t>Решение задач</w:t>
      </w:r>
    </w:p>
    <w:p w:rsidR="00E54FC9" w:rsidRDefault="00E54FC9" w:rsidP="00E54FC9"/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1 (20 баллов)</w:t>
      </w:r>
    </w:p>
    <w:p w:rsidR="00E54FC9" w:rsidRPr="00346034" w:rsidRDefault="00E54FC9" w:rsidP="00E54FC9">
      <w:pPr>
        <w:shd w:val="clear" w:color="auto" w:fill="FFFFFF"/>
        <w:spacing w:before="110"/>
        <w:ind w:right="851"/>
        <w:jc w:val="both"/>
        <w:rPr>
          <w:sz w:val="16"/>
          <w:szCs w:val="16"/>
        </w:rPr>
      </w:pP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В обоих цехах можно произвести либо 2600 двигателей (1600 Д. + 1000 Д.), либо 900 агрегатов. (500 А. + 400 А.).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Максимально возможное производство двигателей в двух цехах (2600 Д.), максимально возможное производство агрегатов (900 А.).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Линия производственных возможностей второго цеха будет соединять точку максимального производства агрегатов на предприятии (0 Д.; 900 А.) с проекцией точки наибольшего производства двигателей в данном цехе (1600 Д.; 500 А.). При таком выборе предприятие, отдавая предпочтение производству двигателей, отказалось от возможного производства агрегатов в размере 400 единиц (900 А. – 400 А.). Данная прямая линия есть частный случай общей выпуклой кривой производственных возможностей предприятия.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Точка с координатами (1600 Д.; 500 А.) – это точка перегиба КПВ.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КПВ первого цеха строится аналогично. Увеличив производство двигателей на величину возможного производства (1000 единиц), мы попадём в точку с координатами (2600 Д.; 0 А.) В данном выпуске продукции машиностроительное предприятие не сможет произвести 500 агрегатов. Линия, соединяющая точку (2600 Д.; 0 А.) с точкой перегиба, будет частным случаем кривой производственных возможностей первого цеха.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172075" cy="27336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E54FC9" w:rsidRDefault="00E54FC9" w:rsidP="00E54F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Заштрихованные области – цеха машиностроительного предприятия.</w:t>
      </w:r>
      <w:r>
        <w:rPr>
          <w:b/>
          <w:sz w:val="24"/>
          <w:szCs w:val="24"/>
        </w:rPr>
        <w:t xml:space="preserve"> (10 баллов)</w:t>
      </w:r>
    </w:p>
    <w:p w:rsidR="00346034" w:rsidRDefault="00346034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2 (10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Данная функция является частным случаем функции одной переменной y = ƒ(x).</w:t>
      </w:r>
      <w:r>
        <w:rPr>
          <w:b/>
          <w:sz w:val="24"/>
          <w:szCs w:val="24"/>
        </w:rPr>
        <w:t xml:space="preserve"> (2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Для того чтобы вывести функцию предельной полезности, мы используем формулу MU = ΔTU / ΔQ, в которой предельная полезность равна отношению приращения функции общей полезности к приращению аргумента при Δx → 0. Данное отношение в математике называется первой производной (</w:t>
      </w:r>
      <w:proofErr w:type="spellStart"/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') или </w:t>
      </w:r>
      <w:proofErr w:type="spellStart"/>
      <w:r>
        <w:rPr>
          <w:sz w:val="24"/>
          <w:szCs w:val="24"/>
        </w:rPr>
        <w:t>dy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dx</w:t>
      </w:r>
      <w:proofErr w:type="spellEnd"/>
      <w:r>
        <w:rPr>
          <w:sz w:val="24"/>
          <w:szCs w:val="24"/>
        </w:rPr>
        <w:t>. Следовательно, предельная полезность есть производная общей полезности.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>Отсюда MU = (TU)' = (5X – ½X²)' = 5 – Х.</w:t>
      </w:r>
      <w:r>
        <w:rPr>
          <w:b/>
          <w:sz w:val="24"/>
          <w:szCs w:val="24"/>
        </w:rPr>
        <w:t xml:space="preserve"> (3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sz w:val="24"/>
          <w:szCs w:val="24"/>
        </w:rPr>
        <w:t>Ответ: MU(x) = 5 - Х</w:t>
      </w:r>
      <w:r>
        <w:rPr>
          <w:b/>
          <w:sz w:val="24"/>
          <w:szCs w:val="24"/>
        </w:rPr>
        <w:t>(5 баллов)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Задача № 3 (35 баллов)</w:t>
      </w:r>
    </w:p>
    <w:p w:rsidR="00E54FC9" w:rsidRDefault="00E54FC9" w:rsidP="00E54FC9">
      <w:pPr>
        <w:shd w:val="clear" w:color="auto" w:fill="FFFFFF"/>
        <w:tabs>
          <w:tab w:val="left" w:pos="8903"/>
        </w:tabs>
        <w:spacing w:before="110"/>
        <w:ind w:right="851"/>
        <w:jc w:val="both"/>
        <w:rPr>
          <w:sz w:val="24"/>
          <w:szCs w:val="24"/>
        </w:rPr>
      </w:pP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а) Выбор студента предопределён бюджетным ограничением: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100 = 5Х + 2Y;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б) В состоянии равновесия отношение предельных полезностей продуктов равно отношению цен на них: MU(x) / MU(</w:t>
      </w:r>
      <w:proofErr w:type="spellStart"/>
      <w:r>
        <w:rPr>
          <w:sz w:val="24"/>
          <w:szCs w:val="24"/>
        </w:rPr>
        <w:t>y</w:t>
      </w:r>
      <w:proofErr w:type="spellEnd"/>
      <w:r>
        <w:rPr>
          <w:sz w:val="24"/>
          <w:szCs w:val="24"/>
        </w:rPr>
        <w:t xml:space="preserve">) = </w:t>
      </w:r>
      <w:proofErr w:type="spellStart"/>
      <w:r>
        <w:rPr>
          <w:sz w:val="24"/>
          <w:szCs w:val="24"/>
        </w:rPr>
        <w:t>Px</w:t>
      </w:r>
      <w:proofErr w:type="spellEnd"/>
      <w:r>
        <w:rPr>
          <w:sz w:val="24"/>
          <w:szCs w:val="24"/>
        </w:rPr>
        <w:t xml:space="preserve"> / </w:t>
      </w:r>
      <w:proofErr w:type="spellStart"/>
      <w:r>
        <w:rPr>
          <w:sz w:val="24"/>
          <w:szCs w:val="24"/>
        </w:rPr>
        <w:t>Py</w:t>
      </w:r>
      <w:proofErr w:type="spellEnd"/>
      <w:r>
        <w:rPr>
          <w:sz w:val="24"/>
          <w:szCs w:val="24"/>
        </w:rPr>
        <w:t>;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в) Найдём значения предельных полезностей потребляемых товаров:</w:t>
      </w:r>
    </w:p>
    <w:p w:rsidR="00E54FC9" w:rsidRPr="00C86C97" w:rsidRDefault="00E54FC9" w:rsidP="00E54FC9">
      <w:pPr>
        <w:jc w:val="both"/>
        <w:rPr>
          <w:sz w:val="24"/>
          <w:szCs w:val="24"/>
          <w:lang w:val="de-DE"/>
        </w:rPr>
      </w:pPr>
      <w:r w:rsidRPr="00C86C97">
        <w:rPr>
          <w:sz w:val="24"/>
          <w:szCs w:val="24"/>
          <w:lang w:val="de-DE"/>
        </w:rPr>
        <w:t>TU(x, y)’x = MU(x) =10Y;</w:t>
      </w:r>
    </w:p>
    <w:p w:rsidR="00E54FC9" w:rsidRPr="00E54FC9" w:rsidRDefault="00E54FC9" w:rsidP="00E54FC9">
      <w:pPr>
        <w:jc w:val="both"/>
        <w:rPr>
          <w:sz w:val="24"/>
          <w:szCs w:val="24"/>
        </w:rPr>
      </w:pPr>
      <w:r w:rsidRPr="00C86C97">
        <w:rPr>
          <w:sz w:val="24"/>
          <w:szCs w:val="24"/>
          <w:lang w:val="de-DE"/>
        </w:rPr>
        <w:t>TU(x, y)’y = MU(y) = 10X.</w:t>
      </w:r>
      <w:r w:rsidRPr="00C86C97">
        <w:rPr>
          <w:b/>
          <w:sz w:val="24"/>
          <w:szCs w:val="24"/>
          <w:lang w:val="de-DE"/>
        </w:rPr>
        <w:t xml:space="preserve"> </w:t>
      </w:r>
      <w:r>
        <w:rPr>
          <w:b/>
          <w:sz w:val="24"/>
          <w:szCs w:val="24"/>
        </w:rPr>
        <w:t>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г) Согласно теории потребления, рациональный студент должен достичь максимума совокупной полезности от количества потребляемого продукта в точке касания кривой безразличия с линией бюджетного ограничения. Поэтому составим и решим систему уравнений: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5Х + 2Y = 100,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10Y / 10Х = 5 / 2.</w:t>
      </w:r>
      <w:r>
        <w:rPr>
          <w:b/>
          <w:sz w:val="24"/>
          <w:szCs w:val="24"/>
        </w:rPr>
        <w:t xml:space="preserve"> (5 баллов)</w:t>
      </w:r>
    </w:p>
    <w:p w:rsidR="00E54FC9" w:rsidRDefault="00E54FC9" w:rsidP="00E54FC9">
      <w:pPr>
        <w:jc w:val="both"/>
        <w:rPr>
          <w:sz w:val="24"/>
          <w:szCs w:val="24"/>
        </w:rPr>
      </w:pPr>
      <w:r>
        <w:rPr>
          <w:sz w:val="24"/>
          <w:szCs w:val="24"/>
        </w:rPr>
        <w:t>Ответ:</w:t>
      </w:r>
    </w:p>
    <w:p w:rsidR="00E54FC9" w:rsidRDefault="00E54FC9" w:rsidP="00E54FC9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Х = 10, а Y = 25, т.е. рациональный студент потребляет за месяц 10 апельсинов и 25 бананов.</w:t>
      </w:r>
      <w:r>
        <w:rPr>
          <w:b/>
          <w:sz w:val="24"/>
          <w:szCs w:val="24"/>
        </w:rPr>
        <w:t xml:space="preserve"> (15 баллов)</w:t>
      </w:r>
    </w:p>
    <w:p w:rsidR="00346034" w:rsidRDefault="00346034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</w:p>
    <w:p w:rsidR="00346034" w:rsidRDefault="00346034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Задача № 4 (20 баллов)</w:t>
      </w:r>
    </w:p>
    <w:p w:rsidR="00346034" w:rsidRDefault="00346034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Валовой внутренний продукт – это конечный продукт (КП), произведенный хозяйствующими субъектами внутри страны за определенный период времени (год, квартал, месяц). Этот показатель отражает оценку текущего производства конечных товаров и услуг (не включает продукт перепродажи, а также стоимость промежуточного продукта). ВВП произведен внутри страны собственным и иностранным капиталом, функционирующим на ее территории. Поэтому величина ВВП, произведенная на данных пяти предприятиях, равна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(20+700) – стоимости их товара, поступившего на рынок.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Весь производственный общественный продукт, или валовой общественный продукт (ВОП), – также результат деятельности всех предприятий, но он образуется как сумма их продуктов и услуг и включает в себя промежуточный продукт. Следовательно, произведенный всеми предприятиями ВОП равен 1280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(20+10+50+100+400+700).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Верно соотношение: ВОП=КП+ПП. Стоимость конечного продукта, как это нами уже выяснено, равна стоимости ВВП, т.е.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Стоимость промежуточного продукта (ПП) можно найти либо как разницу ВОП - КП, либо суммируя стоимости продуктов предприятии, поступающих на другие предприятия для дальнейшей их переработки. В нашем случае ПП равен 560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 (10+50+100+400).</w:t>
      </w:r>
      <w:r>
        <w:rPr>
          <w:b/>
          <w:sz w:val="24"/>
          <w:szCs w:val="24"/>
        </w:rPr>
        <w:t xml:space="preserve"> (4 балла)</w:t>
      </w:r>
    </w:p>
    <w:p w:rsidR="00E54FC9" w:rsidRDefault="00E54FC9" w:rsidP="00E54FC9">
      <w:pPr>
        <w:shd w:val="clear" w:color="auto" w:fill="FFFFFF"/>
        <w:spacing w:before="110"/>
        <w:ind w:right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КП равен ВОП минус ПП, т.е. 1280 - 560 = 720 млн. </w:t>
      </w:r>
      <w:proofErr w:type="spellStart"/>
      <w:r>
        <w:rPr>
          <w:sz w:val="24"/>
          <w:szCs w:val="24"/>
        </w:rPr>
        <w:t>ден</w:t>
      </w:r>
      <w:proofErr w:type="spellEnd"/>
      <w:r>
        <w:rPr>
          <w:sz w:val="24"/>
          <w:szCs w:val="24"/>
        </w:rPr>
        <w:t>. ед.</w:t>
      </w:r>
      <w:r>
        <w:rPr>
          <w:b/>
          <w:sz w:val="24"/>
          <w:szCs w:val="24"/>
        </w:rPr>
        <w:t xml:space="preserve"> (4 балла)</w:t>
      </w:r>
    </w:p>
    <w:p w:rsidR="00D6660F" w:rsidRDefault="00D6660F"/>
    <w:sectPr w:rsidR="00D6660F" w:rsidSect="00D66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4FC9"/>
    <w:rsid w:val="00346034"/>
    <w:rsid w:val="00782006"/>
    <w:rsid w:val="00806654"/>
    <w:rsid w:val="009803D6"/>
    <w:rsid w:val="009B1EF2"/>
    <w:rsid w:val="00AC3B85"/>
    <w:rsid w:val="00B9275F"/>
    <w:rsid w:val="00C86C97"/>
    <w:rsid w:val="00D6660F"/>
    <w:rsid w:val="00E5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F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54FC9"/>
    <w:pPr>
      <w:keepNext/>
      <w:widowControl/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4F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3">
    <w:name w:val="Table Grid"/>
    <w:basedOn w:val="a1"/>
    <w:rsid w:val="00E54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4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9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guest</cp:lastModifiedBy>
  <cp:revision>6</cp:revision>
  <dcterms:created xsi:type="dcterms:W3CDTF">2015-10-12T20:21:00Z</dcterms:created>
  <dcterms:modified xsi:type="dcterms:W3CDTF">2015-10-14T09:07:00Z</dcterms:modified>
</cp:coreProperties>
</file>