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E54FC9" w:rsidP="00E54FC9">
      <w:pPr>
        <w:tabs>
          <w:tab w:val="num" w:pos="0"/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Ответы к тестам для 9-х классов</w:t>
      </w:r>
    </w:p>
    <w:p w:rsidR="00E54FC9" w:rsidRDefault="00E54FC9" w:rsidP="00E54FC9">
      <w:pPr>
        <w:jc w:val="center"/>
        <w:rPr>
          <w:sz w:val="28"/>
          <w:szCs w:val="28"/>
        </w:rPr>
      </w:pPr>
    </w:p>
    <w:p w:rsidR="00E54FC9" w:rsidRDefault="00E54FC9" w:rsidP="00E54FC9">
      <w:pPr>
        <w:jc w:val="center"/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  <w:r>
        <w:rPr>
          <w:bCs/>
          <w:sz w:val="28"/>
          <w:szCs w:val="28"/>
        </w:rPr>
        <w:t>ТЕСТ №1 (5 баллов)</w:t>
      </w:r>
      <w:r>
        <w:rPr>
          <w:sz w:val="28"/>
          <w:szCs w:val="28"/>
        </w:rPr>
        <w:t xml:space="preserve"> За каждый правильный ответ – 1 балл.</w:t>
      </w:r>
    </w:p>
    <w:p w:rsidR="00E54FC9" w:rsidRDefault="00E54FC9" w:rsidP="00E54FC9">
      <w:pPr>
        <w:rPr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18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правильного ответа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54FC9" w:rsidRDefault="00E54FC9" w:rsidP="00E54FC9">
      <w:pPr>
        <w:rPr>
          <w:bCs/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bCs/>
          <w:sz w:val="28"/>
          <w:szCs w:val="28"/>
        </w:rPr>
      </w:pPr>
    </w:p>
    <w:p w:rsidR="00E54FC9" w:rsidRDefault="00E54FC9" w:rsidP="00E54F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ТЕСТ№2 (20 баллов) </w:t>
      </w:r>
      <w:r>
        <w:rPr>
          <w:sz w:val="28"/>
          <w:szCs w:val="28"/>
        </w:rPr>
        <w:t>За каждый правильный ответ – 2 балла.</w:t>
      </w:r>
    </w:p>
    <w:p w:rsidR="00E54FC9" w:rsidRDefault="00E54FC9" w:rsidP="00E54FC9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6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правильного ответа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tabs>
          <w:tab w:val="left" w:pos="360"/>
        </w:tabs>
        <w:jc w:val="both"/>
        <w:rPr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ТЕСТ№ 3 (30 баллов) </w:t>
      </w:r>
      <w:r>
        <w:rPr>
          <w:sz w:val="28"/>
          <w:szCs w:val="28"/>
        </w:rPr>
        <w:t>За каждый правильный ответ – 3 балла.</w:t>
      </w:r>
    </w:p>
    <w:p w:rsidR="00E54FC9" w:rsidRDefault="00E54FC9" w:rsidP="00E54FC9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9208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правильного ответа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</w:tr>
      <w:tr w:rsidR="00E54FC9" w:rsidTr="00E54FC9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9" w:rsidRDefault="00E5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/>
    <w:p w:rsidR="00E54FC9" w:rsidRDefault="00E54FC9" w:rsidP="00E54FC9">
      <w:r>
        <w:br w:type="page"/>
      </w:r>
    </w:p>
    <w:p w:rsidR="00E54FC9" w:rsidRDefault="00E54FC9" w:rsidP="00E54FC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Решение задач</w:t>
      </w:r>
    </w:p>
    <w:p w:rsidR="00E54FC9" w:rsidRDefault="00E54FC9" w:rsidP="00E54FC9">
      <w:bookmarkStart w:id="0" w:name="_GoBack"/>
      <w:bookmarkEnd w:id="0"/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1 (20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В обоих цехах можно произвести либо 2600 двигателей (1600 Д. + 1000 Д.), либо 900 агрегатов. (500 А. + 400 А.).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возможное производство двигателей в двух цехах (2600 Д.), максимально возможное производство агрегатов (900 А.).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Линия производственных возможностей второго цеха будет соединять точку максимального производства агрегатов на предприятии (0 Д.; 900 А.) с проекцией точки наибольшего производства двигателей в данном цехе (1600 Д.; 500 А.). При таком выборе предприятие, отдавая предпочтение производству двигателей, отказалось от возможного производства агрегатов в размере 400 единиц (900 А. – 400 А.). Данная прямая линия есть частный случай общей выпуклой кривой производственных возможностей предприятия.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Точка с координатами (1600 Д.; 500 А.) – это точка перегиба КПВ.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КПВ первого цеха строится аналогично. Увеличив производство двигателей на величину возможного производства (1000 единиц), мы попадём в точку с координатами (2600 Д.; 0 А.) В данном выпуске продукции машиностроительное предприятие не сможет произвести 500 агрегатов. Линия, соединяющая точку (2600 Д.; 0 А.) с точкой перегиба, будет частным случаем кривой производственных возможностей первого цеха.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2075" cy="273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E54FC9" w:rsidRDefault="00E54FC9" w:rsidP="00E54F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Заштрихованные области – цеха машиностроительного предприятия.</w:t>
      </w:r>
      <w:r>
        <w:rPr>
          <w:b/>
          <w:sz w:val="24"/>
          <w:szCs w:val="24"/>
        </w:rPr>
        <w:t xml:space="preserve"> (10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2 (10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Данная функция является частным случаем функции одной переменной y = ƒ(x).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того чтобы вывести функцию предельной полезности, мы используем формулу MU = ΔTU / ΔQ, в которой предельная полезность равна отношению приращения функции общей полезности к приращению аргумента при Δx → 0. Данное отношение в математике называется первой производной (y') или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dx</w:t>
      </w:r>
      <w:proofErr w:type="spellEnd"/>
      <w:r>
        <w:rPr>
          <w:sz w:val="24"/>
          <w:szCs w:val="24"/>
        </w:rPr>
        <w:t>. Следовательно, предельная полезность есть производная общей полезности.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Отсюда MU = (TU)' = (5X – ½X²)' = 5 – Х.</w:t>
      </w:r>
      <w:r>
        <w:rPr>
          <w:b/>
          <w:sz w:val="24"/>
          <w:szCs w:val="24"/>
        </w:rPr>
        <w:t xml:space="preserve"> (3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Ответ: MU(x) = 5 - Х</w:t>
      </w:r>
      <w:r>
        <w:rPr>
          <w:b/>
          <w:sz w:val="24"/>
          <w:szCs w:val="24"/>
        </w:rPr>
        <w:t>(5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3 (35 баллов)</w:t>
      </w:r>
    </w:p>
    <w:p w:rsidR="00E54FC9" w:rsidRDefault="00E54FC9" w:rsidP="00E54FC9">
      <w:pPr>
        <w:shd w:val="clear" w:color="auto" w:fill="FFFFFF"/>
        <w:tabs>
          <w:tab w:val="left" w:pos="8903"/>
        </w:tabs>
        <w:spacing w:before="110"/>
        <w:ind w:right="851"/>
        <w:jc w:val="both"/>
        <w:rPr>
          <w:sz w:val="24"/>
          <w:szCs w:val="24"/>
        </w:rPr>
      </w:pP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а) Выбор студента предопределён бюджетным ограничением: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100 = 5Х + 2Y;</w:t>
      </w:r>
      <w:r>
        <w:rPr>
          <w:b/>
          <w:sz w:val="24"/>
          <w:szCs w:val="24"/>
        </w:rPr>
        <w:t xml:space="preserve"> 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состоянии равновесия отношение предельных полезностей продуктов равно отношению цен на них: MU(x) / MU(y) =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Py</w:t>
      </w:r>
      <w:proofErr w:type="spellEnd"/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в) Найдём значения предельных полезностей потребляемых товаров:</w:t>
      </w:r>
    </w:p>
    <w:p w:rsidR="00E54FC9" w:rsidRPr="00C86C97" w:rsidRDefault="00E54FC9" w:rsidP="00E54FC9">
      <w:pPr>
        <w:jc w:val="both"/>
        <w:rPr>
          <w:sz w:val="24"/>
          <w:szCs w:val="24"/>
          <w:lang w:val="de-DE"/>
        </w:rPr>
      </w:pPr>
      <w:r w:rsidRPr="00C86C97">
        <w:rPr>
          <w:sz w:val="24"/>
          <w:szCs w:val="24"/>
          <w:lang w:val="de-DE"/>
        </w:rPr>
        <w:t>TU(x, y)’x = MU(x) =10Y;</w:t>
      </w:r>
    </w:p>
    <w:p w:rsidR="00E54FC9" w:rsidRPr="00E54FC9" w:rsidRDefault="00E54FC9" w:rsidP="00E54FC9">
      <w:pPr>
        <w:jc w:val="both"/>
        <w:rPr>
          <w:sz w:val="24"/>
          <w:szCs w:val="24"/>
        </w:rPr>
      </w:pPr>
      <w:r w:rsidRPr="00C86C97">
        <w:rPr>
          <w:sz w:val="24"/>
          <w:szCs w:val="24"/>
          <w:lang w:val="de-DE"/>
        </w:rPr>
        <w:t>TU(x, y)’y = MU(y) = 10X.</w:t>
      </w:r>
      <w:r w:rsidRPr="00C86C97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</w:rPr>
        <w:t>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г) Согласно теории потребления, рациональный студент должен достичь максимума совокупной полезности от количества потребляемого продукта в точке касания кривой безразличия с линией бюджетного ограничения. Поэтому составим и решим систему уравнений: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5Х + 2Y = 100,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10Y / 10Х = 5 / 2.</w:t>
      </w:r>
      <w:r>
        <w:rPr>
          <w:b/>
          <w:sz w:val="24"/>
          <w:szCs w:val="24"/>
        </w:rPr>
        <w:t xml:space="preserve"> 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E54FC9" w:rsidRDefault="00E54FC9" w:rsidP="00E54F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Х = 10, а Y = 25, т.е. рациональный студент потребляет за месяц 10 апельсинов и 25 бананов.</w:t>
      </w:r>
      <w:r>
        <w:rPr>
          <w:b/>
          <w:sz w:val="24"/>
          <w:szCs w:val="24"/>
        </w:rPr>
        <w:t xml:space="preserve"> (15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4 (20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Валовой внутренний продукт – это конечный продукт (КП), произведенный хозяйствующими субъектами внутри страны за определенный период времени (год, квартал, месяц). Этот показатель отражает оценку текущего производства конечных товаров и услуг (не включает продукт перепродажи, а также стоимость промежуточного продукта). ВВП произведен внутри страны собственным и иностранным капиталом, функционирующим на ее территории. Поэтому величина ВВП, произведенная на данных пяти предприятиях, равна 720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 (20+700) – стоимости их товара, поступившего на рынок.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производственный общественный продукт, или валовой общественный продукт (ВОП), – также результат деятельности всех предприятий, но он образуется как сумма их продуктов и услуг и включает в себя промежуточный продукт. Следовательно, </w:t>
      </w:r>
      <w:proofErr w:type="gramStart"/>
      <w:r>
        <w:rPr>
          <w:sz w:val="24"/>
          <w:szCs w:val="24"/>
        </w:rPr>
        <w:t>произведенный</w:t>
      </w:r>
      <w:proofErr w:type="gramEnd"/>
      <w:r>
        <w:rPr>
          <w:sz w:val="24"/>
          <w:szCs w:val="24"/>
        </w:rPr>
        <w:t xml:space="preserve"> всеми предприятиями ВОП равен 1280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 (20+10+50+100+400+700).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Верно соотношение: ВОП=КП+ПП. Стоимость конечного продукта, как это нами уже выяснено, равна стоимости ВВП, т.е. 720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промежуточного продукта (ПП) можно найти либо как разницу ВОП - КП, либо суммируя стоимости продуктов предприятии, поступающих на другие предприятия для дальнейшей их переработки. В нашем случае ПП </w:t>
      </w:r>
      <w:proofErr w:type="gramStart"/>
      <w:r>
        <w:rPr>
          <w:sz w:val="24"/>
          <w:szCs w:val="24"/>
        </w:rPr>
        <w:t>равен</w:t>
      </w:r>
      <w:proofErr w:type="gramEnd"/>
      <w:r>
        <w:rPr>
          <w:sz w:val="24"/>
          <w:szCs w:val="24"/>
        </w:rPr>
        <w:t xml:space="preserve"> 560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 (10+50+100+400).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 равен ВОП минус ПП, т.е. 1280 - 560 = 720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</w:t>
      </w:r>
      <w:r>
        <w:rPr>
          <w:b/>
          <w:sz w:val="24"/>
          <w:szCs w:val="24"/>
        </w:rPr>
        <w:t xml:space="preserve"> (4 балла)</w:t>
      </w:r>
    </w:p>
    <w:p w:rsidR="00D6660F" w:rsidRDefault="00D6660F"/>
    <w:sectPr w:rsidR="00D6660F" w:rsidSect="00D6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FC9"/>
    <w:rsid w:val="00C86C97"/>
    <w:rsid w:val="00D6660F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FC9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F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E5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</cp:revision>
  <dcterms:created xsi:type="dcterms:W3CDTF">2011-10-31T10:42:00Z</dcterms:created>
  <dcterms:modified xsi:type="dcterms:W3CDTF">2011-10-31T12:08:00Z</dcterms:modified>
</cp:coreProperties>
</file>