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4788"/>
        <w:gridCol w:w="304"/>
        <w:gridCol w:w="4616"/>
      </w:tblGrid>
      <w:tr w:rsidR="004D1EFD" w:rsidRPr="0079088F" w:rsidTr="000F6627">
        <w:trPr>
          <w:trHeight w:val="2127"/>
        </w:trPr>
        <w:tc>
          <w:tcPr>
            <w:tcW w:w="4788" w:type="dxa"/>
            <w:shd w:val="clear" w:color="auto" w:fill="auto"/>
          </w:tcPr>
          <w:p w:rsidR="004D1EFD" w:rsidRPr="0079088F" w:rsidRDefault="005A0069" w:rsidP="000F6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D1EFD" w:rsidRPr="0079088F">
              <w:rPr>
                <w:sz w:val="20"/>
                <w:szCs w:val="20"/>
              </w:rPr>
              <w:t>ДЕПАРТАМЕНТ ОБРАЗОВАНИЯ И НАУКИ</w:t>
            </w:r>
          </w:p>
          <w:p w:rsidR="004D1EFD" w:rsidRPr="0079088F" w:rsidRDefault="004D1EFD" w:rsidP="000F6627">
            <w:pPr>
              <w:jc w:val="center"/>
              <w:rPr>
                <w:sz w:val="20"/>
                <w:szCs w:val="20"/>
              </w:rPr>
            </w:pPr>
            <w:r w:rsidRPr="0079088F">
              <w:rPr>
                <w:sz w:val="20"/>
                <w:szCs w:val="20"/>
              </w:rPr>
              <w:t>КРАСНОДАРСКОГО КРАЯ</w:t>
            </w:r>
          </w:p>
          <w:p w:rsidR="004D1EFD" w:rsidRDefault="004D1EFD" w:rsidP="000F6627">
            <w:pPr>
              <w:jc w:val="center"/>
              <w:rPr>
                <w:b/>
              </w:rPr>
            </w:pPr>
            <w:r w:rsidRPr="0079088F">
              <w:rPr>
                <w:b/>
                <w:sz w:val="22"/>
                <w:szCs w:val="22"/>
              </w:rPr>
              <w:t xml:space="preserve">Государственное учреждение </w:t>
            </w:r>
          </w:p>
          <w:p w:rsidR="004D1EFD" w:rsidRPr="0079088F" w:rsidRDefault="004D1EFD" w:rsidP="000F6627">
            <w:pPr>
              <w:jc w:val="center"/>
              <w:rPr>
                <w:b/>
              </w:rPr>
            </w:pPr>
            <w:r w:rsidRPr="0079088F">
              <w:rPr>
                <w:b/>
                <w:sz w:val="22"/>
                <w:szCs w:val="22"/>
              </w:rPr>
              <w:t>дополнительного образования детей</w:t>
            </w:r>
          </w:p>
          <w:p w:rsidR="004D1EFD" w:rsidRPr="0079088F" w:rsidRDefault="004D1EFD" w:rsidP="000F6627">
            <w:pPr>
              <w:jc w:val="center"/>
              <w:rPr>
                <w:b/>
              </w:rPr>
            </w:pPr>
            <w:r w:rsidRPr="0079088F">
              <w:rPr>
                <w:b/>
                <w:sz w:val="22"/>
                <w:szCs w:val="22"/>
              </w:rPr>
              <w:t xml:space="preserve">Центр </w:t>
            </w:r>
          </w:p>
          <w:p w:rsidR="004D1EFD" w:rsidRPr="0079088F" w:rsidRDefault="004D1EFD" w:rsidP="000F6627">
            <w:pPr>
              <w:jc w:val="center"/>
              <w:rPr>
                <w:b/>
              </w:rPr>
            </w:pPr>
            <w:r w:rsidRPr="0079088F">
              <w:rPr>
                <w:b/>
                <w:sz w:val="22"/>
                <w:szCs w:val="22"/>
              </w:rPr>
              <w:t xml:space="preserve">дополнительного </w:t>
            </w:r>
          </w:p>
          <w:p w:rsidR="004D1EFD" w:rsidRPr="0079088F" w:rsidRDefault="004D1EFD" w:rsidP="000F6627">
            <w:pPr>
              <w:jc w:val="center"/>
              <w:rPr>
                <w:b/>
              </w:rPr>
            </w:pPr>
            <w:r w:rsidRPr="0079088F">
              <w:rPr>
                <w:b/>
                <w:sz w:val="22"/>
                <w:szCs w:val="22"/>
              </w:rPr>
              <w:t>образования для детей</w:t>
            </w:r>
          </w:p>
          <w:p w:rsidR="004D1EFD" w:rsidRPr="0079088F" w:rsidRDefault="004D1EFD" w:rsidP="000F6627">
            <w:pPr>
              <w:jc w:val="center"/>
            </w:pPr>
            <w:r w:rsidRPr="0079088F">
              <w:rPr>
                <w:sz w:val="22"/>
                <w:szCs w:val="22"/>
              </w:rPr>
              <w:t>3500</w:t>
            </w:r>
            <w:r>
              <w:rPr>
                <w:sz w:val="22"/>
                <w:szCs w:val="22"/>
              </w:rPr>
              <w:t>00</w:t>
            </w:r>
            <w:r w:rsidRPr="0079088F">
              <w:rPr>
                <w:sz w:val="22"/>
                <w:szCs w:val="22"/>
              </w:rPr>
              <w:t xml:space="preserve"> г. Краснодар, ул. </w:t>
            </w:r>
            <w:proofErr w:type="gramStart"/>
            <w:r>
              <w:rPr>
                <w:sz w:val="22"/>
                <w:szCs w:val="22"/>
              </w:rPr>
              <w:t>Красная</w:t>
            </w:r>
            <w:proofErr w:type="gramEnd"/>
            <w:r w:rsidRPr="0079088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</w:t>
            </w:r>
            <w:r w:rsidRPr="0079088F">
              <w:rPr>
                <w:sz w:val="22"/>
                <w:szCs w:val="22"/>
              </w:rPr>
              <w:t>6</w:t>
            </w:r>
          </w:p>
          <w:p w:rsidR="004D1EFD" w:rsidRPr="0079088F" w:rsidRDefault="004D1EFD" w:rsidP="000F6627">
            <w:pPr>
              <w:jc w:val="center"/>
            </w:pPr>
            <w:r w:rsidRPr="0079088F">
              <w:rPr>
                <w:sz w:val="22"/>
                <w:szCs w:val="22"/>
              </w:rPr>
              <w:t>тел.25</w:t>
            </w:r>
            <w:r>
              <w:rPr>
                <w:sz w:val="22"/>
                <w:szCs w:val="22"/>
              </w:rPr>
              <w:t>9</w:t>
            </w:r>
            <w:r w:rsidRPr="007908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84</w:t>
            </w:r>
            <w:r w:rsidRPr="007908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Pr="0079088F">
              <w:rPr>
                <w:sz w:val="22"/>
                <w:szCs w:val="22"/>
              </w:rPr>
              <w:t xml:space="preserve"> </w:t>
            </w:r>
          </w:p>
          <w:p w:rsidR="004D1EFD" w:rsidRPr="0079088F" w:rsidRDefault="004D1EFD" w:rsidP="000F6627">
            <w:pPr>
              <w:jc w:val="center"/>
            </w:pPr>
            <w:proofErr w:type="spellStart"/>
            <w:r w:rsidRPr="0079088F">
              <w:rPr>
                <w:sz w:val="22"/>
                <w:szCs w:val="22"/>
              </w:rPr>
              <w:t>E-mail:</w:t>
            </w:r>
            <w:hyperlink r:id="rId7" w:history="1">
              <w:r w:rsidRPr="00AC3372">
                <w:rPr>
                  <w:rStyle w:val="a5"/>
                  <w:sz w:val="22"/>
                  <w:szCs w:val="22"/>
                </w:rPr>
                <w:t>c</w:t>
              </w:r>
              <w:proofErr w:type="spellEnd"/>
              <w:r w:rsidRPr="00AC3372">
                <w:rPr>
                  <w:rStyle w:val="a5"/>
                  <w:sz w:val="22"/>
                  <w:szCs w:val="22"/>
                  <w:lang w:val="en-US"/>
                </w:rPr>
                <w:t>dodd</w:t>
              </w:r>
              <w:r w:rsidRPr="00AC3372">
                <w:rPr>
                  <w:rStyle w:val="a5"/>
                  <w:sz w:val="22"/>
                  <w:szCs w:val="22"/>
                </w:rPr>
                <w:t>@</w:t>
              </w:r>
              <w:r w:rsidRPr="00AC3372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C3372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AC3372">
                <w:rPr>
                  <w:rStyle w:val="a5"/>
                  <w:sz w:val="22"/>
                  <w:szCs w:val="22"/>
                </w:rPr>
                <w:t>ru</w:t>
              </w:r>
              <w:proofErr w:type="spellEnd"/>
            </w:hyperlink>
            <w:r w:rsidRPr="007908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" w:type="dxa"/>
            <w:shd w:val="clear" w:color="auto" w:fill="auto"/>
          </w:tcPr>
          <w:p w:rsidR="004D1EFD" w:rsidRPr="0079088F" w:rsidRDefault="004D1EFD" w:rsidP="000F6627"/>
        </w:tc>
        <w:tc>
          <w:tcPr>
            <w:tcW w:w="4616" w:type="dxa"/>
            <w:shd w:val="clear" w:color="auto" w:fill="auto"/>
          </w:tcPr>
          <w:p w:rsidR="004D1EFD" w:rsidRDefault="004D1EFD" w:rsidP="000F6627">
            <w:pPr>
              <w:pStyle w:val="a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79088F">
              <w:rPr>
                <w:b/>
                <w:sz w:val="22"/>
                <w:szCs w:val="22"/>
              </w:rPr>
              <w:t>униципальн</w:t>
            </w:r>
            <w:r>
              <w:rPr>
                <w:b/>
                <w:sz w:val="22"/>
                <w:szCs w:val="22"/>
              </w:rPr>
              <w:t>ый</w:t>
            </w:r>
            <w:r w:rsidRPr="0079088F">
              <w:rPr>
                <w:b/>
                <w:sz w:val="22"/>
                <w:szCs w:val="22"/>
              </w:rPr>
              <w:t xml:space="preserve"> этап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r w:rsidRPr="0079088F">
              <w:rPr>
                <w:b/>
                <w:sz w:val="22"/>
                <w:szCs w:val="22"/>
              </w:rPr>
              <w:t>сероссийской</w:t>
            </w:r>
            <w:proofErr w:type="gramEnd"/>
            <w:r w:rsidRPr="0079088F">
              <w:rPr>
                <w:b/>
                <w:sz w:val="22"/>
                <w:szCs w:val="22"/>
              </w:rPr>
              <w:t xml:space="preserve"> </w:t>
            </w:r>
          </w:p>
          <w:p w:rsidR="004D1EFD" w:rsidRPr="0079088F" w:rsidRDefault="004D1EFD" w:rsidP="000F6627">
            <w:pPr>
              <w:pStyle w:val="a6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>олимпиады школьников по праву</w:t>
            </w:r>
          </w:p>
          <w:p w:rsidR="004D1EFD" w:rsidRPr="0079088F" w:rsidRDefault="004D1EFD" w:rsidP="000F6627">
            <w:pPr>
              <w:tabs>
                <w:tab w:val="left" w:pos="-52"/>
              </w:tabs>
              <w:jc w:val="center"/>
              <w:rPr>
                <w:b/>
                <w:i/>
              </w:rPr>
            </w:pPr>
            <w:r w:rsidRPr="0079088F">
              <w:rPr>
                <w:b/>
                <w:i/>
                <w:sz w:val="22"/>
                <w:szCs w:val="22"/>
              </w:rPr>
              <w:t>20</w:t>
            </w:r>
            <w:r>
              <w:rPr>
                <w:b/>
                <w:i/>
                <w:sz w:val="22"/>
                <w:szCs w:val="22"/>
              </w:rPr>
              <w:t>11</w:t>
            </w:r>
            <w:r w:rsidRPr="0079088F">
              <w:rPr>
                <w:b/>
                <w:i/>
                <w:sz w:val="22"/>
                <w:szCs w:val="22"/>
              </w:rPr>
              <w:t>-20</w:t>
            </w:r>
            <w:r>
              <w:rPr>
                <w:b/>
                <w:i/>
                <w:sz w:val="22"/>
                <w:szCs w:val="22"/>
              </w:rPr>
              <w:t>12</w:t>
            </w:r>
            <w:r w:rsidRPr="0079088F">
              <w:rPr>
                <w:b/>
                <w:i/>
                <w:sz w:val="22"/>
                <w:szCs w:val="22"/>
              </w:rPr>
              <w:t xml:space="preserve"> учебный год</w:t>
            </w:r>
          </w:p>
          <w:p w:rsidR="004D1EFD" w:rsidRPr="0079088F" w:rsidRDefault="004D1EFD" w:rsidP="000F6627">
            <w:pPr>
              <w:tabs>
                <w:tab w:val="left" w:pos="-52"/>
              </w:tabs>
              <w:jc w:val="center"/>
              <w:rPr>
                <w:b/>
                <w:i/>
                <w:u w:val="single"/>
              </w:rPr>
            </w:pPr>
            <w:r w:rsidRPr="0079088F">
              <w:rPr>
                <w:b/>
                <w:i/>
                <w:sz w:val="22"/>
                <w:szCs w:val="22"/>
                <w:u w:val="single"/>
              </w:rPr>
              <w:t xml:space="preserve">9 класс, </w:t>
            </w:r>
            <w:r>
              <w:rPr>
                <w:b/>
                <w:i/>
                <w:sz w:val="22"/>
                <w:szCs w:val="22"/>
                <w:u w:val="single"/>
              </w:rPr>
              <w:t>ответы</w:t>
            </w:r>
          </w:p>
          <w:p w:rsidR="004D1EFD" w:rsidRPr="0079088F" w:rsidRDefault="004D1EFD" w:rsidP="000F6627"/>
          <w:p w:rsidR="004D1EFD" w:rsidRPr="00625285" w:rsidRDefault="004D1EFD" w:rsidP="000F6627">
            <w:pPr>
              <w:pStyle w:val="2"/>
              <w:shd w:val="clear" w:color="auto" w:fill="FFFFFF"/>
              <w:jc w:val="both"/>
              <w:rPr>
                <w:b w:val="0"/>
                <w:sz w:val="22"/>
                <w:szCs w:val="22"/>
              </w:rPr>
            </w:pPr>
            <w:r w:rsidRPr="00625285">
              <w:rPr>
                <w:b w:val="0"/>
                <w:sz w:val="22"/>
                <w:szCs w:val="22"/>
              </w:rPr>
              <w:t xml:space="preserve">Составитель: </w:t>
            </w:r>
            <w:proofErr w:type="spellStart"/>
            <w:r w:rsidRPr="00625285">
              <w:rPr>
                <w:b w:val="0"/>
                <w:sz w:val="22"/>
                <w:szCs w:val="22"/>
              </w:rPr>
              <w:t>к.ю.н</w:t>
            </w:r>
            <w:proofErr w:type="spellEnd"/>
            <w:r w:rsidRPr="00625285">
              <w:rPr>
                <w:b w:val="0"/>
                <w:sz w:val="22"/>
                <w:szCs w:val="22"/>
              </w:rPr>
              <w:t xml:space="preserve">., доцент кафедры </w:t>
            </w:r>
          </w:p>
          <w:p w:rsidR="004D1EFD" w:rsidRPr="00625285" w:rsidRDefault="004D1EFD" w:rsidP="000F6627">
            <w:pPr>
              <w:pStyle w:val="2"/>
              <w:shd w:val="clear" w:color="auto" w:fill="FFFFFF"/>
              <w:jc w:val="both"/>
              <w:rPr>
                <w:b w:val="0"/>
                <w:sz w:val="22"/>
                <w:szCs w:val="22"/>
              </w:rPr>
            </w:pPr>
            <w:r w:rsidRPr="00625285">
              <w:rPr>
                <w:b w:val="0"/>
                <w:sz w:val="22"/>
                <w:szCs w:val="22"/>
              </w:rPr>
              <w:t>административного и финансового права</w:t>
            </w:r>
          </w:p>
          <w:p w:rsidR="004D1EFD" w:rsidRPr="00625285" w:rsidRDefault="004D1EFD" w:rsidP="000F6627">
            <w:pPr>
              <w:pStyle w:val="2"/>
              <w:shd w:val="clear" w:color="auto" w:fill="FFFFFF"/>
              <w:jc w:val="both"/>
              <w:rPr>
                <w:b w:val="0"/>
                <w:sz w:val="22"/>
                <w:szCs w:val="22"/>
              </w:rPr>
            </w:pPr>
            <w:r w:rsidRPr="00625285">
              <w:rPr>
                <w:b w:val="0"/>
                <w:sz w:val="22"/>
                <w:szCs w:val="22"/>
              </w:rPr>
              <w:t>юридического факультета КубГУ</w:t>
            </w:r>
          </w:p>
          <w:p w:rsidR="004D1EFD" w:rsidRPr="0079088F" w:rsidRDefault="004D1EFD" w:rsidP="000F6627">
            <w:r w:rsidRPr="00625285">
              <w:rPr>
                <w:b/>
                <w:sz w:val="22"/>
                <w:szCs w:val="22"/>
              </w:rPr>
              <w:t>Мокина Т.В.</w:t>
            </w:r>
            <w:r w:rsidRPr="0079088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D1EFD" w:rsidRDefault="004D1EFD" w:rsidP="00C348C5">
      <w:pPr>
        <w:pStyle w:val="1"/>
        <w:shd w:val="clear" w:color="auto" w:fill="FFFFFF"/>
        <w:jc w:val="both"/>
      </w:pPr>
    </w:p>
    <w:p w:rsidR="00C348C5" w:rsidRDefault="00C348C5" w:rsidP="00C348C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10"/>
        <w:tblW w:w="99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248"/>
        <w:gridCol w:w="689"/>
        <w:gridCol w:w="993"/>
      </w:tblGrid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ind w:right="-83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Вопрос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ind w:right="-8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Баллы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1. Деятельность граждан, не противоречащая законодательству и приносящая им заработок (трудовой доход), называется: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занятостью; б) трудоспособностью; в) работоспособностью; г) трудом.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 Занятыми в РФ признаются граждане: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занимающиеся предпринимательской деятельностью;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военнослужащие;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учащиеся заочных учебных заведений;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государственные служащие.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Б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3. Для того чтобы обеспечить занятость населения, государство должно принимать следующие меры: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поддерживать предпринимательскую инициативу граждан;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поощрять, предоставлять льготы тем предпринимателям, которые сохраняют действующие и создают новые рабочие места;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создавать и организовывать эффективную работу специальной службы занятости населения для помощи гражданам в </w:t>
            </w:r>
            <w:proofErr w:type="spellStart"/>
            <w:r>
              <w:rPr>
                <w:lang w:eastAsia="en-US"/>
              </w:rPr>
              <w:t>подыскивании</w:t>
            </w:r>
            <w:proofErr w:type="spellEnd"/>
            <w:r>
              <w:rPr>
                <w:lang w:eastAsia="en-US"/>
              </w:rPr>
              <w:t xml:space="preserve"> работы;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обеспечивать возможность в получении работы в зависимости от уровня образования.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АБВ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3(за любую ошибку 0 баллов)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 Назовите обязательные условия трудового договора: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проживание в пределах города; б) условие о месте работы; в) условие о виде выполняемой работы; г) условие о времени начала работы, с которого договор вступает в </w:t>
            </w:r>
            <w:proofErr w:type="gramStart"/>
            <w:r>
              <w:rPr>
                <w:lang w:eastAsia="en-US"/>
              </w:rPr>
              <w:t>силу</w:t>
            </w:r>
            <w:proofErr w:type="gramEnd"/>
            <w:r>
              <w:rPr>
                <w:lang w:eastAsia="en-US"/>
              </w:rPr>
              <w:t xml:space="preserve"> и возникают трудовые обязанности.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БВГ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(за любую ошибку - 0 баллов)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5. Не могут быть </w:t>
            </w:r>
            <w:proofErr w:type="gramStart"/>
            <w:r>
              <w:rPr>
                <w:b/>
                <w:i/>
                <w:lang w:eastAsia="en-US"/>
              </w:rPr>
              <w:t>признаны</w:t>
            </w:r>
            <w:proofErr w:type="gramEnd"/>
            <w:r>
              <w:rPr>
                <w:b/>
                <w:i/>
                <w:lang w:eastAsia="en-US"/>
              </w:rPr>
              <w:t xml:space="preserve"> безработными: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лица, отказавшиеся в течение 10 дней со дня их регистрации от двух вариантов подходящей работы;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лица, не достигшие 18 лет;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лица, не явившиеся в течение 14 дней с момента регистрации для предложения им работы;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лица, отказавшиеся в течение 14 дней со дня их регистрации от двух вариантов подходящей работы.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6. Любая работа может предлагаться только: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впервые </w:t>
            </w:r>
            <w:proofErr w:type="gramStart"/>
            <w:r>
              <w:rPr>
                <w:lang w:eastAsia="en-US"/>
              </w:rPr>
              <w:t>ищущим</w:t>
            </w:r>
            <w:proofErr w:type="gramEnd"/>
            <w:r>
              <w:rPr>
                <w:lang w:eastAsia="en-US"/>
              </w:rPr>
              <w:t xml:space="preserve"> работу и не имеющим профессии;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тем, кто более 12 месяцев состоит на учете по безработице;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тем, кто более 18 месяцев состоит на учете по безработице;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пенсионерам.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(за любую ошибку 0 баллов)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7. В РФ выплачиваются </w:t>
            </w:r>
            <w:proofErr w:type="spellStart"/>
            <w:r>
              <w:rPr>
                <w:b/>
                <w:i/>
                <w:lang w:eastAsia="en-US"/>
              </w:rPr>
              <w:t>пенсиипо</w:t>
            </w:r>
            <w:proofErr w:type="spellEnd"/>
            <w:r>
              <w:rPr>
                <w:b/>
                <w:i/>
                <w:lang w:eastAsia="en-US"/>
              </w:rPr>
              <w:t>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возрасту;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старости;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инвалидности;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случаю потери кормильца.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(за любую ошибку - 0 баллов)</w:t>
            </w:r>
          </w:p>
        </w:tc>
      </w:tr>
      <w:tr w:rsidR="00C348C5" w:rsidTr="00C348C5">
        <w:trPr>
          <w:trHeight w:val="763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 xml:space="preserve">8. В РФ пенсионным считается возраст: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для мужчин – 50 лет, для женщин – 55 лет;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для мужчин – 55 лет, для женщин – 50 лет;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для мужчин – 60 лет, для женщин – 55 лет;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для мужчин – 55 лет, для женщин – 60 лет.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 К совместной компетенции РФ и ее субъектов относятся: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вопросы, пользования и распоряжения землей; б) установление налогов и сборов субъекта РФ; в) вопросы природопользования и экологии; г) решение вопроса о том, куда делать инвестиции.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АБВ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3(за любую ошибку 0 баллов)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10. Муниципальные образования решают следующие вопросы: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содержание и использование жилищного фонда; б) денежная эмиссия в муниципальном образовании; в) разработка программ развития территорий; г) содействие занятости своего населения.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АВГ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3(за любую ошибку 0 баллов)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11. Какие признаки налога отличают его от других платежей?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возмездный платеж; б) налог не носит характера наказания за совершенное правонарушение; в) обязательный платеж; г) законодательное оформление налога.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БВГ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(за любую ошибку 0 баллов)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12. Размер денежных отличий, размер налога на единицу налогообложения называется: </w:t>
            </w:r>
            <w:r>
              <w:rPr>
                <w:lang w:eastAsia="en-US"/>
              </w:rPr>
              <w:t>а) ставки налога; б) налоговой базой; в) единицей налогообложения; г) объектом налогообложения.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13. Государственный бюджет принимается: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Президентом РФ;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Правительством РФ;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Федеральным Собранием РФ;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Министерством экономического развития и торговли РФ.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14. Финансовый год в РФ: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с 1 сентября по 31 августа;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с 1 января по 31 декабря;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с 1 октября по 30 сентября;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с 1 июня по 31 мая.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15. Денежная сумма, предоставляется бюджету другого уровня бюджетной системы РФ или юридическому лицу на безвозмездной и безвозвратной основе на осуществления определенных целевых расходов, называется: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дотацией; б) бюджетной ссудой; в) реституцией; г) субвенцией.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</w:p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 Назовите виды рекламы: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информативная; б) подкрепляющая; в) запоминающая; г) распространяющая.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17. Юридическое или физическое лицо, являющееся источником рекламной информации, как правило, реализующее рекламируемые товары, работы, услуги, называется: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рекламодателем;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proofErr w:type="spellStart"/>
            <w:r>
              <w:rPr>
                <w:lang w:eastAsia="en-US"/>
              </w:rPr>
              <w:t>рекламопроизводителем</w:t>
            </w:r>
            <w:proofErr w:type="spellEnd"/>
            <w:r>
              <w:rPr>
                <w:lang w:eastAsia="en-US"/>
              </w:rPr>
              <w:t xml:space="preserve">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>
              <w:rPr>
                <w:lang w:eastAsia="en-US"/>
              </w:rPr>
              <w:t>рекламораспространителем</w:t>
            </w:r>
            <w:proofErr w:type="spellEnd"/>
            <w:r>
              <w:rPr>
                <w:lang w:eastAsia="en-US"/>
              </w:rPr>
              <w:t xml:space="preserve">;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18. Назовите виды гражданских правовых споров: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имущественные;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неимущественные;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в) семейные; г) конституционные.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АВГ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(за любую ошибку 0 баллов)</w:t>
            </w:r>
          </w:p>
        </w:tc>
      </w:tr>
      <w:tr w:rsidR="00C348C5" w:rsidTr="00C348C5">
        <w:trPr>
          <w:trHeight w:val="553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19. Общий срок исковой давности устанавливается </w:t>
            </w:r>
            <w:proofErr w:type="gramStart"/>
            <w:r>
              <w:rPr>
                <w:b/>
                <w:i/>
                <w:lang w:eastAsia="en-US"/>
              </w:rPr>
              <w:t>в</w:t>
            </w:r>
            <w:proofErr w:type="gramEnd"/>
            <w:r>
              <w:rPr>
                <w:b/>
                <w:i/>
                <w:lang w:eastAsia="en-US"/>
              </w:rPr>
              <w:t>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а) 3 года; б) 2 года; в) 4 года; г) 5 лет.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20. Назовите нематериальные блага, которые охраняются нормами </w:t>
            </w:r>
            <w:r>
              <w:rPr>
                <w:b/>
                <w:i/>
                <w:lang w:eastAsia="en-US"/>
              </w:rPr>
              <w:lastRenderedPageBreak/>
              <w:t>уголовного и гражданского права: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честь;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достоинство;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деловая репутация; </w:t>
            </w:r>
          </w:p>
          <w:p w:rsidR="00C348C5" w:rsidRDefault="00C348C5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престиж.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АБВ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(за </w:t>
            </w:r>
            <w:r>
              <w:rPr>
                <w:sz w:val="20"/>
                <w:szCs w:val="20"/>
                <w:lang w:eastAsia="en-US"/>
              </w:rPr>
              <w:lastRenderedPageBreak/>
              <w:t>любую ошибку 0 баллов)</w:t>
            </w:r>
          </w:p>
        </w:tc>
      </w:tr>
    </w:tbl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983"/>
        <w:gridCol w:w="724"/>
        <w:gridCol w:w="898"/>
      </w:tblGrid>
      <w:tr w:rsidR="00C348C5" w:rsidTr="00C348C5">
        <w:trPr>
          <w:trHeight w:val="5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</w:t>
            </w:r>
            <w:r>
              <w:rPr>
                <w:b/>
                <w:i/>
                <w:lang w:eastAsia="en-US"/>
              </w:rPr>
              <w:t xml:space="preserve"> Общий возраст привлечения в административной </w:t>
            </w:r>
            <w:proofErr w:type="spellStart"/>
            <w:r>
              <w:rPr>
                <w:b/>
                <w:i/>
                <w:lang w:eastAsia="en-US"/>
              </w:rPr>
              <w:t>ответственности</w:t>
            </w:r>
            <w:proofErr w:type="gramStart"/>
            <w:r>
              <w:rPr>
                <w:b/>
                <w:i/>
                <w:lang w:eastAsia="en-US"/>
              </w:rPr>
              <w:t>:</w:t>
            </w:r>
            <w:r>
              <w:rPr>
                <w:lang w:eastAsia="en-US"/>
              </w:rPr>
              <w:t>а</w:t>
            </w:r>
            <w:proofErr w:type="spellEnd"/>
            <w:proofErr w:type="gramEnd"/>
            <w:r>
              <w:rPr>
                <w:lang w:eastAsia="en-US"/>
              </w:rPr>
              <w:t>) 14 лет; б) 16 лет; в) 18 лет; г) 21 год.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151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num" w:pos="180"/>
              </w:tabs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За административные правонарушения в области дорожного движения к административной ответственности, по общему правилу привлекаются лица, достигшие определённого возраста, так как они имеют статус «специального субъекта». Этот возраст - </w:t>
            </w:r>
            <w:r>
              <w:rPr>
                <w:lang w:eastAsia="en-US"/>
              </w:rPr>
              <w:t>а) 14 лет; б) 16 лет; в) 18 лет; г) 21 год.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177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Совершение административных правонарушений в состоянии алкогольного опьянения являются обстоятельством: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а) смягчающим ответственность обстоятельством; 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б) отягчающим ответственность обстоятельством; 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>в) не влияет на квалификацию деяния;</w:t>
            </w:r>
          </w:p>
          <w:p w:rsidR="00C348C5" w:rsidRDefault="00C348C5">
            <w:pPr>
              <w:tabs>
                <w:tab w:val="num" w:pos="180"/>
              </w:tabs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не влияет на меру наказания.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154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В </w:t>
            </w:r>
            <w:proofErr w:type="gramStart"/>
            <w:r>
              <w:rPr>
                <w:b/>
                <w:i/>
                <w:lang w:eastAsia="en-US"/>
              </w:rPr>
              <w:t>действующем</w:t>
            </w:r>
            <w:proofErr w:type="gramEnd"/>
            <w:r>
              <w:rPr>
                <w:b/>
                <w:i/>
                <w:lang w:eastAsia="en-US"/>
              </w:rPr>
              <w:t xml:space="preserve"> КоАП РФ используются следующие термины: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>а) административные санкции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>б) административные наказания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>в) административные взыскания</w:t>
            </w:r>
          </w:p>
          <w:p w:rsidR="00C348C5" w:rsidRDefault="00C348C5">
            <w:pPr>
              <w:tabs>
                <w:tab w:val="num" w:pos="180"/>
              </w:tabs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всё перечисленное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153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Административный арест не может применяться в отношении: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а) беременных женщин или женщин, имеющих малолетних детей 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б) несовершеннолетних </w:t>
            </w:r>
          </w:p>
          <w:p w:rsidR="00C348C5" w:rsidRDefault="00C348C5">
            <w:pPr>
              <w:tabs>
                <w:tab w:val="num" w:pos="18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в) лиц, впервые совершивших административное правонарушение </w:t>
            </w:r>
          </w:p>
          <w:p w:rsidR="00C348C5" w:rsidRDefault="00C348C5">
            <w:pPr>
              <w:tabs>
                <w:tab w:val="num" w:pos="180"/>
              </w:tabs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г) инвалидов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группы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Б 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71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В РФ согласно ст. 55 Конституции РФ права и свободы человека и </w:t>
            </w:r>
            <w:proofErr w:type="gramStart"/>
            <w:r>
              <w:rPr>
                <w:lang w:eastAsia="en-US"/>
              </w:rPr>
              <w:t>гражданина</w:t>
            </w:r>
            <w:proofErr w:type="gramEnd"/>
            <w:r>
              <w:rPr>
                <w:lang w:eastAsia="en-US"/>
              </w:rPr>
              <w:t xml:space="preserve"> не могут быть ограничены ни по </w:t>
            </w:r>
            <w:proofErr w:type="gramStart"/>
            <w:r>
              <w:rPr>
                <w:lang w:eastAsia="en-US"/>
              </w:rPr>
              <w:t>каким</w:t>
            </w:r>
            <w:proofErr w:type="gramEnd"/>
            <w:r>
              <w:rPr>
                <w:lang w:eastAsia="en-US"/>
              </w:rPr>
              <w:t xml:space="preserve"> основаниям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56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Каждый обвиняемый в совершении преступления считается виновным, пока его невиновность не будет доказана его адвокатом.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84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соответствии с Конституцией РФ основными религиями признаются православие, христианство, католицизм, протестантизм, мусульманство и буддизм.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8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Органы местного самоуправления не входят в систему органов государственной власти, но входят в систему публичной власти государства.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83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Согласно положениям Конституции РФ, наличие у гражданина РФ гражданства иностранного государства освобождает его от некоторых обязанностей.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5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Неустранимые сомнения в виновности лица толкуются в пользу обвинения.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141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 органов государственной власти субъектов РФ устанавливается субъектами РФ самостоятельно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власти, установленными федеральным законом.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5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Захват власти или присвоение властных полномочий преследуется по федеральному закону.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92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Каждый имеет право на возмещение государством вреда, причиненного законными действиями органов государственной власти или их должностных лиц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6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любых изменений в главы 1 и 2 Конституции РФ запрещены самой Конституцией РФ ввиду особой значимости этих глав.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69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Законодательство предусматривает такие виды референдумов, как референдум РФ, референдум субъектов РФ и местный референдум.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41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является государственным на всей территории РФ.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92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Гражданин РФ вправе самостоятельно осуществлять свои конституционные права и </w:t>
            </w:r>
            <w:proofErr w:type="gramStart"/>
            <w:r>
              <w:rPr>
                <w:lang w:eastAsia="en-US"/>
              </w:rPr>
              <w:t>обязанности</w:t>
            </w:r>
            <w:proofErr w:type="gramEnd"/>
            <w:r>
              <w:rPr>
                <w:lang w:eastAsia="en-US"/>
              </w:rPr>
              <w:t xml:space="preserve"> в полном объеме начиная с 18-ти летнего возраста.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61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Одним из подзаконных нормативных актов являются Постановления Президента РФ.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42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 настоящее время на территории РФ действуют 22 Конституции.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108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международном праве отказ одной из сторон международного договора от его исполнения, влекущий за собой прекращение действия договора Право на это, как правило, предусматривается в самом договоре, где устанавливаются и условия этой процедуры - </w:t>
            </w:r>
            <w:r>
              <w:rPr>
                <w:b/>
                <w:lang w:eastAsia="en-US"/>
              </w:rPr>
              <w:t>денонсация.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Денежный сбор, взимаемый уполномоченными официальными органами при выполнении ими определённых функций, в размерах, предусмотренных законодательством государства; бывает государственная и таможенная - </w:t>
            </w:r>
            <w:r>
              <w:rPr>
                <w:b/>
                <w:lang w:eastAsia="en-US"/>
              </w:rPr>
              <w:t>пошлина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rPr>
          <w:trHeight w:val="27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Массовая рассылка коммерческой, политической и иной рекламы или иного вида сообщений (информации) лицам, не выражавшим желания их получать - </w:t>
            </w:r>
            <w:r>
              <w:rPr>
                <w:b/>
                <w:lang w:eastAsia="en-US"/>
              </w:rPr>
              <w:t>спам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27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Применительно к Интернету это виртуальное средство обеспечения сервисов, связанных с установлением связей между его пользователями, а также разными пользователями и соответствующими их интересам информационными ресурсами (два слова</w:t>
            </w:r>
            <w:proofErr w:type="gramStart"/>
            <w:r>
              <w:rPr>
                <w:lang w:eastAsia="en-US"/>
              </w:rPr>
              <w:t>)Ф</w:t>
            </w:r>
            <w:proofErr w:type="gramEnd"/>
            <w:r>
              <w:rPr>
                <w:lang w:eastAsia="en-US"/>
              </w:rPr>
              <w:t xml:space="preserve">ильм Дэвида </w:t>
            </w:r>
            <w:proofErr w:type="spellStart"/>
            <w:r>
              <w:rPr>
                <w:lang w:eastAsia="en-US"/>
              </w:rPr>
              <w:t>Финчера</w:t>
            </w:r>
            <w:proofErr w:type="spellEnd"/>
            <w:r>
              <w:rPr>
                <w:lang w:eastAsia="en-US"/>
              </w:rPr>
              <w:t xml:space="preserve"> с таким названием недавно прошёл в российском прокате - </w:t>
            </w:r>
            <w:r>
              <w:rPr>
                <w:b/>
                <w:lang w:eastAsia="en-US"/>
              </w:rPr>
              <w:t>социальная сеть</w:t>
            </w:r>
            <w:r>
              <w:rPr>
                <w:lang w:eastAsia="en-US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2636A2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17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Ценная бумага, удостоверяющая долевое участие в собственности (в уставном фонде акционерного общества, эмитировавшего её - </w:t>
            </w:r>
            <w:r>
              <w:rPr>
                <w:b/>
                <w:lang w:eastAsia="en-US"/>
              </w:rPr>
              <w:t>акция</w:t>
            </w:r>
            <w:proofErr w:type="gram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2636A2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rPr>
          <w:trHeight w:val="31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Расшифруйте аббревиатуры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МВФ - Международный валютный фонд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КоАП РФ - Кодекс РФ об административных правонарушениях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ЕБРР - Европейский банк реконструкции и развития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УИС РФ - Уголовно-исполнительная система РФ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Рособрнадзор</w:t>
            </w:r>
            <w:proofErr w:type="spellEnd"/>
            <w:r>
              <w:rPr>
                <w:lang w:eastAsia="en-US"/>
              </w:rPr>
              <w:t xml:space="preserve"> - Федеральная служба по надзору в сфере образования и науки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Расшифруйте латинские выражения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Ignorantianonestargumentum</w:t>
            </w:r>
            <w:proofErr w:type="spellEnd"/>
            <w:r>
              <w:rPr>
                <w:lang w:eastAsia="en-US"/>
              </w:rPr>
              <w:t xml:space="preserve"> - Незнание не является доказательством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C348C5" w:rsidTr="00C348C5">
        <w:trPr>
          <w:trHeight w:val="36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Meliorestcausapossidentes</w:t>
            </w:r>
            <w:proofErr w:type="spellEnd"/>
            <w:r>
              <w:rPr>
                <w:lang w:eastAsia="en-US"/>
              </w:rPr>
              <w:t xml:space="preserve"> – Положение владеющего лучше (выгоднее).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Nemodebetbiepuniriprounodelioto</w:t>
            </w:r>
            <w:proofErr w:type="spellEnd"/>
            <w:r>
              <w:rPr>
                <w:lang w:eastAsia="en-US"/>
              </w:rPr>
              <w:t xml:space="preserve"> – Никто не должен дважды наказываться за одно преступление.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348C5" w:rsidTr="00C348C5">
        <w:trPr>
          <w:trHeight w:val="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Resiudicataproveritatehabetur</w:t>
            </w:r>
            <w:proofErr w:type="spellEnd"/>
            <w:r>
              <w:rPr>
                <w:lang w:eastAsia="en-US"/>
              </w:rPr>
              <w:t xml:space="preserve"> – Решенное дело считается за истину.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348C5" w:rsidTr="00C348C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 w:rsidP="009003BD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Testisunus</w:t>
            </w:r>
            <w:proofErr w:type="spellEnd"/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val="en-US" w:eastAsia="en-US"/>
              </w:rPr>
              <w:t>testisnullus</w:t>
            </w:r>
            <w:proofErr w:type="spellEnd"/>
            <w:r>
              <w:rPr>
                <w:lang w:eastAsia="en-US"/>
              </w:rPr>
              <w:t xml:space="preserve"> – Один свидетель – не свидетель.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C5" w:rsidRDefault="00C348C5">
            <w:pPr>
              <w:tabs>
                <w:tab w:val="left" w:pos="56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C348C5" w:rsidRDefault="00C348C5" w:rsidP="00C348C5">
      <w:pPr>
        <w:tabs>
          <w:tab w:val="left" w:pos="567"/>
        </w:tabs>
        <w:ind w:left="180"/>
        <w:jc w:val="both"/>
        <w:rPr>
          <w:b/>
          <w:sz w:val="28"/>
          <w:szCs w:val="28"/>
        </w:rPr>
      </w:pPr>
    </w:p>
    <w:p w:rsidR="00C348C5" w:rsidRDefault="00C348C5" w:rsidP="00C348C5">
      <w:pPr>
        <w:tabs>
          <w:tab w:val="left" w:pos="567"/>
        </w:tabs>
        <w:ind w:left="180"/>
        <w:jc w:val="both"/>
        <w:rPr>
          <w:b/>
          <w:sz w:val="28"/>
          <w:szCs w:val="28"/>
        </w:rPr>
      </w:pPr>
    </w:p>
    <w:p w:rsidR="00C348C5" w:rsidRDefault="00C348C5" w:rsidP="00C348C5">
      <w:pPr>
        <w:pStyle w:val="1"/>
        <w:shd w:val="clear" w:color="auto" w:fill="FFFFFF"/>
        <w:tabs>
          <w:tab w:val="left" w:pos="567"/>
        </w:tabs>
        <w:jc w:val="both"/>
        <w:rPr>
          <w:b w:val="0"/>
        </w:rPr>
      </w:pPr>
      <w:bookmarkStart w:id="0" w:name="_GoBack"/>
      <w:bookmarkEnd w:id="0"/>
    </w:p>
    <w:sectPr w:rsidR="00C348C5" w:rsidSect="000B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613E"/>
    <w:multiLevelType w:val="hybridMultilevel"/>
    <w:tmpl w:val="5232C266"/>
    <w:lvl w:ilvl="0" w:tplc="3B384A64">
      <w:start w:val="21"/>
      <w:numFmt w:val="decimal"/>
      <w:lvlText w:val="%1."/>
      <w:lvlJc w:val="left"/>
      <w:pPr>
        <w:ind w:left="435" w:hanging="43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C5"/>
    <w:rsid w:val="000B6636"/>
    <w:rsid w:val="002636A2"/>
    <w:rsid w:val="004D1EFD"/>
    <w:rsid w:val="005A0069"/>
    <w:rsid w:val="00B759CA"/>
    <w:rsid w:val="00C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C5"/>
    <w:pPr>
      <w:ind w:left="720"/>
      <w:contextualSpacing/>
    </w:pPr>
  </w:style>
  <w:style w:type="paragraph" w:customStyle="1" w:styleId="1">
    <w:name w:val="Обычный1"/>
    <w:rsid w:val="00C348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4">
    <w:name w:val="Table Grid"/>
    <w:basedOn w:val="a1"/>
    <w:uiPriority w:val="59"/>
    <w:rsid w:val="00C3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C34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D1EFD"/>
    <w:rPr>
      <w:color w:val="0000FF"/>
      <w:u w:val="single"/>
    </w:rPr>
  </w:style>
  <w:style w:type="paragraph" w:styleId="a6">
    <w:name w:val="Body Text"/>
    <w:basedOn w:val="a"/>
    <w:link w:val="a7"/>
    <w:rsid w:val="004D1EFD"/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4D1E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2"/>
    <w:rsid w:val="004D1EF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do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1F3C-F60C-4789-8B60-06E52EC0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1475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</cp:revision>
  <dcterms:created xsi:type="dcterms:W3CDTF">2011-10-31T07:48:00Z</dcterms:created>
  <dcterms:modified xsi:type="dcterms:W3CDTF">2013-09-19T07:26:00Z</dcterms:modified>
</cp:coreProperties>
</file>