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ayout w:type="fixed"/>
        <w:tblLook w:val="0000" w:firstRow="0" w:lastRow="0" w:firstColumn="0" w:lastColumn="0" w:noHBand="0" w:noVBand="0"/>
      </w:tblPr>
      <w:tblGrid>
        <w:gridCol w:w="4844"/>
        <w:gridCol w:w="304"/>
        <w:gridCol w:w="4916"/>
      </w:tblGrid>
      <w:tr w:rsidR="001A55DE" w:rsidRPr="00DE36AE" w:rsidTr="00856DBF">
        <w:trPr>
          <w:trHeight w:val="2127"/>
        </w:trPr>
        <w:tc>
          <w:tcPr>
            <w:tcW w:w="4844" w:type="dxa"/>
          </w:tcPr>
          <w:p w:rsidR="001A55DE" w:rsidRPr="00DE36AE" w:rsidRDefault="001A55DE" w:rsidP="008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И НАУКИ</w:t>
            </w:r>
          </w:p>
          <w:p w:rsidR="001A55DE" w:rsidRPr="00DE36AE" w:rsidRDefault="001A55DE" w:rsidP="008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КРАСНОДАРСКОГО КРАЯ</w:t>
            </w:r>
          </w:p>
          <w:p w:rsidR="001A55DE" w:rsidRPr="00DE36AE" w:rsidRDefault="001A55DE" w:rsidP="008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1A55DE" w:rsidRPr="00DE36AE" w:rsidRDefault="001A55DE" w:rsidP="008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образования для детей»</w:t>
            </w:r>
          </w:p>
          <w:p w:rsidR="001A55DE" w:rsidRPr="00DE36AE" w:rsidRDefault="001A55DE" w:rsidP="008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DE36AE">
                <w:rPr>
                  <w:rFonts w:ascii="Times New Roman" w:eastAsia="Times New Roman" w:hAnsi="Times New Roman" w:cs="Times New Roman"/>
                  <w:lang w:eastAsia="ru-RU"/>
                </w:rPr>
                <w:t>350000 г</w:t>
              </w:r>
            </w:smartTag>
            <w:r w:rsidRPr="00DE36AE">
              <w:rPr>
                <w:rFonts w:ascii="Times New Roman" w:eastAsia="Times New Roman" w:hAnsi="Times New Roman" w:cs="Times New Roman"/>
                <w:lang w:eastAsia="ru-RU"/>
              </w:rPr>
              <w:t xml:space="preserve">. Краснодар, ул. </w:t>
            </w:r>
            <w:proofErr w:type="gramStart"/>
            <w:r w:rsidRPr="00DE36AE">
              <w:rPr>
                <w:rFonts w:ascii="Times New Roman" w:eastAsia="Times New Roman" w:hAnsi="Times New Roman" w:cs="Times New Roman"/>
                <w:lang w:eastAsia="ru-RU"/>
              </w:rPr>
              <w:t>Красная</w:t>
            </w:r>
            <w:proofErr w:type="gramEnd"/>
            <w:r w:rsidRPr="00DE36AE">
              <w:rPr>
                <w:rFonts w:ascii="Times New Roman" w:eastAsia="Times New Roman" w:hAnsi="Times New Roman" w:cs="Times New Roman"/>
                <w:lang w:eastAsia="ru-RU"/>
              </w:rPr>
              <w:t>, 76</w:t>
            </w:r>
          </w:p>
          <w:p w:rsidR="001A55DE" w:rsidRPr="00DE36AE" w:rsidRDefault="001A55DE" w:rsidP="008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lang w:eastAsia="ru-RU"/>
              </w:rPr>
              <w:t xml:space="preserve">тел.259-84-01 </w:t>
            </w:r>
          </w:p>
          <w:p w:rsidR="001A55DE" w:rsidRPr="00DE36AE" w:rsidRDefault="001A55DE" w:rsidP="0085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36AE">
              <w:rPr>
                <w:rFonts w:ascii="Times New Roman" w:eastAsia="Times New Roman" w:hAnsi="Times New Roman" w:cs="Times New Roman"/>
                <w:lang w:eastAsia="ru-RU"/>
              </w:rPr>
              <w:t>E-mail:</w:t>
            </w:r>
            <w:hyperlink r:id="rId8" w:history="1">
              <w:r w:rsidRPr="00DE36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c</w:t>
              </w:r>
              <w:proofErr w:type="spellEnd"/>
              <w:r w:rsidRPr="00DE36AE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dodd</w:t>
              </w:r>
              <w:r w:rsidRPr="00DE36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Pr="00DE36AE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mail</w:t>
              </w:r>
              <w:r w:rsidRPr="00DE36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DE36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proofErr w:type="spellEnd"/>
            </w:hyperlink>
            <w:r w:rsidRPr="00DE36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4" w:type="dxa"/>
          </w:tcPr>
          <w:p w:rsidR="001A55DE" w:rsidRPr="00DE36AE" w:rsidRDefault="001A55DE" w:rsidP="0085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</w:tcPr>
          <w:p w:rsidR="001A55DE" w:rsidRPr="00DE36AE" w:rsidRDefault="001A55DE" w:rsidP="00856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этап всеросс</w:t>
            </w:r>
            <w:r w:rsidR="00FA2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ийской олимпиады школьников по праву</w:t>
            </w:r>
            <w:bookmarkStart w:id="0" w:name="_GoBack"/>
            <w:bookmarkEnd w:id="0"/>
          </w:p>
          <w:p w:rsidR="001A55DE" w:rsidRPr="00DE36AE" w:rsidRDefault="001A55DE" w:rsidP="00856DB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A55DE" w:rsidRPr="00DE36AE" w:rsidRDefault="001A55DE" w:rsidP="00856DB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2012-2013 учебный год</w:t>
            </w:r>
          </w:p>
          <w:p w:rsidR="001A55DE" w:rsidRPr="00DE36AE" w:rsidRDefault="001A55DE" w:rsidP="00856DB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9 класс </w:t>
            </w:r>
            <w:r w:rsidRPr="00DE36AE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 </w:t>
            </w:r>
            <w:r w:rsidR="00FA256E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ответы</w:t>
            </w:r>
          </w:p>
          <w:p w:rsidR="001A55DE" w:rsidRPr="00DE36AE" w:rsidRDefault="001A55DE" w:rsidP="00856D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55DE" w:rsidRPr="00DE36AE" w:rsidRDefault="001A55DE" w:rsidP="00856DBF">
            <w:pPr>
              <w:keepNext/>
              <w:tabs>
                <w:tab w:val="left" w:pos="9072"/>
              </w:tabs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bCs/>
                <w:i/>
                <w:kern w:val="32"/>
                <w:lang w:eastAsia="ru-RU"/>
              </w:rPr>
              <w:t xml:space="preserve">Председатель ПМК: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kern w:val="32"/>
                <w:lang w:eastAsia="ru-RU"/>
              </w:rPr>
              <w:t>Мокина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kern w:val="32"/>
                <w:lang w:eastAsia="ru-RU"/>
              </w:rPr>
              <w:t xml:space="preserve"> Т.В.</w:t>
            </w:r>
          </w:p>
          <w:p w:rsidR="001A55DE" w:rsidRPr="00DE36AE" w:rsidRDefault="001A55DE" w:rsidP="00856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6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</w:tbl>
    <w:p w:rsidR="00795E10" w:rsidRPr="00BD478F" w:rsidRDefault="00795E10" w:rsidP="00795E10">
      <w:pPr>
        <w:rPr>
          <w:rFonts w:ascii="Times New Roman" w:hAnsi="Times New Roman" w:cs="Times New Roman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536"/>
        <w:gridCol w:w="1276"/>
        <w:gridCol w:w="808"/>
        <w:gridCol w:w="43"/>
      </w:tblGrid>
      <w:tr w:rsidR="00795E10" w:rsidRPr="00BD478F" w:rsidTr="00091A8A">
        <w:tc>
          <w:tcPr>
            <w:tcW w:w="7371" w:type="dxa"/>
            <w:gridSpan w:val="2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/>
                <w:bCs/>
              </w:rPr>
            </w:pPr>
            <w:r w:rsidRPr="00BD478F"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</w:tc>
        <w:tc>
          <w:tcPr>
            <w:tcW w:w="1276" w:type="dxa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Ответы</w:t>
            </w:r>
          </w:p>
        </w:tc>
        <w:tc>
          <w:tcPr>
            <w:tcW w:w="851" w:type="dxa"/>
            <w:gridSpan w:val="2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 xml:space="preserve">Баллы </w:t>
            </w:r>
          </w:p>
        </w:tc>
      </w:tr>
      <w:tr w:rsidR="00795E10" w:rsidRPr="00BD478F" w:rsidTr="00091A8A">
        <w:tc>
          <w:tcPr>
            <w:tcW w:w="7371" w:type="dxa"/>
            <w:gridSpan w:val="2"/>
          </w:tcPr>
          <w:p w:rsidR="00795E10" w:rsidRPr="00BD478F" w:rsidRDefault="00795E10" w:rsidP="00795E1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  <w:b/>
              </w:rPr>
              <w:t>Правила поведения, принятые высшим органом юридического лица называются: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А. Обычаи Б. Корпоративные нормы В. Нормы морали Г. Религиозные нормы</w:t>
            </w:r>
          </w:p>
        </w:tc>
        <w:tc>
          <w:tcPr>
            <w:tcW w:w="1276" w:type="dxa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51" w:type="dxa"/>
            <w:gridSpan w:val="2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5E10" w:rsidRPr="00BD478F" w:rsidTr="00091A8A">
        <w:trPr>
          <w:trHeight w:val="1342"/>
        </w:trPr>
        <w:tc>
          <w:tcPr>
            <w:tcW w:w="7371" w:type="dxa"/>
            <w:gridSpan w:val="2"/>
          </w:tcPr>
          <w:p w:rsidR="00795E10" w:rsidRPr="00BD478F" w:rsidRDefault="00795E10" w:rsidP="00795E1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BD478F">
              <w:rPr>
                <w:rFonts w:ascii="Times New Roman" w:hAnsi="Times New Roman" w:cs="Times New Roman"/>
                <w:b/>
              </w:rPr>
              <w:t xml:space="preserve">Какую отрасль права составляет совокупность норм права, регулирующих имущественные отношения, а также некоторые личные неимущественные отношения: 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 xml:space="preserve">А. Административное право 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Б. Гражданское право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 xml:space="preserve">В. Семейное право 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Г. Трудовое право</w:t>
            </w:r>
          </w:p>
        </w:tc>
        <w:tc>
          <w:tcPr>
            <w:tcW w:w="1276" w:type="dxa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Б</w:t>
            </w:r>
          </w:p>
        </w:tc>
        <w:tc>
          <w:tcPr>
            <w:tcW w:w="851" w:type="dxa"/>
            <w:gridSpan w:val="2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5E10" w:rsidRPr="00BD478F" w:rsidTr="00091A8A">
        <w:tc>
          <w:tcPr>
            <w:tcW w:w="7371" w:type="dxa"/>
            <w:gridSpan w:val="2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/>
                <w:bCs/>
              </w:rPr>
            </w:pPr>
            <w:r w:rsidRPr="00BD478F">
              <w:rPr>
                <w:rFonts w:ascii="Times New Roman" w:hAnsi="Times New Roman" w:cs="Times New Roman"/>
                <w:b/>
                <w:bCs/>
              </w:rPr>
              <w:t>3. Основной источник права в романо-германской правовой системе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 xml:space="preserve">А. правовой прецедент 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Б. доктрина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В. правовой обычай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Г. религиозные тексты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Д. нормативный правовой акт</w:t>
            </w:r>
          </w:p>
        </w:tc>
        <w:tc>
          <w:tcPr>
            <w:tcW w:w="1276" w:type="dxa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Д</w:t>
            </w:r>
          </w:p>
        </w:tc>
        <w:tc>
          <w:tcPr>
            <w:tcW w:w="851" w:type="dxa"/>
            <w:gridSpan w:val="2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1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95E10" w:rsidRPr="00BD478F" w:rsidTr="00091A8A">
        <w:tc>
          <w:tcPr>
            <w:tcW w:w="7371" w:type="dxa"/>
            <w:gridSpan w:val="2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/>
                <w:bCs/>
              </w:rPr>
            </w:pPr>
            <w:r w:rsidRPr="00BD478F">
              <w:rPr>
                <w:rFonts w:ascii="Times New Roman" w:hAnsi="Times New Roman" w:cs="Times New Roman"/>
                <w:b/>
                <w:bCs/>
              </w:rPr>
              <w:t>4. В соответствии с Конституцией РФ гражданское законодательство находится в ведении: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А. Российской Федерации;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Б. Российской Федерац</w:t>
            </w:r>
            <w:proofErr w:type="gramStart"/>
            <w:r w:rsidRPr="00BD478F">
              <w:rPr>
                <w:rFonts w:ascii="Times New Roman" w:hAnsi="Times New Roman" w:cs="Times New Roman"/>
                <w:bCs/>
              </w:rPr>
              <w:t>ии и ее</w:t>
            </w:r>
            <w:proofErr w:type="gramEnd"/>
            <w:r w:rsidRPr="00BD478F">
              <w:rPr>
                <w:rFonts w:ascii="Times New Roman" w:hAnsi="Times New Roman" w:cs="Times New Roman"/>
                <w:bCs/>
              </w:rPr>
              <w:t xml:space="preserve"> субъектов;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В. субъектов Российской федерации и муниципальных образований;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/>
                <w:bCs/>
              </w:rPr>
            </w:pPr>
            <w:r w:rsidRPr="00BD478F">
              <w:rPr>
                <w:rFonts w:ascii="Times New Roman" w:hAnsi="Times New Roman" w:cs="Times New Roman"/>
              </w:rPr>
              <w:t>Г. Российской Федерации, ее субъектов и муниципальных образований</w:t>
            </w:r>
          </w:p>
        </w:tc>
        <w:tc>
          <w:tcPr>
            <w:tcW w:w="1276" w:type="dxa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51" w:type="dxa"/>
            <w:gridSpan w:val="2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1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</w:p>
        </w:tc>
      </w:tr>
      <w:tr w:rsidR="00795E10" w:rsidRPr="00BD478F" w:rsidTr="00091A8A">
        <w:tc>
          <w:tcPr>
            <w:tcW w:w="7371" w:type="dxa"/>
            <w:gridSpan w:val="2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/>
                <w:bCs/>
              </w:rPr>
            </w:pPr>
            <w:r w:rsidRPr="00BD478F">
              <w:rPr>
                <w:rFonts w:ascii="Times New Roman" w:hAnsi="Times New Roman" w:cs="Times New Roman"/>
                <w:b/>
                <w:bCs/>
              </w:rPr>
              <w:t>5. К признакам тоталитарного политического режима относятся: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lastRenderedPageBreak/>
              <w:t>А. полный контроль над средствами массовой информации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Б. систематический массовый террор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В. слияние партийного и государственного аппарата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Г. децентрализация государственной власти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Д. нетерпимость к инакомыслию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Е политическому контролю подлежит только политическая сфера общества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Ж. признание и осуществление принципа разделения властей</w:t>
            </w:r>
          </w:p>
        </w:tc>
        <w:tc>
          <w:tcPr>
            <w:tcW w:w="1276" w:type="dxa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lastRenderedPageBreak/>
              <w:t>А.Б. В. Д</w:t>
            </w:r>
          </w:p>
        </w:tc>
        <w:tc>
          <w:tcPr>
            <w:tcW w:w="851" w:type="dxa"/>
            <w:gridSpan w:val="2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95E10" w:rsidRPr="00BD478F" w:rsidTr="00091A8A">
        <w:tc>
          <w:tcPr>
            <w:tcW w:w="7371" w:type="dxa"/>
            <w:gridSpan w:val="2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/>
                <w:bCs/>
              </w:rPr>
            </w:pPr>
            <w:r w:rsidRPr="00BD478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6. Какие общественные институты не  присущи первобытнообщинной формации: 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А. государство Б. аппарат насилия В. налоги Г. Религия Д. принуждение Е. семья</w:t>
            </w:r>
          </w:p>
        </w:tc>
        <w:tc>
          <w:tcPr>
            <w:tcW w:w="1276" w:type="dxa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А.Б.В.</w:t>
            </w:r>
          </w:p>
        </w:tc>
        <w:tc>
          <w:tcPr>
            <w:tcW w:w="851" w:type="dxa"/>
            <w:gridSpan w:val="2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5E10" w:rsidRPr="00BD478F" w:rsidTr="00091A8A">
        <w:tc>
          <w:tcPr>
            <w:tcW w:w="7371" w:type="dxa"/>
            <w:gridSpan w:val="2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/>
              </w:rPr>
            </w:pPr>
            <w:r w:rsidRPr="00BD478F">
              <w:rPr>
                <w:rFonts w:ascii="Times New Roman" w:hAnsi="Times New Roman" w:cs="Times New Roman"/>
                <w:b/>
              </w:rPr>
              <w:t>7 Основными элементами нормы права являются: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А. общая часть и особенная часть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Б. гипотеза, диспозиция, санкция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В. правило и исключение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/>
                <w:bCs/>
              </w:rPr>
            </w:pPr>
            <w:r w:rsidRPr="00BD478F">
              <w:rPr>
                <w:rFonts w:ascii="Times New Roman" w:hAnsi="Times New Roman" w:cs="Times New Roman"/>
              </w:rPr>
              <w:t>Г. тезис, доказательство, вывод.</w:t>
            </w:r>
          </w:p>
        </w:tc>
        <w:tc>
          <w:tcPr>
            <w:tcW w:w="1276" w:type="dxa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Б.</w:t>
            </w:r>
          </w:p>
        </w:tc>
        <w:tc>
          <w:tcPr>
            <w:tcW w:w="851" w:type="dxa"/>
            <w:gridSpan w:val="2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1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</w:p>
        </w:tc>
      </w:tr>
      <w:tr w:rsidR="00795E10" w:rsidRPr="00BD478F" w:rsidTr="00091A8A">
        <w:tc>
          <w:tcPr>
            <w:tcW w:w="7371" w:type="dxa"/>
            <w:gridSpan w:val="2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/>
              </w:rPr>
            </w:pPr>
            <w:r w:rsidRPr="00BD478F">
              <w:rPr>
                <w:rFonts w:ascii="Times New Roman" w:hAnsi="Times New Roman" w:cs="Times New Roman"/>
                <w:b/>
              </w:rPr>
              <w:t>8 Обязательными признаками государства являются: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/>
              </w:rPr>
            </w:pPr>
            <w:r w:rsidRPr="00BD478F">
              <w:rPr>
                <w:rFonts w:ascii="Times New Roman" w:hAnsi="Times New Roman" w:cs="Times New Roman"/>
              </w:rPr>
              <w:t>А. президент Б. государственный гимн В. публичная власть Г. Конституция</w:t>
            </w:r>
          </w:p>
        </w:tc>
        <w:tc>
          <w:tcPr>
            <w:tcW w:w="1276" w:type="dxa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51" w:type="dxa"/>
            <w:gridSpan w:val="2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5E10" w:rsidRPr="00BD478F" w:rsidTr="00091A8A">
        <w:tc>
          <w:tcPr>
            <w:tcW w:w="7371" w:type="dxa"/>
            <w:gridSpan w:val="2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/>
              </w:rPr>
            </w:pPr>
            <w:r w:rsidRPr="00BD478F">
              <w:rPr>
                <w:rFonts w:ascii="Times New Roman" w:hAnsi="Times New Roman" w:cs="Times New Roman"/>
                <w:b/>
              </w:rPr>
              <w:t>9 Государственный аппарат – это совокупность: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А. государственных органов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Б. государственных служащих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</w:rPr>
              <w:t>В. государственных предприятий и учреждений</w:t>
            </w:r>
          </w:p>
        </w:tc>
        <w:tc>
          <w:tcPr>
            <w:tcW w:w="1276" w:type="dxa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51" w:type="dxa"/>
            <w:gridSpan w:val="2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1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</w:p>
        </w:tc>
      </w:tr>
      <w:tr w:rsidR="00795E10" w:rsidRPr="00BD478F" w:rsidTr="00091A8A">
        <w:tc>
          <w:tcPr>
            <w:tcW w:w="7371" w:type="dxa"/>
            <w:gridSpan w:val="2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/>
              </w:rPr>
            </w:pPr>
            <w:r w:rsidRPr="00BD478F">
              <w:rPr>
                <w:rFonts w:ascii="Times New Roman" w:hAnsi="Times New Roman" w:cs="Times New Roman"/>
                <w:b/>
              </w:rPr>
              <w:t>10 Конкретные жизненные обстоятельства, с которыми закон связывает возникновение, изменение и прекращение правоотношений, - это: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А. нормы права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Б. события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В. юридические факты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</w:rPr>
              <w:t>Г. юридические документы</w:t>
            </w:r>
          </w:p>
        </w:tc>
        <w:tc>
          <w:tcPr>
            <w:tcW w:w="1276" w:type="dxa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В.</w:t>
            </w:r>
          </w:p>
        </w:tc>
        <w:tc>
          <w:tcPr>
            <w:tcW w:w="851" w:type="dxa"/>
            <w:gridSpan w:val="2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1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</w:p>
        </w:tc>
      </w:tr>
      <w:tr w:rsidR="00795E10" w:rsidRPr="00BD478F" w:rsidTr="00091A8A">
        <w:tc>
          <w:tcPr>
            <w:tcW w:w="7371" w:type="dxa"/>
            <w:gridSpan w:val="2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/>
              </w:rPr>
            </w:pPr>
            <w:r w:rsidRPr="00BD478F">
              <w:rPr>
                <w:rFonts w:ascii="Times New Roman" w:hAnsi="Times New Roman" w:cs="Times New Roman"/>
                <w:b/>
              </w:rPr>
              <w:t>11 Первой Конституцией СССР является: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lastRenderedPageBreak/>
              <w:t>А. Конституция 1918 года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Б. Конституция 1924 года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В. Конституция 1936 года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Г. Конституция 1937 года</w:t>
            </w:r>
          </w:p>
        </w:tc>
        <w:tc>
          <w:tcPr>
            <w:tcW w:w="1276" w:type="dxa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lastRenderedPageBreak/>
              <w:t>Б.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</w:p>
        </w:tc>
      </w:tr>
      <w:tr w:rsidR="00795E10" w:rsidRPr="00BD478F" w:rsidTr="00091A8A">
        <w:tc>
          <w:tcPr>
            <w:tcW w:w="7371" w:type="dxa"/>
            <w:gridSpan w:val="2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/>
              </w:rPr>
            </w:pPr>
            <w:r w:rsidRPr="00BD478F">
              <w:rPr>
                <w:rFonts w:ascii="Times New Roman" w:hAnsi="Times New Roman" w:cs="Times New Roman"/>
                <w:b/>
              </w:rPr>
              <w:lastRenderedPageBreak/>
              <w:t xml:space="preserve">12 Обязательному рассмотрению в Совете Федерации подлежат принятые Государственной Думой  федеральные </w:t>
            </w:r>
            <w:proofErr w:type="gramStart"/>
            <w:r w:rsidRPr="00BD478F">
              <w:rPr>
                <w:rFonts w:ascii="Times New Roman" w:hAnsi="Times New Roman" w:cs="Times New Roman"/>
                <w:b/>
              </w:rPr>
              <w:t>законы по вопросам</w:t>
            </w:r>
            <w:proofErr w:type="gramEnd"/>
            <w:r w:rsidRPr="00BD478F">
              <w:rPr>
                <w:rFonts w:ascii="Times New Roman" w:hAnsi="Times New Roman" w:cs="Times New Roman"/>
                <w:b/>
              </w:rPr>
              <w:t>: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А. денежной эмиссии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Б. таможенного регулирования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В. чрезвычайного положения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Г. статуса и защиты государственной границы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/>
                <w:i/>
              </w:rPr>
            </w:pPr>
            <w:r w:rsidRPr="00BD478F">
              <w:rPr>
                <w:rFonts w:ascii="Times New Roman" w:hAnsi="Times New Roman" w:cs="Times New Roman"/>
              </w:rPr>
              <w:t>Д. ратификации и денонсации международных договоров</w:t>
            </w:r>
          </w:p>
        </w:tc>
        <w:tc>
          <w:tcPr>
            <w:tcW w:w="1276" w:type="dxa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А, Б, Г, Д. Статья 106 Конституции РФ.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gridSpan w:val="2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1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95E10" w:rsidRPr="00BD478F" w:rsidTr="00091A8A">
        <w:tc>
          <w:tcPr>
            <w:tcW w:w="7371" w:type="dxa"/>
            <w:gridSpan w:val="2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/>
                <w:bCs/>
              </w:rPr>
            </w:pPr>
            <w:r w:rsidRPr="00BD478F">
              <w:rPr>
                <w:rFonts w:ascii="Times New Roman" w:hAnsi="Times New Roman" w:cs="Times New Roman"/>
                <w:b/>
                <w:bCs/>
              </w:rPr>
              <w:t>13. Парламентом Российской Федерации является: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А. Государственная Дума;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Б. Совет Федерации;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В. Федеральное Собрание.</w:t>
            </w:r>
          </w:p>
        </w:tc>
        <w:tc>
          <w:tcPr>
            <w:tcW w:w="1276" w:type="dxa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В</w:t>
            </w:r>
          </w:p>
        </w:tc>
        <w:tc>
          <w:tcPr>
            <w:tcW w:w="851" w:type="dxa"/>
            <w:gridSpan w:val="2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1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95E10" w:rsidRPr="00BD478F" w:rsidTr="00091A8A">
        <w:tc>
          <w:tcPr>
            <w:tcW w:w="7371" w:type="dxa"/>
            <w:gridSpan w:val="2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/>
                <w:bCs/>
              </w:rPr>
            </w:pPr>
            <w:r w:rsidRPr="00BD478F">
              <w:rPr>
                <w:rFonts w:ascii="Times New Roman" w:hAnsi="Times New Roman" w:cs="Times New Roman"/>
                <w:b/>
                <w:bCs/>
              </w:rPr>
              <w:t>14. К какой правовой семье можно отнести Российскую Федерацию?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А. романо-германской правовой семье;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Б. англо-саксонской правовой семье;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В. семье религиозно-традиционного права.</w:t>
            </w:r>
          </w:p>
        </w:tc>
        <w:tc>
          <w:tcPr>
            <w:tcW w:w="1276" w:type="dxa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51" w:type="dxa"/>
            <w:gridSpan w:val="2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1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95E10" w:rsidRPr="00BD478F" w:rsidTr="00091A8A">
        <w:tc>
          <w:tcPr>
            <w:tcW w:w="7371" w:type="dxa"/>
            <w:gridSpan w:val="2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/>
                <w:bCs/>
              </w:rPr>
            </w:pPr>
            <w:r w:rsidRPr="00BD478F">
              <w:rPr>
                <w:rFonts w:ascii="Times New Roman" w:hAnsi="Times New Roman" w:cs="Times New Roman"/>
                <w:b/>
              </w:rPr>
              <w:t xml:space="preserve">15. </w:t>
            </w:r>
            <w:r w:rsidRPr="00BD478F">
              <w:rPr>
                <w:rFonts w:ascii="Times New Roman" w:hAnsi="Times New Roman" w:cs="Times New Roman"/>
                <w:b/>
                <w:bCs/>
              </w:rPr>
              <w:t>Общими полномочиями Правительства РФ являются: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А. организация реализации внутренней и внешней политики РФ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Б. осуществление регулирования в социально-экономической сфере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В. обеспечение единства  системы исполнительной власти в РФ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Г. осуществление правосудия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Д. осуществление законотворчества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  <w:bCs/>
              </w:rPr>
              <w:t>Е. реализация предоставленного ему права законодательной инициативы</w:t>
            </w:r>
          </w:p>
        </w:tc>
        <w:tc>
          <w:tcPr>
            <w:tcW w:w="1276" w:type="dxa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А.Б.В.Е.</w:t>
            </w:r>
          </w:p>
        </w:tc>
        <w:tc>
          <w:tcPr>
            <w:tcW w:w="851" w:type="dxa"/>
            <w:gridSpan w:val="2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1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95E10" w:rsidRPr="00BD478F" w:rsidTr="00091A8A">
        <w:tc>
          <w:tcPr>
            <w:tcW w:w="7371" w:type="dxa"/>
            <w:gridSpan w:val="2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/>
                <w:bCs/>
              </w:rPr>
            </w:pPr>
            <w:r w:rsidRPr="00BD478F">
              <w:rPr>
                <w:rFonts w:ascii="Times New Roman" w:hAnsi="Times New Roman" w:cs="Times New Roman"/>
                <w:b/>
                <w:bCs/>
              </w:rPr>
              <w:t xml:space="preserve">16. Право собственности - это право: 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А. вещное; Б. обязательственное; В. исключительное; Г. относительное</w:t>
            </w:r>
          </w:p>
        </w:tc>
        <w:tc>
          <w:tcPr>
            <w:tcW w:w="1276" w:type="dxa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А</w:t>
            </w:r>
          </w:p>
        </w:tc>
        <w:tc>
          <w:tcPr>
            <w:tcW w:w="851" w:type="dxa"/>
            <w:gridSpan w:val="2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5E10" w:rsidRPr="00BD478F" w:rsidTr="00091A8A">
        <w:tc>
          <w:tcPr>
            <w:tcW w:w="7371" w:type="dxa"/>
            <w:gridSpan w:val="2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/>
                <w:bCs/>
              </w:rPr>
            </w:pPr>
            <w:r w:rsidRPr="00BD478F">
              <w:rPr>
                <w:rFonts w:ascii="Times New Roman" w:hAnsi="Times New Roman" w:cs="Times New Roman"/>
                <w:b/>
                <w:bCs/>
              </w:rPr>
              <w:t>17. Унитарные государства: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lastRenderedPageBreak/>
              <w:t>А. не имеют в своем составе государственных образований;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Б. административно-территориальные единицы не обладают политической самостоятельностью;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В. имеют в своем составе государственные образования;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Г. административно-территориальные единицы обладают политической самостоятельностью;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Д. характерно только для небольших по территории государств.</w:t>
            </w:r>
          </w:p>
        </w:tc>
        <w:tc>
          <w:tcPr>
            <w:tcW w:w="1276" w:type="dxa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lastRenderedPageBreak/>
              <w:t>А.Б.</w:t>
            </w:r>
          </w:p>
        </w:tc>
        <w:tc>
          <w:tcPr>
            <w:tcW w:w="851" w:type="dxa"/>
            <w:gridSpan w:val="2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1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95E10" w:rsidRPr="00BD478F" w:rsidTr="00091A8A">
        <w:tc>
          <w:tcPr>
            <w:tcW w:w="7371" w:type="dxa"/>
            <w:gridSpan w:val="2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/>
                <w:bCs/>
              </w:rPr>
            </w:pPr>
            <w:r w:rsidRPr="00BD478F">
              <w:rPr>
                <w:rFonts w:ascii="Times New Roman" w:hAnsi="Times New Roman" w:cs="Times New Roman"/>
                <w:b/>
                <w:bCs/>
              </w:rPr>
              <w:lastRenderedPageBreak/>
              <w:t>18. Какими социальными нормами регулируются действия и поступки?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 xml:space="preserve">А. только моральными; 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 xml:space="preserve">Б. только религиозными; 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 xml:space="preserve">В. только правовыми; 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Г. различными (моральными, религиозными, правовыми и т.д.)</w:t>
            </w:r>
          </w:p>
        </w:tc>
        <w:tc>
          <w:tcPr>
            <w:tcW w:w="1276" w:type="dxa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1" w:type="dxa"/>
            <w:gridSpan w:val="2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1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95E10" w:rsidRPr="00BD478F" w:rsidTr="00091A8A">
        <w:tc>
          <w:tcPr>
            <w:tcW w:w="7371" w:type="dxa"/>
            <w:gridSpan w:val="2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/>
                <w:bCs/>
              </w:rPr>
            </w:pPr>
            <w:r w:rsidRPr="00BD478F">
              <w:rPr>
                <w:rFonts w:ascii="Times New Roman" w:hAnsi="Times New Roman" w:cs="Times New Roman"/>
                <w:b/>
                <w:bCs/>
              </w:rPr>
              <w:t>19. Источниками (формами) права является?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  <w:bCs/>
              </w:rPr>
              <w:t>А. законы; Б. указы; В. постановления;  Г. уставы частных предприятий.</w:t>
            </w:r>
          </w:p>
        </w:tc>
        <w:tc>
          <w:tcPr>
            <w:tcW w:w="1276" w:type="dxa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А Б В</w:t>
            </w:r>
          </w:p>
        </w:tc>
        <w:tc>
          <w:tcPr>
            <w:tcW w:w="851" w:type="dxa"/>
            <w:gridSpan w:val="2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5E10" w:rsidRPr="00BD478F" w:rsidTr="00091A8A">
        <w:tc>
          <w:tcPr>
            <w:tcW w:w="7371" w:type="dxa"/>
            <w:gridSpan w:val="2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/>
                <w:bCs/>
              </w:rPr>
            </w:pPr>
            <w:r w:rsidRPr="00BD478F">
              <w:rPr>
                <w:rFonts w:ascii="Times New Roman" w:hAnsi="Times New Roman" w:cs="Times New Roman"/>
                <w:b/>
                <w:bCs/>
              </w:rPr>
              <w:t>20. Правительство Российской Федерации издает: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  <w:bCs/>
              </w:rPr>
              <w:t>А. постановления; Б. распоряжения; В. кодексы; Г. указы.</w:t>
            </w:r>
          </w:p>
        </w:tc>
        <w:tc>
          <w:tcPr>
            <w:tcW w:w="1276" w:type="dxa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А Б</w:t>
            </w:r>
          </w:p>
        </w:tc>
        <w:tc>
          <w:tcPr>
            <w:tcW w:w="851" w:type="dxa"/>
            <w:gridSpan w:val="2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5E10" w:rsidRPr="00BD478F" w:rsidTr="00091A8A">
        <w:tc>
          <w:tcPr>
            <w:tcW w:w="7371" w:type="dxa"/>
            <w:gridSpan w:val="2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/>
                <w:bCs/>
              </w:rPr>
            </w:pPr>
            <w:r w:rsidRPr="00BD478F">
              <w:rPr>
                <w:rFonts w:ascii="Times New Roman" w:hAnsi="Times New Roman" w:cs="Times New Roman"/>
                <w:b/>
                <w:bCs/>
              </w:rPr>
              <w:t>21. Что из ниже перечисленного является, на Ваш взгляд, юридическим фактом, который является результатом волевого поведения человека?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 xml:space="preserve">А. наводнение; 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 xml:space="preserve">Б. рождение человека; 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 xml:space="preserve">В. наступление 16 летнего возраста; 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Г. регистрация брака.</w:t>
            </w:r>
          </w:p>
        </w:tc>
        <w:tc>
          <w:tcPr>
            <w:tcW w:w="1276" w:type="dxa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1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95E10" w:rsidRPr="00BD478F" w:rsidTr="00091A8A">
        <w:tc>
          <w:tcPr>
            <w:tcW w:w="7371" w:type="dxa"/>
            <w:gridSpan w:val="2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/>
                <w:bCs/>
              </w:rPr>
            </w:pPr>
            <w:r w:rsidRPr="00BD478F">
              <w:rPr>
                <w:rFonts w:ascii="Times New Roman" w:hAnsi="Times New Roman" w:cs="Times New Roman"/>
                <w:b/>
                <w:bCs/>
              </w:rPr>
              <w:t xml:space="preserve">22. Противоправные проступки подразделяются </w:t>
            </w:r>
            <w:proofErr w:type="gramStart"/>
            <w:r w:rsidRPr="00BD478F">
              <w:rPr>
                <w:rFonts w:ascii="Times New Roman" w:hAnsi="Times New Roman" w:cs="Times New Roman"/>
                <w:b/>
                <w:bCs/>
              </w:rPr>
              <w:t>на</w:t>
            </w:r>
            <w:proofErr w:type="gramEnd"/>
            <w:r w:rsidRPr="00BD478F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 xml:space="preserve">А. административные; 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 xml:space="preserve">Б. дисциплинарные; 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 xml:space="preserve">В. гражданско-правовые; 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Г. уголовные.</w:t>
            </w:r>
          </w:p>
        </w:tc>
        <w:tc>
          <w:tcPr>
            <w:tcW w:w="1276" w:type="dxa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А Б В</w:t>
            </w:r>
          </w:p>
        </w:tc>
        <w:tc>
          <w:tcPr>
            <w:tcW w:w="851" w:type="dxa"/>
            <w:gridSpan w:val="2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1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</w:p>
        </w:tc>
      </w:tr>
      <w:tr w:rsidR="00795E10" w:rsidRPr="00BD478F" w:rsidTr="00091A8A">
        <w:tc>
          <w:tcPr>
            <w:tcW w:w="7371" w:type="dxa"/>
            <w:gridSpan w:val="2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/>
                <w:bCs/>
              </w:rPr>
              <w:t>23. С какого момента возникает дееспособность и правоспособность юридического лица</w:t>
            </w:r>
            <w:r w:rsidRPr="00BD478F">
              <w:rPr>
                <w:rFonts w:ascii="Times New Roman" w:hAnsi="Times New Roman" w:cs="Times New Roman"/>
                <w:bCs/>
              </w:rPr>
              <w:t>?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lastRenderedPageBreak/>
              <w:t xml:space="preserve">А. с момента обсуждения устава организации; 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 xml:space="preserve">Б. с момента подписания устава организации; 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 xml:space="preserve">В. с момента регистрации организации в уполномоченных государственных органах; 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Г. с момента утверждения устава организации.</w:t>
            </w:r>
          </w:p>
        </w:tc>
        <w:tc>
          <w:tcPr>
            <w:tcW w:w="1276" w:type="dxa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51" w:type="dxa"/>
            <w:gridSpan w:val="2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1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</w:p>
        </w:tc>
      </w:tr>
      <w:tr w:rsidR="00795E10" w:rsidRPr="00BD478F" w:rsidTr="00091A8A">
        <w:tc>
          <w:tcPr>
            <w:tcW w:w="7371" w:type="dxa"/>
            <w:gridSpan w:val="2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/>
                <w:bCs/>
              </w:rPr>
            </w:pPr>
            <w:r w:rsidRPr="00BD478F">
              <w:rPr>
                <w:rFonts w:ascii="Times New Roman" w:hAnsi="Times New Roman" w:cs="Times New Roman"/>
                <w:b/>
                <w:bCs/>
              </w:rPr>
              <w:lastRenderedPageBreak/>
              <w:t>24. Из какого числа депутатов состоит Государственная Дума в РФ?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А. 450; Б. 350; В. 400; Г. 400</w:t>
            </w:r>
          </w:p>
        </w:tc>
        <w:tc>
          <w:tcPr>
            <w:tcW w:w="1276" w:type="dxa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51" w:type="dxa"/>
            <w:gridSpan w:val="2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795E10" w:rsidRPr="00BD478F" w:rsidTr="00091A8A">
        <w:tc>
          <w:tcPr>
            <w:tcW w:w="7371" w:type="dxa"/>
            <w:gridSpan w:val="2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/>
                <w:bCs/>
              </w:rPr>
            </w:pPr>
            <w:r w:rsidRPr="00BD478F">
              <w:rPr>
                <w:rFonts w:ascii="Times New Roman" w:hAnsi="Times New Roman" w:cs="Times New Roman"/>
                <w:b/>
                <w:bCs/>
              </w:rPr>
              <w:t>25. Что из перечисленного ниже не является обязательным признаком государственного органа: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 xml:space="preserve">А. право законодательной инициативы; 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 xml:space="preserve">Б. организационная самостоятельность; 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 xml:space="preserve">В. наличие необходимых материальных средств; 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Г. властные полномочия.</w:t>
            </w:r>
          </w:p>
        </w:tc>
        <w:tc>
          <w:tcPr>
            <w:tcW w:w="1276" w:type="dxa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  <w:gridSpan w:val="2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1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</w:p>
        </w:tc>
      </w:tr>
      <w:tr w:rsidR="00795E10" w:rsidRPr="00BD478F" w:rsidTr="0009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43" w:type="dxa"/>
          <w:trHeight w:val="1293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  <w:b/>
                <w:bCs/>
                <w:iCs/>
              </w:rPr>
              <w:t>26. Каковы признаки административного правонарушения?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А. общественная опасность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 xml:space="preserve">Б. противоправность 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В. несправедливость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Г. наказуемость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proofErr w:type="gramStart"/>
            <w:r w:rsidRPr="00BD478F">
              <w:rPr>
                <w:rFonts w:ascii="Times New Roman" w:hAnsi="Times New Roman" w:cs="Times New Roman"/>
              </w:rPr>
              <w:t>Б</w:t>
            </w:r>
            <w:proofErr w:type="gramEnd"/>
            <w:r w:rsidRPr="00BD478F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1</w:t>
            </w:r>
          </w:p>
        </w:tc>
      </w:tr>
      <w:tr w:rsidR="00795E10" w:rsidRPr="00BD478F" w:rsidTr="0009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43" w:type="dxa"/>
          <w:trHeight w:val="1270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  <w:b/>
                <w:bCs/>
                <w:iCs/>
              </w:rPr>
              <w:t>27. Функции административной ответственности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А. теоретическая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Б. превентивная (предупредительная)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В. воспитательная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D478F">
              <w:rPr>
                <w:rFonts w:ascii="Times New Roman" w:hAnsi="Times New Roman" w:cs="Times New Roman"/>
                <w:lang w:val="en-US"/>
              </w:rPr>
              <w:t>познавательная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А Б В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1</w:t>
            </w:r>
          </w:p>
        </w:tc>
      </w:tr>
      <w:tr w:rsidR="00795E10" w:rsidRPr="00BD478F" w:rsidTr="0009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43" w:type="dxa"/>
          <w:trHeight w:val="1260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  <w:b/>
                <w:bCs/>
                <w:iCs/>
              </w:rPr>
              <w:t>28. Принципами административной ответственности являются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А. системность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Б. законность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В. презумпция невиновности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Г. гласность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proofErr w:type="gramStart"/>
            <w:r w:rsidRPr="00BD478F">
              <w:rPr>
                <w:rFonts w:ascii="Times New Roman" w:hAnsi="Times New Roman" w:cs="Times New Roman"/>
              </w:rPr>
              <w:t>Б</w:t>
            </w:r>
            <w:proofErr w:type="gramEnd"/>
            <w:r w:rsidRPr="00BD478F"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1</w:t>
            </w:r>
          </w:p>
        </w:tc>
      </w:tr>
      <w:tr w:rsidR="00795E10" w:rsidRPr="00BD478F" w:rsidTr="0009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43" w:type="dxa"/>
          <w:trHeight w:val="1236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29. Субъектом административного права выступает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 xml:space="preserve">А. иностранные граждане 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Б. общественные организации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В. граждане РФ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Г. лица без гражданства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А Б В Г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1</w:t>
            </w:r>
          </w:p>
        </w:tc>
      </w:tr>
      <w:tr w:rsidR="00795E10" w:rsidRPr="00BD478F" w:rsidTr="0009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43" w:type="dxa"/>
          <w:trHeight w:val="1976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  <w:b/>
                <w:bCs/>
                <w:iCs/>
              </w:rPr>
              <w:t>30. Расположите определения понятия «Административная дееспособность» в порядке возрастания их степени точности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 xml:space="preserve">А. способность лица своими действиями осуществлять права, предусмотренные административно-правовыми нормами 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 xml:space="preserve">Б. способность лица своими действиями </w:t>
            </w:r>
            <w:proofErr w:type="gramStart"/>
            <w:r w:rsidRPr="00BD478F">
              <w:rPr>
                <w:rFonts w:ascii="Times New Roman" w:hAnsi="Times New Roman" w:cs="Times New Roman"/>
              </w:rPr>
              <w:t>осуществлять обязанности</w:t>
            </w:r>
            <w:proofErr w:type="gramEnd"/>
            <w:r w:rsidRPr="00BD478F">
              <w:rPr>
                <w:rFonts w:ascii="Times New Roman" w:hAnsi="Times New Roman" w:cs="Times New Roman"/>
              </w:rPr>
              <w:t>, регулируемые административно-правовыми нормами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В. способность лица нести ответственность в соответствии с административно-правовыми нормами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А</w:t>
            </w:r>
            <w:r w:rsidR="00091A8A">
              <w:rPr>
                <w:rFonts w:ascii="Times New Roman" w:hAnsi="Times New Roman" w:cs="Times New Roman"/>
              </w:rPr>
              <w:t xml:space="preserve"> </w:t>
            </w:r>
            <w:r w:rsidRPr="00BD478F">
              <w:rPr>
                <w:rFonts w:ascii="Times New Roman" w:hAnsi="Times New Roman" w:cs="Times New Roman"/>
              </w:rPr>
              <w:t>Б</w:t>
            </w:r>
            <w:r w:rsidR="00091A8A">
              <w:rPr>
                <w:rFonts w:ascii="Times New Roman" w:hAnsi="Times New Roman" w:cs="Times New Roman"/>
              </w:rPr>
              <w:t xml:space="preserve"> </w:t>
            </w:r>
            <w:r w:rsidRPr="00BD478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2</w:t>
            </w:r>
          </w:p>
        </w:tc>
      </w:tr>
      <w:tr w:rsidR="00795E10" w:rsidRPr="00BD478F" w:rsidTr="0009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43" w:type="dxa"/>
          <w:trHeight w:val="1679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  <w:b/>
                <w:bCs/>
                <w:iCs/>
              </w:rPr>
              <w:t>31. Административное задержание нарушителя, запрещение эксплуатации неисправных машин и механизмов, отстранение от работы инфекционных больных – это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 xml:space="preserve">А. административные наказания 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Б. меры административного пресечения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В. административно-предупредительные меры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Г. восстановительные меры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1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</w:p>
        </w:tc>
      </w:tr>
      <w:tr w:rsidR="00795E10" w:rsidRPr="00BD478F" w:rsidTr="0009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43" w:type="dxa"/>
          <w:trHeight w:val="1715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  <w:b/>
                <w:bCs/>
                <w:iCs/>
              </w:rPr>
              <w:t>32. Меры административно-правового принуждения, применяемые и к несовершеннолетним, и к лицам, обладающим иммунитетом, и к военнослужащим, при совершении ими правонарушений – это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 xml:space="preserve">А. меры административной ответственности 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Б. меры административного пресечения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 xml:space="preserve">В. все </w:t>
            </w:r>
            <w:proofErr w:type="gramStart"/>
            <w:r w:rsidRPr="00BD478F">
              <w:rPr>
                <w:rFonts w:ascii="Times New Roman" w:hAnsi="Times New Roman" w:cs="Times New Roman"/>
              </w:rPr>
              <w:t>выше указанные</w:t>
            </w:r>
            <w:proofErr w:type="gramEnd"/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Г. нет правильного ответа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1</w:t>
            </w:r>
          </w:p>
        </w:tc>
      </w:tr>
      <w:tr w:rsidR="00795E10" w:rsidRPr="00BD478F" w:rsidTr="0009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43" w:type="dxa"/>
          <w:trHeight w:val="1410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  <w:b/>
                <w:bCs/>
                <w:iCs/>
              </w:rPr>
              <w:t xml:space="preserve">33. Административное </w:t>
            </w:r>
            <w:proofErr w:type="gramStart"/>
            <w:r w:rsidRPr="00BD478F">
              <w:rPr>
                <w:rFonts w:ascii="Times New Roman" w:hAnsi="Times New Roman" w:cs="Times New Roman"/>
                <w:b/>
                <w:bCs/>
                <w:iCs/>
              </w:rPr>
              <w:t>выдворение</w:t>
            </w:r>
            <w:proofErr w:type="gramEnd"/>
            <w:r w:rsidRPr="00BD478F">
              <w:rPr>
                <w:rFonts w:ascii="Times New Roman" w:hAnsi="Times New Roman" w:cs="Times New Roman"/>
                <w:b/>
                <w:bCs/>
                <w:iCs/>
              </w:rPr>
              <w:t xml:space="preserve"> за пределы РФ не может применяться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 xml:space="preserve">А. гражданам западноевропейских государств 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Б. апатридам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В. гражданам государств - членов СНГ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lastRenderedPageBreak/>
              <w:t>Г. гражданам Российской Федерации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1</w:t>
            </w:r>
          </w:p>
        </w:tc>
      </w:tr>
      <w:tr w:rsidR="00795E10" w:rsidRPr="00BD478F" w:rsidTr="0009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43" w:type="dxa"/>
          <w:trHeight w:val="138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34. Принципами применения мер административной ответственности являются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 xml:space="preserve">А. гуманизм 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Б. неотвратимость наказания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В. равенство участников отношений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Г. интернационализм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1</w:t>
            </w:r>
          </w:p>
        </w:tc>
      </w:tr>
      <w:tr w:rsidR="00795E10" w:rsidRPr="00BD478F" w:rsidTr="0009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gridAfter w:val="1"/>
          <w:wAfter w:w="43" w:type="dxa"/>
          <w:trHeight w:val="138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/>
              </w:rPr>
            </w:pPr>
            <w:r w:rsidRPr="00BD478F">
              <w:rPr>
                <w:rFonts w:ascii="Times New Roman" w:hAnsi="Times New Roman" w:cs="Times New Roman"/>
                <w:b/>
              </w:rPr>
              <w:t xml:space="preserve">35. В каком году был принят </w:t>
            </w:r>
            <w:proofErr w:type="gramStart"/>
            <w:r w:rsidRPr="00BD478F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D478F">
              <w:rPr>
                <w:rFonts w:ascii="Times New Roman" w:hAnsi="Times New Roman" w:cs="Times New Roman"/>
                <w:b/>
              </w:rPr>
              <w:t xml:space="preserve"> ступил </w:t>
            </w:r>
            <w:proofErr w:type="gramStart"/>
            <w:r w:rsidRPr="00BD478F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D478F">
              <w:rPr>
                <w:rFonts w:ascii="Times New Roman" w:hAnsi="Times New Roman" w:cs="Times New Roman"/>
                <w:b/>
              </w:rPr>
              <w:t xml:space="preserve"> действие Кодекс РФ об административных правонарушениях?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А. в 2000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Б. в 2001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В. в 2002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BD478F">
              <w:rPr>
                <w:rFonts w:ascii="Times New Roman" w:hAnsi="Times New Roman" w:cs="Times New Roman"/>
              </w:rPr>
              <w:t>Г. в 2003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1</w:t>
            </w:r>
          </w:p>
        </w:tc>
      </w:tr>
      <w:tr w:rsidR="00795E10" w:rsidRPr="00BD478F" w:rsidTr="00856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5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/>
              </w:rPr>
            </w:pPr>
            <w:r w:rsidRPr="00BD478F">
              <w:rPr>
                <w:rFonts w:ascii="Times New Roman" w:hAnsi="Times New Roman" w:cs="Times New Roman"/>
              </w:rPr>
              <w:t>36</w:t>
            </w:r>
            <w:r w:rsidRPr="00BD478F">
              <w:rPr>
                <w:rFonts w:ascii="Times New Roman" w:hAnsi="Times New Roman" w:cs="Times New Roman"/>
                <w:lang w:val="en-US"/>
              </w:rPr>
              <w:t xml:space="preserve">. De re </w:t>
            </w:r>
            <w:proofErr w:type="spellStart"/>
            <w:r w:rsidRPr="00BD478F">
              <w:rPr>
                <w:rFonts w:ascii="Times New Roman" w:hAnsi="Times New Roman" w:cs="Times New Roman"/>
                <w:lang w:val="en-US"/>
              </w:rPr>
              <w:t>publika</w:t>
            </w:r>
            <w:proofErr w:type="spellEnd"/>
          </w:p>
        </w:tc>
        <w:tc>
          <w:tcPr>
            <w:tcW w:w="58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 xml:space="preserve">«О государстве»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2</w:t>
            </w:r>
          </w:p>
        </w:tc>
      </w:tr>
      <w:tr w:rsidR="00795E10" w:rsidRPr="00BD478F" w:rsidTr="00856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6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lang w:val="en-US"/>
              </w:rPr>
            </w:pPr>
            <w:r w:rsidRPr="00BD478F">
              <w:rPr>
                <w:rFonts w:ascii="Times New Roman" w:hAnsi="Times New Roman" w:cs="Times New Roman"/>
              </w:rPr>
              <w:t xml:space="preserve">37. </w:t>
            </w:r>
            <w:r w:rsidRPr="00BD478F">
              <w:rPr>
                <w:rFonts w:ascii="Times New Roman" w:hAnsi="Times New Roman" w:cs="Times New Roman"/>
                <w:lang w:val="en-US"/>
              </w:rPr>
              <w:t xml:space="preserve">De </w:t>
            </w:r>
            <w:proofErr w:type="spellStart"/>
            <w:r w:rsidRPr="00BD478F">
              <w:rPr>
                <w:rFonts w:ascii="Times New Roman" w:hAnsi="Times New Roman" w:cs="Times New Roman"/>
                <w:lang w:val="en-US"/>
              </w:rPr>
              <w:t>legibus</w:t>
            </w:r>
            <w:proofErr w:type="spellEnd"/>
            <w:r w:rsidRPr="00BD47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«О законах»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2</w:t>
            </w:r>
          </w:p>
        </w:tc>
      </w:tr>
      <w:tr w:rsidR="00795E10" w:rsidRPr="00BD478F" w:rsidTr="00856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7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38</w:t>
            </w:r>
            <w:r w:rsidRPr="00BD478F">
              <w:rPr>
                <w:rFonts w:ascii="Times New Roman" w:hAnsi="Times New Roman" w:cs="Times New Roman"/>
                <w:lang w:val="en-US"/>
              </w:rPr>
              <w:t xml:space="preserve">. Dura </w:t>
            </w:r>
            <w:proofErr w:type="spellStart"/>
            <w:r w:rsidRPr="00BD478F">
              <w:rPr>
                <w:rFonts w:ascii="Times New Roman" w:hAnsi="Times New Roman" w:cs="Times New Roman"/>
                <w:lang w:val="en-US"/>
              </w:rPr>
              <w:t>lex</w:t>
            </w:r>
            <w:proofErr w:type="spellEnd"/>
            <w:r w:rsidRPr="00BD478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D478F">
              <w:rPr>
                <w:rFonts w:ascii="Times New Roman" w:hAnsi="Times New Roman" w:cs="Times New Roman"/>
                <w:lang w:val="en-US"/>
              </w:rPr>
              <w:t>sed</w:t>
            </w:r>
            <w:proofErr w:type="spellEnd"/>
            <w:r w:rsidRPr="00BD478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D478F">
              <w:rPr>
                <w:rFonts w:ascii="Times New Roman" w:hAnsi="Times New Roman" w:cs="Times New Roman"/>
                <w:lang w:val="en-US"/>
              </w:rPr>
              <w:t>lex</w:t>
            </w:r>
            <w:proofErr w:type="spellEnd"/>
            <w:r w:rsidRPr="00BD478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Закон суров, но это закон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2</w:t>
            </w:r>
          </w:p>
        </w:tc>
      </w:tr>
      <w:tr w:rsidR="00795E10" w:rsidRPr="00BD478F" w:rsidTr="00856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6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39.</w:t>
            </w:r>
            <w:r w:rsidRPr="00BD478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D478F">
              <w:rPr>
                <w:rFonts w:ascii="Times New Roman" w:hAnsi="Times New Roman" w:cs="Times New Roman"/>
                <w:lang w:val="en-US"/>
              </w:rPr>
              <w:t>Iusta</w:t>
            </w:r>
            <w:proofErr w:type="spellEnd"/>
            <w:r w:rsidRPr="00BD478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D478F">
              <w:rPr>
                <w:rFonts w:ascii="Times New Roman" w:hAnsi="Times New Roman" w:cs="Times New Roman"/>
                <w:lang w:val="en-US"/>
              </w:rPr>
              <w:t>causa</w:t>
            </w:r>
            <w:proofErr w:type="spellEnd"/>
            <w:r w:rsidRPr="00BD47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Правомерное основание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5</w:t>
            </w:r>
          </w:p>
        </w:tc>
      </w:tr>
      <w:tr w:rsidR="00795E10" w:rsidRPr="00BD478F" w:rsidTr="00856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0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lang w:val="en-US"/>
              </w:rPr>
            </w:pPr>
            <w:r w:rsidRPr="00BD478F">
              <w:rPr>
                <w:rFonts w:ascii="Times New Roman" w:hAnsi="Times New Roman" w:cs="Times New Roman"/>
              </w:rPr>
              <w:t>4</w:t>
            </w:r>
            <w:r w:rsidRPr="00BD478F">
              <w:rPr>
                <w:rFonts w:ascii="Times New Roman" w:hAnsi="Times New Roman" w:cs="Times New Roman"/>
                <w:lang w:val="en-US"/>
              </w:rPr>
              <w:t>0. Cogito? Ergo sum.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Я мыслю? Значит, я существую.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3</w:t>
            </w:r>
          </w:p>
        </w:tc>
      </w:tr>
    </w:tbl>
    <w:tbl>
      <w:tblPr>
        <w:tblStyle w:val="a3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3119"/>
        <w:gridCol w:w="1276"/>
      </w:tblGrid>
      <w:tr w:rsidR="00795E10" w:rsidRPr="00BD478F" w:rsidTr="00A97809">
        <w:tc>
          <w:tcPr>
            <w:tcW w:w="5103" w:type="dxa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D478F">
              <w:rPr>
                <w:rFonts w:ascii="Times New Roman" w:hAnsi="Times New Roman" w:cs="Times New Roman"/>
                <w:b/>
                <w:bCs/>
                <w:i/>
                <w:iCs/>
              </w:rPr>
              <w:t>Решите задачи</w:t>
            </w:r>
          </w:p>
        </w:tc>
        <w:tc>
          <w:tcPr>
            <w:tcW w:w="3119" w:type="dxa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</w:p>
        </w:tc>
      </w:tr>
      <w:tr w:rsidR="00795E10" w:rsidRPr="00BD478F" w:rsidTr="00A97809">
        <w:tc>
          <w:tcPr>
            <w:tcW w:w="5103" w:type="dxa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41. Тринадцатилетний Семен взял без разрешения родителей из дома и подарил своему другу Никите персональный компьютер. Родители Семена попросили родителей Никиты вернуть вещь, но те отказались. Могут ли родители Семена обратиться в суд за защитой своих прав, и если да, то с каким иском? Будут ли их требования удовлетворены?</w:t>
            </w:r>
          </w:p>
        </w:tc>
        <w:tc>
          <w:tcPr>
            <w:tcW w:w="3119" w:type="dxa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Родители Семена вправе обратиться в суд с иском о признании сделки недействительной. Требования будут удовлетворены, так как в соответствии со ст. 172 ГК РФ сделки, совершенные несовершеннолетними, не достигшими 14 лет, ничтожны.</w:t>
            </w:r>
          </w:p>
        </w:tc>
        <w:tc>
          <w:tcPr>
            <w:tcW w:w="1276" w:type="dxa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BD478F">
              <w:rPr>
                <w:rFonts w:ascii="Times New Roman" w:hAnsi="Times New Roman" w:cs="Times New Roman"/>
                <w:bCs/>
              </w:rPr>
              <w:t>3 балла (1 за краткий ответ</w:t>
            </w:r>
            <w:proofErr w:type="gramEnd"/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BD478F">
              <w:rPr>
                <w:rFonts w:ascii="Times New Roman" w:hAnsi="Times New Roman" w:cs="Times New Roman"/>
                <w:bCs/>
              </w:rPr>
              <w:t>2 балла – за обоснование)</w:t>
            </w:r>
            <w:proofErr w:type="gramEnd"/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</w:p>
        </w:tc>
      </w:tr>
      <w:tr w:rsidR="00795E10" w:rsidRPr="00BD478F" w:rsidTr="00A97809">
        <w:tc>
          <w:tcPr>
            <w:tcW w:w="5103" w:type="dxa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 xml:space="preserve">42. Гражданин К. пришел устраиваться на работу в автопарк слесарем. Директор автопарка предложил К. приступить к работе немедленно. Трудовой договор в письменном виде между сторонами заключен не был. Через две недели работы </w:t>
            </w:r>
            <w:r w:rsidRPr="00BD478F">
              <w:rPr>
                <w:rFonts w:ascii="Times New Roman" w:hAnsi="Times New Roman" w:cs="Times New Roman"/>
              </w:rPr>
              <w:lastRenderedPageBreak/>
              <w:t>директор не допустил К. на рабочее место. Считается ли трудовой договор с К. заключенным?  Ответ обоснуйте.</w:t>
            </w:r>
          </w:p>
        </w:tc>
        <w:tc>
          <w:tcPr>
            <w:tcW w:w="3119" w:type="dxa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lastRenderedPageBreak/>
              <w:t xml:space="preserve">Да. Трудовой договор заключен. </w:t>
            </w:r>
            <w:proofErr w:type="gramStart"/>
            <w:r w:rsidRPr="00BD478F">
              <w:rPr>
                <w:rFonts w:ascii="Times New Roman" w:hAnsi="Times New Roman" w:cs="Times New Roman"/>
                <w:bCs/>
              </w:rPr>
              <w:t xml:space="preserve">В соответствии с Трудовым кодексом РФ (ст. 61) трудовой договор вступает в силу со дня фактического </w:t>
            </w:r>
            <w:r w:rsidRPr="00BD478F">
              <w:rPr>
                <w:rFonts w:ascii="Times New Roman" w:hAnsi="Times New Roman" w:cs="Times New Roman"/>
                <w:bCs/>
              </w:rPr>
              <w:lastRenderedPageBreak/>
              <w:t>допуска работника к работе с ведома работодателя.</w:t>
            </w:r>
            <w:proofErr w:type="gramEnd"/>
          </w:p>
        </w:tc>
        <w:tc>
          <w:tcPr>
            <w:tcW w:w="1276" w:type="dxa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BD478F">
              <w:rPr>
                <w:rFonts w:ascii="Times New Roman" w:hAnsi="Times New Roman" w:cs="Times New Roman"/>
                <w:bCs/>
              </w:rPr>
              <w:lastRenderedPageBreak/>
              <w:t>3 балла (1 за краткий ответ</w:t>
            </w:r>
            <w:proofErr w:type="gramEnd"/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BD478F">
              <w:rPr>
                <w:rFonts w:ascii="Times New Roman" w:hAnsi="Times New Roman" w:cs="Times New Roman"/>
                <w:bCs/>
              </w:rPr>
              <w:t xml:space="preserve">2 балла – за </w:t>
            </w:r>
            <w:r w:rsidRPr="00BD478F">
              <w:rPr>
                <w:rFonts w:ascii="Times New Roman" w:hAnsi="Times New Roman" w:cs="Times New Roman"/>
                <w:bCs/>
              </w:rPr>
              <w:lastRenderedPageBreak/>
              <w:t>обоснование)</w:t>
            </w:r>
            <w:proofErr w:type="gramEnd"/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</w:p>
        </w:tc>
      </w:tr>
      <w:tr w:rsidR="00795E10" w:rsidRPr="00BD478F" w:rsidTr="00A97809">
        <w:tc>
          <w:tcPr>
            <w:tcW w:w="5103" w:type="dxa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lastRenderedPageBreak/>
              <w:t>43. Гражданин Козин был вызван к следователю для дачи свидетельских показаний по уголовному делу, возбужденному в отношении его сына. Может ли гр. Козин отказаться от дачи свидетельских показаний или нет. Почему?</w:t>
            </w:r>
          </w:p>
        </w:tc>
        <w:tc>
          <w:tcPr>
            <w:tcW w:w="3119" w:type="dxa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 xml:space="preserve">Гражданин Козин может отказаться от дачи свидетельских показаний. Статья 51 Конституции РФ предусматривает право гражданина отказаться от дачи свидетельских показаний в отношении себя и своих близких родственником. </w:t>
            </w:r>
          </w:p>
        </w:tc>
        <w:tc>
          <w:tcPr>
            <w:tcW w:w="1276" w:type="dxa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BD478F">
              <w:rPr>
                <w:rFonts w:ascii="Times New Roman" w:hAnsi="Times New Roman" w:cs="Times New Roman"/>
                <w:bCs/>
              </w:rPr>
              <w:t>3 балла (1- за краткий ответ</w:t>
            </w:r>
            <w:proofErr w:type="gramEnd"/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BD478F">
              <w:rPr>
                <w:rFonts w:ascii="Times New Roman" w:hAnsi="Times New Roman" w:cs="Times New Roman"/>
                <w:bCs/>
              </w:rPr>
              <w:t>2 балла – за обоснование)</w:t>
            </w:r>
            <w:proofErr w:type="gramEnd"/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</w:p>
        </w:tc>
      </w:tr>
      <w:tr w:rsidR="00795E10" w:rsidRPr="00BD478F" w:rsidTr="00A97809">
        <w:tc>
          <w:tcPr>
            <w:tcW w:w="5103" w:type="dxa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44</w:t>
            </w:r>
            <w:proofErr w:type="gramStart"/>
            <w:r w:rsidRPr="00BD478F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BD478F">
              <w:rPr>
                <w:rFonts w:ascii="Times New Roman" w:hAnsi="Times New Roman" w:cs="Times New Roman"/>
              </w:rPr>
              <w:t xml:space="preserve">осле окончания  школы 17 летняя  Ирина была принята на работу в ООО «Слава». В трудовом договоре с ней были включены условия о том, что: - трудовой договор заключен на определенный срок (на 1 год), - Ирина обязана не разглашать коммерческую тайну, - Ирина обязана бережно относиться к имуществу работодателя,-  в случае причинения ущерба  имуществу работодателю она обязана возместить его в полном объеме 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Какое из включенных в трудовой договор условий не соответствует требованиям трудового законодательства и почему?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Условие о возмещении ущерба в полном объеме</w:t>
            </w:r>
            <w:proofErr w:type="gramStart"/>
            <w:r w:rsidRPr="00BD478F"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Pr="00BD478F">
              <w:rPr>
                <w:rFonts w:ascii="Times New Roman" w:hAnsi="Times New Roman" w:cs="Times New Roman"/>
                <w:bCs/>
              </w:rPr>
              <w:t xml:space="preserve"> поскольку на основании ст. 242 ТК РФ несовершеннолетние работнике несут полную материальную ответственность лишь за умышленное причинение ущерба, за ущерб, причиненный в состоянии алкогольного, наркотического или токсического опьянения, а также за ущерб, причиненный в результате совершения преступления или административного проступка.</w:t>
            </w:r>
          </w:p>
        </w:tc>
        <w:tc>
          <w:tcPr>
            <w:tcW w:w="1276" w:type="dxa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3 балла (1 – за краткий ответ, 2 за разъяснение)</w:t>
            </w:r>
          </w:p>
        </w:tc>
      </w:tr>
      <w:tr w:rsidR="00795E10" w:rsidRPr="00BD478F" w:rsidTr="00A97809">
        <w:tc>
          <w:tcPr>
            <w:tcW w:w="5103" w:type="dxa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 xml:space="preserve">45. Несовершеннолетний Константин гражданин Российской Федерации выезжает в Турцию в составе туристической группы, без сопровождения своих родителей. Какие документы он должен иметь при себе и что в этих документах должно быть указано? 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Должен иметь: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1.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2.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Должно быть указано: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3.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1.паспорт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2.нотариально оформленное согласие родителей лиц на выезд несовершеннолетнего с указанием 3. срока выезда и 4. государства (государств), которое (которые) он намерен посетить.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5E10" w:rsidRPr="00BD478F" w:rsidRDefault="00795E10" w:rsidP="00795E10">
            <w:pPr>
              <w:rPr>
                <w:rFonts w:ascii="Times New Roman" w:hAnsi="Times New Roman" w:cs="Times New Roman"/>
                <w:bCs/>
              </w:rPr>
            </w:pPr>
            <w:r w:rsidRPr="00BD478F">
              <w:rPr>
                <w:rFonts w:ascii="Times New Roman" w:hAnsi="Times New Roman" w:cs="Times New Roman"/>
                <w:bCs/>
              </w:rPr>
              <w:t>4</w:t>
            </w:r>
          </w:p>
          <w:p w:rsidR="00795E10" w:rsidRPr="00BD478F" w:rsidRDefault="00795E10" w:rsidP="00795E10">
            <w:pPr>
              <w:rPr>
                <w:rFonts w:ascii="Times New Roman" w:hAnsi="Times New Roman" w:cs="Times New Roman"/>
              </w:rPr>
            </w:pPr>
            <w:r w:rsidRPr="00BD478F">
              <w:rPr>
                <w:rFonts w:ascii="Times New Roman" w:hAnsi="Times New Roman" w:cs="Times New Roman"/>
                <w:bCs/>
              </w:rPr>
              <w:t>(за полный правильный ответ: 1 – за паспорт, 1 – за доверенность 1 – за страну и 1 за срок</w:t>
            </w:r>
            <w:r w:rsidRPr="00BD478F">
              <w:rPr>
                <w:rFonts w:ascii="Times New Roman" w:hAnsi="Times New Roman" w:cs="Times New Roman"/>
              </w:rPr>
              <w:t>)</w:t>
            </w:r>
          </w:p>
        </w:tc>
      </w:tr>
    </w:tbl>
    <w:p w:rsidR="00795E10" w:rsidRPr="00BD478F" w:rsidRDefault="00795E10" w:rsidP="00795E10">
      <w:pPr>
        <w:rPr>
          <w:rFonts w:ascii="Times New Roman" w:hAnsi="Times New Roman" w:cs="Times New Roman"/>
          <w:b/>
        </w:rPr>
      </w:pPr>
    </w:p>
    <w:p w:rsidR="00FD7C25" w:rsidRPr="00BD478F" w:rsidRDefault="00FD7C25">
      <w:pPr>
        <w:rPr>
          <w:rFonts w:ascii="Times New Roman" w:hAnsi="Times New Roman" w:cs="Times New Roman"/>
        </w:rPr>
      </w:pPr>
    </w:p>
    <w:sectPr w:rsidR="00FD7C25" w:rsidRPr="00BD478F" w:rsidSect="001A27E1">
      <w:foot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C2" w:rsidRDefault="005F21C2">
      <w:pPr>
        <w:spacing w:after="0" w:line="240" w:lineRule="auto"/>
      </w:pPr>
      <w:r>
        <w:separator/>
      </w:r>
    </w:p>
  </w:endnote>
  <w:endnote w:type="continuationSeparator" w:id="0">
    <w:p w:rsidR="005F21C2" w:rsidRDefault="005F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10779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C1BFA" w:rsidRPr="002C1BFA" w:rsidRDefault="00091A8A">
        <w:pPr>
          <w:pStyle w:val="a4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C1BF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C1BF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C1BF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A256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C1BF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C1BFA" w:rsidRDefault="00FA25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C2" w:rsidRDefault="005F21C2">
      <w:pPr>
        <w:spacing w:after="0" w:line="240" w:lineRule="auto"/>
      </w:pPr>
      <w:r>
        <w:separator/>
      </w:r>
    </w:p>
  </w:footnote>
  <w:footnote w:type="continuationSeparator" w:id="0">
    <w:p w:rsidR="005F21C2" w:rsidRDefault="005F2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12BCD"/>
    <w:multiLevelType w:val="hybridMultilevel"/>
    <w:tmpl w:val="A3382E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10"/>
    <w:rsid w:val="00091A8A"/>
    <w:rsid w:val="001A55DE"/>
    <w:rsid w:val="005F21C2"/>
    <w:rsid w:val="006C6630"/>
    <w:rsid w:val="00716EED"/>
    <w:rsid w:val="00795E10"/>
    <w:rsid w:val="00A97809"/>
    <w:rsid w:val="00BB4DA6"/>
    <w:rsid w:val="00BD478F"/>
    <w:rsid w:val="00FA256E"/>
    <w:rsid w:val="00FD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95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95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dd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1676</Words>
  <Characters>9557</Characters>
  <Application>Microsoft Office Word</Application>
  <DocSecurity>0</DocSecurity>
  <Lines>79</Lines>
  <Paragraphs>22</Paragraphs>
  <ScaleCrop>false</ScaleCrop>
  <Company/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9</cp:revision>
  <dcterms:created xsi:type="dcterms:W3CDTF">2012-10-14T05:45:00Z</dcterms:created>
  <dcterms:modified xsi:type="dcterms:W3CDTF">2012-10-14T07:42:00Z</dcterms:modified>
</cp:coreProperties>
</file>