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7E26" w14:textId="77777777" w:rsidR="0068705E" w:rsidRPr="0068705E" w:rsidRDefault="0068705E" w:rsidP="0068705E">
      <w:pPr>
        <w:tabs>
          <w:tab w:val="center" w:pos="4677"/>
        </w:tabs>
        <w:contextualSpacing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>ПАМЯТКА ДЛЯ РОДИТЕЛЕЙ</w:t>
      </w:r>
    </w:p>
    <w:p w14:paraId="717A6918" w14:textId="77777777" w:rsidR="0068705E" w:rsidRPr="0068705E" w:rsidRDefault="0068705E" w:rsidP="0068705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01EB023" w14:textId="77777777" w:rsidR="0068705E" w:rsidRPr="0068705E" w:rsidRDefault="0068705E" w:rsidP="0068705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проведения </w:t>
      </w:r>
      <w:bookmarkStart w:id="0" w:name="_Hlk84864333"/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региональные тренинг «Олимпиадные сборы</w:t>
      </w:r>
      <w:proofErr w:type="gramStart"/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bookmarkEnd w:id="0"/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</w:t>
      </w:r>
      <w:proofErr w:type="gramEnd"/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bookmarkStart w:id="1" w:name="_Hlk72144420"/>
      <w:r w:rsidRPr="00687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г.-к. Геленджик, с. Кабардинка, ул. Мира, 20, </w:t>
      </w:r>
      <w:bookmarkStart w:id="2" w:name="_Hlk72144405"/>
      <w:bookmarkEnd w:id="1"/>
      <w:r w:rsidRPr="00687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ЗАО Санаторий «Жемчужина моря»</w:t>
      </w:r>
      <w:bookmarkEnd w:id="2"/>
      <w:r w:rsidRPr="00687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3457F047" w14:textId="77777777" w:rsidR="0068705E" w:rsidRPr="0068705E" w:rsidRDefault="0068705E" w:rsidP="0068705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Заезд детей на смену осуществляется </w:t>
      </w:r>
      <w:r w:rsidRPr="006870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24 октября</w:t>
      </w: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строго </w:t>
      </w:r>
      <w:r w:rsidRPr="00687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 9.00 до 12.00.</w:t>
      </w:r>
    </w:p>
    <w:p w14:paraId="2CA9AB2A" w14:textId="77777777" w:rsidR="0068705E" w:rsidRPr="0068705E" w:rsidRDefault="0068705E" w:rsidP="0068705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Отъезд детей осуществляется </w:t>
      </w:r>
      <w:r w:rsidRPr="006870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30 октября</w:t>
      </w: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строго </w:t>
      </w:r>
      <w:r w:rsidRPr="00687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 9.00 до 12.00.</w:t>
      </w:r>
    </w:p>
    <w:p w14:paraId="0418242E" w14:textId="77777777" w:rsidR="0068705E" w:rsidRPr="0068705E" w:rsidRDefault="0068705E" w:rsidP="0068705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Проживание родителей и сопровождающих лиц на территории               ЗАО Санаторий «Жемчужина моря» не предусмотрено.</w:t>
      </w:r>
    </w:p>
    <w:p w14:paraId="2D30BBD9" w14:textId="77777777" w:rsidR="0068705E" w:rsidRPr="0068705E" w:rsidRDefault="0068705E" w:rsidP="0068705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отъезде детей обратно необходимо учесть, что </w:t>
      </w:r>
      <w:r w:rsidRPr="00687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забрать ребенка могут только</w:t>
      </w: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41A34415" w14:textId="77777777" w:rsidR="0068705E" w:rsidRPr="0068705E" w:rsidRDefault="0068705E" w:rsidP="006870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- родители (законные представители), или лица, имеющие соответствующую нотариально заверенную доверенность на осуществление таких полномочий;</w:t>
      </w:r>
    </w:p>
    <w:p w14:paraId="2F77A1B6" w14:textId="77777777" w:rsidR="0068705E" w:rsidRPr="0068705E" w:rsidRDefault="0068705E" w:rsidP="006870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представители муниципального органа управления образованием или образовательной организации, имеющие соответствующий приказ.</w:t>
      </w:r>
    </w:p>
    <w:p w14:paraId="1B8392EB" w14:textId="77777777" w:rsidR="0068705E" w:rsidRPr="0068705E" w:rsidRDefault="0068705E" w:rsidP="0068705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Со списком необходимых документов для заезда ребенка Вы можете ознакомиться ниже.</w:t>
      </w:r>
    </w:p>
    <w:p w14:paraId="21A80602" w14:textId="77777777" w:rsidR="0068705E" w:rsidRPr="0068705E" w:rsidRDefault="0068705E" w:rsidP="0068705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условиями размещения и проживания детей в ЗАО Санаторий «Жемчужина моря» вы можете ознакомиться более подробно по ссылке: </w:t>
      </w:r>
      <w:hyperlink r:id="rId5" w:history="1">
        <w:r w:rsidRPr="0068705E">
          <w:rPr>
            <w:rFonts w:ascii="Times New Roman" w:eastAsia="Calibri" w:hAnsi="Times New Roman" w:cs="Times New Roman"/>
            <w:b/>
            <w:bCs/>
            <w:color w:val="000000"/>
            <w:sz w:val="28"/>
            <w:szCs w:val="28"/>
            <w:u w:val="single"/>
            <w:lang w:eastAsia="en-US"/>
          </w:rPr>
          <w:t>https://more23.ru/</w:t>
        </w:r>
      </w:hyperlink>
      <w:r w:rsidRPr="0068705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</w:p>
    <w:p w14:paraId="45FB3CE3" w14:textId="77777777" w:rsidR="0068705E" w:rsidRPr="0068705E" w:rsidRDefault="0068705E" w:rsidP="0068705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Вся актуальная информация о региональном тренинг «Олимпиадные сборы» оперативно будет публиковаться на сайте Центра развития одаренности </w:t>
      </w:r>
      <w:r w:rsidRPr="006870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hyperlink r:id="rId6" w:history="1">
        <w:r w:rsidRPr="0068705E">
          <w:rPr>
            <w:rFonts w:ascii="Times New Roman" w:eastAsia="Calibri" w:hAnsi="Times New Roman" w:cs="Times New Roman"/>
            <w:b/>
            <w:color w:val="000000"/>
            <w:sz w:val="28"/>
            <w:szCs w:val="28"/>
            <w:u w:val="single"/>
            <w:lang w:eastAsia="en-US"/>
          </w:rPr>
          <w:t>http://www.cdodd.ru/</w:t>
        </w:r>
      </w:hyperlink>
      <w:r w:rsidRPr="006870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«Объявления», а также в официальном </w:t>
      </w:r>
      <w:r w:rsidRPr="0068705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Instagram</w:t>
      </w: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аккаунте (</w:t>
      </w:r>
      <w:r w:rsidRPr="00687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@cro_odarenost_</w:t>
      </w:r>
      <w:proofErr w:type="gramStart"/>
      <w:r w:rsidRPr="00687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kk </w:t>
      </w: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proofErr w:type="gramEnd"/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25BB937" w14:textId="77777777" w:rsidR="0068705E" w:rsidRPr="0068705E" w:rsidRDefault="0068705E" w:rsidP="0068705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3DD4A46" w14:textId="77777777" w:rsidR="0068705E" w:rsidRPr="0068705E" w:rsidRDefault="0068705E" w:rsidP="006870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ПЕРЕЧЕНЬ ДОКУМЕНТОВ</w:t>
      </w:r>
    </w:p>
    <w:p w14:paraId="7B772A5B" w14:textId="77777777" w:rsidR="0068705E" w:rsidRPr="0068705E" w:rsidRDefault="0068705E" w:rsidP="006870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УЧАСТНИКОВ   регионального тренинга</w:t>
      </w:r>
    </w:p>
    <w:p w14:paraId="25A0D77A" w14:textId="77777777" w:rsidR="0068705E" w:rsidRPr="0068705E" w:rsidRDefault="0068705E" w:rsidP="0068705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67724E2" w14:textId="77777777" w:rsidR="0068705E" w:rsidRPr="0068705E" w:rsidRDefault="0068705E" w:rsidP="0068705E">
      <w:pPr>
        <w:numPr>
          <w:ilvl w:val="0"/>
          <w:numId w:val="11"/>
        </w:numPr>
        <w:tabs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паспорта (свидетельства о рождении) – 2 </w:t>
      </w:r>
      <w:proofErr w:type="gramStart"/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экз..</w:t>
      </w:r>
      <w:proofErr w:type="gramEnd"/>
    </w:p>
    <w:p w14:paraId="43CEC978" w14:textId="77777777" w:rsidR="0068705E" w:rsidRPr="0068705E" w:rsidRDefault="0068705E" w:rsidP="0068705E">
      <w:pPr>
        <w:numPr>
          <w:ilvl w:val="0"/>
          <w:numId w:val="11"/>
        </w:numPr>
        <w:tabs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Оригинал и копия страхового медицинского полиса.</w:t>
      </w:r>
    </w:p>
    <w:p w14:paraId="6F13D27D" w14:textId="77777777" w:rsidR="0068705E" w:rsidRPr="0068705E" w:rsidRDefault="0068705E" w:rsidP="0068705E">
      <w:pPr>
        <w:numPr>
          <w:ilvl w:val="0"/>
          <w:numId w:val="11"/>
        </w:numPr>
        <w:tabs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Медицинская справка (форма 079/У).</w:t>
      </w:r>
    </w:p>
    <w:p w14:paraId="667EF3B4" w14:textId="77777777" w:rsidR="0068705E" w:rsidRPr="0068705E" w:rsidRDefault="0068705E" w:rsidP="0068705E">
      <w:pPr>
        <w:numPr>
          <w:ilvl w:val="0"/>
          <w:numId w:val="11"/>
        </w:numPr>
        <w:tabs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Медицинская справка о прививках.</w:t>
      </w:r>
    </w:p>
    <w:p w14:paraId="2F58289E" w14:textId="77777777" w:rsidR="0068705E" w:rsidRPr="0068705E" w:rsidRDefault="0068705E" w:rsidP="0068705E">
      <w:pPr>
        <w:numPr>
          <w:ilvl w:val="0"/>
          <w:numId w:val="11"/>
        </w:numPr>
        <w:tabs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72144776"/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Медицинская справка об эпидемиологическом окружении (справка лечебной сети об отсутствии контакта с инфекционными больными, </w:t>
      </w:r>
      <w:r w:rsidRPr="0068705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в том числе по COVID-19</w:t>
      </w: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641B0246" w14:textId="77777777" w:rsidR="0068705E" w:rsidRPr="0068705E" w:rsidRDefault="0068705E" w:rsidP="0068705E">
      <w:pPr>
        <w:numPr>
          <w:ilvl w:val="0"/>
          <w:numId w:val="11"/>
        </w:numPr>
        <w:tabs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на использование и обработку персональных данных (прилагается).</w:t>
      </w:r>
    </w:p>
    <w:p w14:paraId="7B331F34" w14:textId="77777777" w:rsidR="0068705E" w:rsidRPr="0068705E" w:rsidRDefault="0068705E" w:rsidP="0068705E">
      <w:pPr>
        <w:numPr>
          <w:ilvl w:val="0"/>
          <w:numId w:val="11"/>
        </w:numPr>
        <w:tabs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Информированное добровольное согласие на медицинское вмешательство (прилагается).</w:t>
      </w:r>
    </w:p>
    <w:p w14:paraId="7340FDAE" w14:textId="77777777" w:rsidR="0068705E" w:rsidRPr="0068705E" w:rsidRDefault="0068705E" w:rsidP="0068705E">
      <w:pPr>
        <w:numPr>
          <w:ilvl w:val="0"/>
          <w:numId w:val="11"/>
        </w:numPr>
        <w:tabs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Справка из образовательной организации, в которой обучается участник Тренинга.</w:t>
      </w:r>
    </w:p>
    <w:bookmarkEnd w:id="3"/>
    <w:p w14:paraId="1F50FCB7" w14:textId="77777777" w:rsidR="0068705E" w:rsidRPr="0068705E" w:rsidRDefault="0068705E" w:rsidP="0068705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85FC685" w14:textId="77777777" w:rsidR="0068705E" w:rsidRDefault="0068705E" w:rsidP="006870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0FBBFBE" w14:textId="09395ADF" w:rsidR="0068705E" w:rsidRPr="0068705E" w:rsidRDefault="0068705E" w:rsidP="006870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МЕДИЦИНСКИЙ ОСМОТР</w:t>
      </w:r>
    </w:p>
    <w:p w14:paraId="54F78588" w14:textId="77777777" w:rsidR="0068705E" w:rsidRPr="0068705E" w:rsidRDefault="0068705E" w:rsidP="0068705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6CAA460" w14:textId="77777777" w:rsidR="0068705E" w:rsidRPr="0068705E" w:rsidRDefault="0068705E" w:rsidP="0068705E">
      <w:pPr>
        <w:numPr>
          <w:ilvl w:val="0"/>
          <w:numId w:val="12"/>
        </w:numPr>
        <w:tabs>
          <w:tab w:val="num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 отправлением ребенка на смену просим внимательно ознакомиться с Приказом Министерства здравоохранения Российской Федерации от 13.05.2016 № 295н </w:t>
      </w:r>
      <w:hyperlink r:id="rId7" w:history="1">
        <w:r w:rsidRPr="0068705E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"О внесении изменений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№ 363н"</w:t>
        </w:r>
      </w:hyperlink>
      <w:r w:rsidRPr="006870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1710C062" w14:textId="77777777" w:rsidR="0068705E" w:rsidRPr="0068705E" w:rsidRDefault="0068705E" w:rsidP="0068705E">
      <w:pPr>
        <w:numPr>
          <w:ilvl w:val="0"/>
          <w:numId w:val="12"/>
        </w:numPr>
        <w:tabs>
          <w:tab w:val="num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Медицинская справка (форма № 079/У) заполняется участковым врачом-педиатром не ранее чем за 10 дней до начала профильной смены.</w:t>
      </w:r>
    </w:p>
    <w:p w14:paraId="78B12A58" w14:textId="77777777" w:rsidR="0068705E" w:rsidRPr="0068705E" w:rsidRDefault="0068705E" w:rsidP="0068705E">
      <w:pPr>
        <w:numPr>
          <w:ilvl w:val="0"/>
          <w:numId w:val="12"/>
        </w:numPr>
        <w:tabs>
          <w:tab w:val="num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Справка об эпидемиологическом окружении выдается амбулаторно-поликлиническим учреждением за 3 дня до отъезда. </w:t>
      </w:r>
    </w:p>
    <w:p w14:paraId="3FB25B65" w14:textId="77777777" w:rsidR="0068705E" w:rsidRPr="0068705E" w:rsidRDefault="0068705E" w:rsidP="0068705E">
      <w:pPr>
        <w:numPr>
          <w:ilvl w:val="0"/>
          <w:numId w:val="12"/>
        </w:numPr>
        <w:tabs>
          <w:tab w:val="num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Дети должны быть привиты по возрасту и с учетом эпидемиологической ситуации на территории.</w:t>
      </w:r>
    </w:p>
    <w:p w14:paraId="3868FB0C" w14:textId="77777777" w:rsidR="0068705E" w:rsidRPr="0068705E" w:rsidRDefault="0068705E" w:rsidP="0068705E">
      <w:pPr>
        <w:numPr>
          <w:ilvl w:val="0"/>
          <w:numId w:val="12"/>
        </w:numPr>
        <w:tabs>
          <w:tab w:val="num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Для уточнения возможности поездки на профильную смену ребенка, нуждающегося в соблюдении назначенного лечащим врачом режима лечения и/или в сопровождении/индивидуальной помощи в связи с имеющейся инвалидностью, физическими, психическими, интеллектуальными или сенсорными нарушениями просим заранее до заезда связаться с организационно-методическим отделом Центра развития одаренности по телефону: (861) 201-51-93.</w:t>
      </w:r>
    </w:p>
    <w:p w14:paraId="2E73CE88" w14:textId="77777777" w:rsidR="0068705E" w:rsidRPr="0068705E" w:rsidRDefault="0068705E" w:rsidP="0068705E">
      <w:pPr>
        <w:numPr>
          <w:ilvl w:val="0"/>
          <w:numId w:val="12"/>
        </w:numPr>
        <w:tabs>
          <w:tab w:val="num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Дети, не имеющие перечисленных медицинских документов или имеющие противопоказания по состоянию здоровья, возвращаются обратно с сопровождающим лицом за счет направившей организации. Сведения о нарушениях к требованиям организаторов по формированию пакета документов участника направляются в муниципальные органы управления образованием.</w:t>
      </w:r>
    </w:p>
    <w:p w14:paraId="2BC702B6" w14:textId="77777777" w:rsidR="0068705E" w:rsidRPr="0068705E" w:rsidRDefault="0068705E" w:rsidP="0068705E">
      <w:pPr>
        <w:tabs>
          <w:tab w:val="left" w:pos="851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CBFC8A7" w14:textId="77777777" w:rsidR="0068705E" w:rsidRPr="0068705E" w:rsidRDefault="0068705E" w:rsidP="006870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ПРЕДЛАГАЕМЫЙ СТАНДАРТНЫЙ НАБОР ВЕЩЕЙ</w:t>
      </w:r>
    </w:p>
    <w:p w14:paraId="34815B8D" w14:textId="77777777" w:rsidR="0068705E" w:rsidRPr="0068705E" w:rsidRDefault="0068705E" w:rsidP="0068705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1A2027E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Рубашки (платья) 2-3 шт.;</w:t>
      </w:r>
    </w:p>
    <w:p w14:paraId="1F46868C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Одежда для занятий спортом;</w:t>
      </w:r>
    </w:p>
    <w:p w14:paraId="6FA47C7A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Обувь спортивная для занятий;</w:t>
      </w:r>
    </w:p>
    <w:p w14:paraId="14484970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Одежда для посещения творческих вечеров, дискотек;</w:t>
      </w:r>
    </w:p>
    <w:p w14:paraId="3435FD91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Обувь с полной фиксацией стопы для улицы, закрытая обувь;</w:t>
      </w:r>
    </w:p>
    <w:p w14:paraId="164D8024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Белье нательное (майки, трусы) 4—5 шт.;</w:t>
      </w:r>
    </w:p>
    <w:p w14:paraId="36399E19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Купальный костюм, шапочка, резиновые тапочки </w:t>
      </w:r>
      <w:r w:rsidRPr="006870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посещения бассейна</w:t>
      </w: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B7307B0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Головной убор;</w:t>
      </w:r>
    </w:p>
    <w:p w14:paraId="66FAC646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Куртка, свитер, ветровка;</w:t>
      </w:r>
    </w:p>
    <w:p w14:paraId="3D955561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Дождевик (многоразовый), зонт;</w:t>
      </w:r>
    </w:p>
    <w:p w14:paraId="24F93DEF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Носки 3-4 пары;</w:t>
      </w:r>
    </w:p>
    <w:p w14:paraId="08C9CF8C" w14:textId="77777777" w:rsidR="0068705E" w:rsidRPr="0068705E" w:rsidRDefault="0068705E" w:rsidP="0068705E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Носовые платки;</w:t>
      </w:r>
    </w:p>
    <w:p w14:paraId="412BD98B" w14:textId="77777777" w:rsidR="0068705E" w:rsidRPr="0068705E" w:rsidRDefault="0068705E" w:rsidP="0068705E">
      <w:pPr>
        <w:numPr>
          <w:ilvl w:val="0"/>
          <w:numId w:val="13"/>
        </w:num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Туалетные принадлежности (зубная паста, зубная щетка, расческа, мочалка, шампунь, мыло).</w:t>
      </w:r>
    </w:p>
    <w:p w14:paraId="4A457F5D" w14:textId="77777777" w:rsidR="0068705E" w:rsidRPr="0068705E" w:rsidRDefault="0068705E" w:rsidP="0068705E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При комплектации детского багажа просьба учитывать ряд рекомендаций как к повседневной, так и к парадной одежде детей. Участникам профильной смены не рекомендуется носить:</w:t>
      </w:r>
    </w:p>
    <w:p w14:paraId="6733F2C4" w14:textId="77777777" w:rsidR="0068705E" w:rsidRPr="0068705E" w:rsidRDefault="0068705E" w:rsidP="0068705E">
      <w:pPr>
        <w:numPr>
          <w:ilvl w:val="1"/>
          <w:numId w:val="14"/>
        </w:num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одежду, обувь и аксессуары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14:paraId="4EF53D31" w14:textId="77777777" w:rsidR="0068705E" w:rsidRPr="0068705E" w:rsidRDefault="0068705E" w:rsidP="0068705E">
      <w:pPr>
        <w:numPr>
          <w:ilvl w:val="1"/>
          <w:numId w:val="14"/>
        </w:num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массивную обувь на высокой платформе, туфли на чрезмерно высоком каблуке.</w:t>
      </w:r>
    </w:p>
    <w:p w14:paraId="31396189" w14:textId="77777777" w:rsidR="0068705E" w:rsidRPr="0068705E" w:rsidRDefault="0068705E" w:rsidP="00687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Вещи детей должны быть упакованы в один удобный для транспортировки чемодан или сумку. Перед отправлением родители должны ознакомить детей с содержанием багажа. Все вещи должны быть хорошо знакомы ребенку.</w:t>
      </w:r>
    </w:p>
    <w:p w14:paraId="015F8B5B" w14:textId="77777777" w:rsidR="0068705E" w:rsidRPr="0068705E" w:rsidRDefault="0068705E" w:rsidP="0068705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971D995" w14:textId="77777777" w:rsidR="0068705E" w:rsidRPr="0068705E" w:rsidRDefault="0068705E" w:rsidP="006870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УЧАСТНИКАМ    регионального </w:t>
      </w:r>
      <w:proofErr w:type="gramStart"/>
      <w:r w:rsidRPr="006870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тренинга  ЗАПРЕЩАЕТСЯ</w:t>
      </w:r>
      <w:proofErr w:type="gramEnd"/>
    </w:p>
    <w:p w14:paraId="2FB4F376" w14:textId="77777777" w:rsidR="0068705E" w:rsidRPr="0068705E" w:rsidRDefault="0068705E" w:rsidP="006870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14:paraId="4BECBC00" w14:textId="77777777" w:rsidR="0068705E" w:rsidRPr="0068705E" w:rsidRDefault="0068705E" w:rsidP="0068705E">
      <w:pPr>
        <w:numPr>
          <w:ilvl w:val="0"/>
          <w:numId w:val="15"/>
        </w:numPr>
        <w:tabs>
          <w:tab w:val="num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Принимать лекарственные препараты, привезенные с собой. В случае необходимого регулярного применения каких-либо лекарственных средств вопрос применения, хранения и контроля лекарств решается в индивидуальном порядке с главным </w:t>
      </w:r>
      <w:proofErr w:type="gramStart"/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врачом  Санатория</w:t>
      </w:r>
      <w:proofErr w:type="gramEnd"/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3F52670" w14:textId="77777777" w:rsidR="0068705E" w:rsidRPr="0068705E" w:rsidRDefault="0068705E" w:rsidP="0068705E">
      <w:pPr>
        <w:numPr>
          <w:ilvl w:val="0"/>
          <w:numId w:val="15"/>
        </w:numPr>
        <w:tabs>
          <w:tab w:val="num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Хранить и использовать острые, колющие, режущие предметы (перочинные ножи, ножницы, ножи для бумаги, консервные ножи); взрывоопасные и пожароопасные вещества (петарды, бенгальские огни, зажигалки, спички);</w:t>
      </w:r>
    </w:p>
    <w:p w14:paraId="7ED079BD" w14:textId="77777777" w:rsidR="0068705E" w:rsidRPr="0068705E" w:rsidRDefault="0068705E" w:rsidP="0068705E">
      <w:pPr>
        <w:numPr>
          <w:ilvl w:val="0"/>
          <w:numId w:val="15"/>
        </w:numPr>
        <w:tabs>
          <w:tab w:val="num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Привозить с собой продукты и напитки: вяленую рыбу, колбасу, кондитерские изделия с кремовой начинкой, газированные напитки, чипсы, сухари, макаронные изделия быстрого приготовления («Ролтон», «Доширак»), жвачки;</w:t>
      </w:r>
    </w:p>
    <w:p w14:paraId="1EDB4CCF" w14:textId="77777777" w:rsidR="0068705E" w:rsidRPr="0068705E" w:rsidRDefault="0068705E" w:rsidP="0068705E">
      <w:pPr>
        <w:numPr>
          <w:ilvl w:val="0"/>
          <w:numId w:val="15"/>
        </w:numPr>
        <w:tabs>
          <w:tab w:val="num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05E">
        <w:rPr>
          <w:rFonts w:ascii="Times New Roman" w:eastAsia="Calibri" w:hAnsi="Times New Roman" w:cs="Times New Roman"/>
          <w:sz w:val="28"/>
          <w:szCs w:val="28"/>
          <w:lang w:eastAsia="en-US"/>
        </w:rPr>
        <w:t>Привозить с собой дорогие вещи (золотые украшения, игрушки, одежду, большие суммы денег, дорогую оргтехнику, в т.ч. мобильные телефоны и др.).</w:t>
      </w:r>
    </w:p>
    <w:p w14:paraId="5C77C23A" w14:textId="77777777" w:rsidR="00F816AA" w:rsidRPr="0068705E" w:rsidRDefault="00F816AA" w:rsidP="0068705E"/>
    <w:sectPr w:rsidR="00F816AA" w:rsidRPr="0068705E" w:rsidSect="0034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AA8"/>
    <w:multiLevelType w:val="multilevel"/>
    <w:tmpl w:val="0256E9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D30E9F"/>
    <w:multiLevelType w:val="multilevel"/>
    <w:tmpl w:val="45A0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2660F"/>
    <w:multiLevelType w:val="multilevel"/>
    <w:tmpl w:val="44B4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51FB3"/>
    <w:multiLevelType w:val="multilevel"/>
    <w:tmpl w:val="851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622699"/>
    <w:multiLevelType w:val="multilevel"/>
    <w:tmpl w:val="763408D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5" w15:restartNumberingAfterBreak="0">
    <w:nsid w:val="3E242498"/>
    <w:multiLevelType w:val="multilevel"/>
    <w:tmpl w:val="46AA4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6" w15:restartNumberingAfterBreak="0">
    <w:nsid w:val="3F3342B4"/>
    <w:multiLevelType w:val="hybridMultilevel"/>
    <w:tmpl w:val="7660C4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1D7D1B"/>
    <w:multiLevelType w:val="multilevel"/>
    <w:tmpl w:val="873E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A0863"/>
    <w:multiLevelType w:val="multilevel"/>
    <w:tmpl w:val="24B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860" w:hanging="7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80E99"/>
    <w:multiLevelType w:val="hybridMultilevel"/>
    <w:tmpl w:val="4E9623A4"/>
    <w:lvl w:ilvl="0" w:tplc="9AF41A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15B3B"/>
    <w:multiLevelType w:val="multilevel"/>
    <w:tmpl w:val="502E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11DC2"/>
    <w:multiLevelType w:val="multilevel"/>
    <w:tmpl w:val="763408D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12" w15:restartNumberingAfterBreak="0">
    <w:nsid w:val="637E1684"/>
    <w:multiLevelType w:val="hybridMultilevel"/>
    <w:tmpl w:val="881C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A4ACA"/>
    <w:multiLevelType w:val="multilevel"/>
    <w:tmpl w:val="AAFA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D606E"/>
    <w:multiLevelType w:val="multilevel"/>
    <w:tmpl w:val="AAFA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41"/>
    <w:rsid w:val="00083121"/>
    <w:rsid w:val="000B7004"/>
    <w:rsid w:val="000D0F0C"/>
    <w:rsid w:val="0015034A"/>
    <w:rsid w:val="001F5B9B"/>
    <w:rsid w:val="002013D5"/>
    <w:rsid w:val="00202141"/>
    <w:rsid w:val="002E1FF1"/>
    <w:rsid w:val="00315819"/>
    <w:rsid w:val="00341CE7"/>
    <w:rsid w:val="00371B69"/>
    <w:rsid w:val="00400383"/>
    <w:rsid w:val="004726BC"/>
    <w:rsid w:val="00483C63"/>
    <w:rsid w:val="00582173"/>
    <w:rsid w:val="005A6769"/>
    <w:rsid w:val="005D4222"/>
    <w:rsid w:val="005D4B90"/>
    <w:rsid w:val="005F5073"/>
    <w:rsid w:val="00612365"/>
    <w:rsid w:val="006730AA"/>
    <w:rsid w:val="0068705E"/>
    <w:rsid w:val="006E369A"/>
    <w:rsid w:val="00782144"/>
    <w:rsid w:val="00880EE7"/>
    <w:rsid w:val="00922C72"/>
    <w:rsid w:val="00936F25"/>
    <w:rsid w:val="009460D9"/>
    <w:rsid w:val="009617E2"/>
    <w:rsid w:val="00996370"/>
    <w:rsid w:val="009A3FB4"/>
    <w:rsid w:val="00A0223D"/>
    <w:rsid w:val="00A64D41"/>
    <w:rsid w:val="00A97620"/>
    <w:rsid w:val="00B378A9"/>
    <w:rsid w:val="00C67A42"/>
    <w:rsid w:val="00CD7B40"/>
    <w:rsid w:val="00DF12C0"/>
    <w:rsid w:val="00E37B72"/>
    <w:rsid w:val="00E47D8B"/>
    <w:rsid w:val="00E55ADB"/>
    <w:rsid w:val="00E930E8"/>
    <w:rsid w:val="00E93EA7"/>
    <w:rsid w:val="00EB2F8A"/>
    <w:rsid w:val="00F8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E468"/>
  <w15:chartTrackingRefBased/>
  <w15:docId w15:val="{238BCAD6-580A-4FF7-8341-AAD9654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E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1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214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2141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5D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D4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33385">
                          <w:marLeft w:val="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3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82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6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25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084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1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74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426163">
                                              <w:marLeft w:val="0"/>
                                              <w:marRight w:val="0"/>
                                              <w:marTop w:val="300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9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7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73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8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1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72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DDDDDD"/>
                                            <w:left w:val="none" w:sz="0" w:space="0" w:color="auto"/>
                                            <w:bottom w:val="single" w:sz="6" w:space="11" w:color="DDDDDD"/>
                                            <w:right w:val="single" w:sz="6" w:space="15" w:color="DDDDDD"/>
                                          </w:divBdr>
                                          <w:divsChild>
                                            <w:div w:id="121164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DDDDDD"/>
                                            <w:left w:val="none" w:sz="0" w:space="0" w:color="auto"/>
                                            <w:bottom w:val="single" w:sz="6" w:space="11" w:color="DDDDDD"/>
                                            <w:right w:val="single" w:sz="6" w:space="15" w:color="DDDDDD"/>
                                          </w:divBdr>
                                          <w:divsChild>
                                            <w:div w:id="108279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6697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236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2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06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66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73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47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1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5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4885">
                          <w:marLeft w:val="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655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42561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19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4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70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56957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1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0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9478">
              <w:marLeft w:val="0"/>
              <w:marRight w:val="0"/>
              <w:marTop w:val="0"/>
              <w:marBottom w:val="0"/>
              <w:divBdr>
                <w:top w:val="single" w:sz="6" w:space="21" w:color="DDDDDD"/>
                <w:left w:val="none" w:sz="0" w:space="23" w:color="auto"/>
                <w:bottom w:val="none" w:sz="0" w:space="20" w:color="auto"/>
                <w:right w:val="none" w:sz="0" w:space="0" w:color="auto"/>
              </w:divBdr>
              <w:divsChild>
                <w:div w:id="37473939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9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6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hisirius.ru/uploads/files/%D0%9F%D1%80%D0%B8%D0%BA%D0%B0%D0%B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odd.ru/" TargetMode="External"/><Relationship Id="rId5" Type="http://schemas.openxmlformats.org/officeDocument/2006/relationships/hyperlink" Target="https://more23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cp:lastPrinted>2021-08-03T13:48:00Z</cp:lastPrinted>
  <dcterms:created xsi:type="dcterms:W3CDTF">2021-10-19T07:59:00Z</dcterms:created>
  <dcterms:modified xsi:type="dcterms:W3CDTF">2021-10-19T07:59:00Z</dcterms:modified>
</cp:coreProperties>
</file>