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673A" w14:textId="77777777" w:rsidR="00D459BD" w:rsidRDefault="00FD16C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</w:p>
    <w:p w14:paraId="3008F3D0" w14:textId="56969817" w:rsidR="00D459BD" w:rsidRDefault="00F87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тренинга </w:t>
      </w:r>
      <w:r w:rsidR="00FD16C2">
        <w:rPr>
          <w:rFonts w:ascii="Times New Roman" w:eastAsia="Times New Roman" w:hAnsi="Times New Roman" w:cs="Times New Roman"/>
          <w:b/>
          <w:sz w:val="24"/>
        </w:rPr>
        <w:t>по литературе</w:t>
      </w:r>
      <w:r w:rsidR="00FD16C2">
        <w:rPr>
          <w:rFonts w:ascii="Times New Roman" w:eastAsia="Times New Roman" w:hAnsi="Times New Roman" w:cs="Times New Roman"/>
          <w:b/>
          <w:sz w:val="24"/>
        </w:rPr>
        <w:t xml:space="preserve"> проекта «Путь к Олимпу»</w:t>
      </w:r>
    </w:p>
    <w:p w14:paraId="627E40F0" w14:textId="77777777" w:rsidR="00D459BD" w:rsidRDefault="00FD16C2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 октября — 30 октября 2021 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345"/>
        <w:gridCol w:w="3412"/>
        <w:gridCol w:w="3641"/>
      </w:tblGrid>
      <w:tr w:rsidR="00D459BD" w:rsidRPr="00F87375" w14:paraId="1C4857AD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10E1" w14:textId="77777777" w:rsidR="00D459BD" w:rsidRPr="00F87375" w:rsidRDefault="00FD16C2">
            <w:pPr>
              <w:suppressAutoHyphens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Дата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A4B7A" w14:textId="77777777" w:rsidR="00D459BD" w:rsidRPr="00F87375" w:rsidRDefault="00FD16C2">
            <w:pPr>
              <w:suppressAutoHyphens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Время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E4297" w14:textId="77777777" w:rsidR="00D459BD" w:rsidRPr="00F87375" w:rsidRDefault="00FD16C2">
            <w:pPr>
              <w:suppressAutoHyphens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 занятий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6855" w14:textId="77777777" w:rsidR="00D459BD" w:rsidRPr="00F87375" w:rsidRDefault="00FD16C2">
            <w:pPr>
              <w:suppressAutoHyphens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D459BD" w:rsidRPr="00F87375" w14:paraId="2FB151F6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856AD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Пт.</w:t>
            </w:r>
          </w:p>
          <w:p w14:paraId="3E01E19F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96222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5976963B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E3425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339B2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93BBA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7071F" w14:textId="77777777" w:rsidR="00574510" w:rsidRPr="00F87375" w:rsidRDefault="00574510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8D052" w14:textId="77777777" w:rsidR="00574510" w:rsidRPr="00F87375" w:rsidRDefault="00574510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53527" w14:textId="1A090F33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5EE4BFD4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01DBB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1502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B902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25E84F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DF042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C15C5" w14:textId="6DF5F64F" w:rsidR="00574510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Современная литература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young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adult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имена, проблемы, тренды. Интервью как жанр: виды, формы </w:t>
            </w:r>
            <w:r w:rsidR="00574510"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личность</w:t>
            </w: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интервьюируемого. </w:t>
            </w:r>
          </w:p>
          <w:p w14:paraId="158803C7" w14:textId="77777777" w:rsidR="00574510" w:rsidRPr="00F87375" w:rsidRDefault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1C9A92" w14:textId="77777777" w:rsidR="00574510" w:rsidRPr="00F87375" w:rsidRDefault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BDE44" w14:textId="71BB04D3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пресс-конференции с участием </w:t>
            </w:r>
            <w:r w:rsidR="00574510"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современного писателя</w:t>
            </w: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AD81B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Богатырева Наталья Юрьевна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кандидат филологических наук, доцент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кафедры литературы XX–XXI веков МПГУ, </w:t>
            </w:r>
            <w:r w:rsidRPr="00F87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Союза журналистов России.</w:t>
            </w:r>
          </w:p>
        </w:tc>
      </w:tr>
      <w:tr w:rsidR="00D459BD" w:rsidRPr="00F87375" w14:paraId="42D71C8D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20F27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23.10.2021</w:t>
            </w:r>
          </w:p>
          <w:p w14:paraId="242C1B45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Сб.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E036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7A8C4FA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8CA4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4F582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B75D6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63F3B" w14:textId="77777777" w:rsidR="00574510" w:rsidRPr="00F87375" w:rsidRDefault="00574510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46504" w14:textId="28CFFFD4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1AE40EDE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1B07E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B1E0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BEF1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F8166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31C1" w14:textId="77777777" w:rsidR="00574510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Совершенствуем навыки написания эссе. Виды и формы эссе. Эссе как способ выражения личной позиции. </w:t>
            </w:r>
          </w:p>
          <w:p w14:paraId="380B6936" w14:textId="77777777" w:rsidR="00574510" w:rsidRPr="00F87375" w:rsidRDefault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176A6" w14:textId="77777777" w:rsidR="00574510" w:rsidRPr="00F87375" w:rsidRDefault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F3E333" w14:textId="7504A4C1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Пишем и рефлексируем: создание литературно-критического эссе о современном произведении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young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adult</w:t>
            </w:r>
            <w:proofErr w:type="spellEnd"/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D765" w14:textId="77777777" w:rsidR="00D459BD" w:rsidRPr="00F87375" w:rsidRDefault="00FD16C2" w:rsidP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Богатырева Наталья Юрьевна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кандидат филологических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наук, доцент кафедры литературы XX–XXI веков МПГУ, </w:t>
            </w:r>
            <w:r w:rsidRPr="00F87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Союза журналистов России.</w:t>
            </w:r>
          </w:p>
        </w:tc>
      </w:tr>
      <w:tr w:rsidR="00D459BD" w:rsidRPr="00F87375" w14:paraId="778DB829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F256A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24.10.2021</w:t>
            </w:r>
          </w:p>
          <w:p w14:paraId="2FFB2555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3EED7" w14:textId="4857120B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</w:t>
            </w:r>
            <w:r w:rsidR="00574510"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4510"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</w:p>
          <w:p w14:paraId="6D7E9A7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F820A5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091EF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5354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9DF4C" w14:textId="19EF1D09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8662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32C65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B1D2B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AEBD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65C3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896A" w14:textId="3831E972" w:rsidR="00D459BD" w:rsidRPr="00F87375" w:rsidRDefault="00FD16C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Поговорим с писателем. Пресс-конференция </w:t>
            </w:r>
            <w:r w:rsidR="00574510"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</w:t>
            </w:r>
            <w:r w:rsidR="00574510"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ективное интервью с автором произведени</w:t>
            </w:r>
            <w:r w:rsidR="00574510"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87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подростков и юношества.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512A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Богатырева Наталья Юрьевна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кандидат филологических наук, доцент кафедры литературы XX–XXI веков МПГУ, </w:t>
            </w:r>
            <w:r w:rsidRPr="00F87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Союза журналистов России.</w:t>
            </w:r>
          </w:p>
        </w:tc>
      </w:tr>
      <w:tr w:rsidR="00D459BD" w:rsidRPr="00F87375" w14:paraId="3A3666E1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EE4AC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25.10.2021</w:t>
            </w:r>
          </w:p>
          <w:p w14:paraId="0BF763FE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3C205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6CF6FCE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00D04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0452B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A5FFC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1067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1B462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1221CF" w14:textId="77777777" w:rsidR="00574510" w:rsidRPr="00F87375" w:rsidRDefault="00574510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1F370" w14:textId="2EB4F46F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3374CF6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47EDA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3370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2EC7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6AB22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В. Ломоносов «сам был первым нашим университетом».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Публичное выступление на олимпиаде. Секреты ораторского искусства. Умение убеждать.</w:t>
            </w:r>
          </w:p>
          <w:p w14:paraId="297014CA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A5044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6141A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DE34A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Онлайн-тренинг по ораторскому искусству.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5706A" w14:textId="77777777" w:rsidR="00D459BD" w:rsidRPr="00F87375" w:rsidRDefault="00FD16C2" w:rsidP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 доцент кафедры методики преподавания литературы МПГУ, соавтор мет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одического сопровождения к федеральным линиям учебников по литературе, член РОПРЯЛ.</w:t>
            </w:r>
          </w:p>
        </w:tc>
      </w:tr>
      <w:tr w:rsidR="00D459BD" w:rsidRPr="00F87375" w14:paraId="278E6405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58D72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26.10.2021</w:t>
            </w:r>
          </w:p>
          <w:p w14:paraId="59E021BC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B028A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381D286C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A48B3A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E21AA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E385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3792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BC59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3F91B" w14:textId="77777777" w:rsidR="00574510" w:rsidRPr="00F87375" w:rsidRDefault="00574510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794B6" w14:textId="6DD590E1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16.30. – 18.00.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CAC8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Александр Пушкин как герой современной прозы: на пути к пониманию личности великого поэта. Модель подготовки просветительской передачи на </w:t>
            </w:r>
            <w:r w:rsidRPr="00F8737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YouTube канале о писателе.</w:t>
            </w:r>
          </w:p>
          <w:p w14:paraId="7FD02B20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136DF9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ED355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Творчество может быть лишь там, где мастер владеет базовой техникой. Творческий онлайн-тр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енинг.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E30AF" w14:textId="77777777" w:rsidR="00D459BD" w:rsidRPr="00F87375" w:rsidRDefault="00FD16C2" w:rsidP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 доцент кафедры методики преподавания литературы МПГУ, соавтор методического сопровождения к федеральным линиям учебников по литературе, член РОПРЯЛ.</w:t>
            </w:r>
          </w:p>
        </w:tc>
      </w:tr>
      <w:tr w:rsidR="00D459BD" w:rsidRPr="00F87375" w14:paraId="575C227F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FE15F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27.10.2021</w:t>
            </w:r>
          </w:p>
          <w:p w14:paraId="3C95ACEA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757B6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7B8CBEA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9F456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F7CF5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9843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281F6" w14:textId="77777777" w:rsidR="00F87375" w:rsidRPr="00F87375" w:rsidRDefault="00F87375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A126B1" w14:textId="666350E0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3E56147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AF91D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37AA4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4CCC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E687" w14:textId="24EBC3E2" w:rsidR="00D459BD" w:rsidRPr="00F87375" w:rsidRDefault="00F87375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Творческая работа на литературную тему</w:t>
            </w:r>
            <w:r w:rsidR="00FD16C2" w:rsidRPr="00F873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 содержание, структура, стиль.</w:t>
            </w:r>
          </w:p>
          <w:p w14:paraId="5C7B776C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154C9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E61BC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8446A" w14:textId="1E05FA62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Пишем онлайн </w:t>
            </w:r>
            <w:r w:rsidR="00F87375"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творческую работу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московским страницам жизни М. Ю. Лермонтова.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54530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 доцент кафедры методики преподавания литературы МПГУ, соавтор методического сопровождения к федеральным линиям учебников по литературе, член РОПРЯЛ.</w:t>
            </w:r>
          </w:p>
        </w:tc>
      </w:tr>
      <w:tr w:rsidR="00D459BD" w:rsidRPr="00F87375" w14:paraId="29A785FC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436BC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28.10.2021</w:t>
            </w:r>
          </w:p>
          <w:p w14:paraId="2AD4808C" w14:textId="77777777" w:rsidR="00D459BD" w:rsidRPr="00F87375" w:rsidRDefault="00FD16C2">
            <w:pPr>
              <w:suppressAutoHyphens/>
              <w:spacing w:after="0" w:line="240" w:lineRule="auto"/>
              <w:ind w:right="-251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441D1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7C6DC949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FF7F9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8C81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058B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92037" w14:textId="77777777" w:rsidR="00F87375" w:rsidRPr="00F87375" w:rsidRDefault="00F87375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86030" w14:textId="45E07303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65BEE70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0FBD6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A1EDB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E706D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жанры вторичных текстов. Как грамотно написать аннотацию? </w:t>
            </w:r>
          </w:p>
          <w:p w14:paraId="3C6C00A1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10438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BA91E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3B665" w14:textId="58063DAA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К хрестоматии по литературе пишем аннотацию вместе.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91A03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 доцент кафедры методики преподавания литературы МПГУ, соавтор методическ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ого сопровождения к федеральным линиям учебников по литературе, член РОПРЯЛ.</w:t>
            </w:r>
          </w:p>
        </w:tc>
      </w:tr>
      <w:tr w:rsidR="00D459BD" w:rsidRPr="00F87375" w14:paraId="11C3277C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BE46D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29.10.2021</w:t>
            </w:r>
          </w:p>
          <w:p w14:paraId="1B06DD3A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Пт.</w:t>
            </w:r>
          </w:p>
          <w:p w14:paraId="7161B35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FB93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15.00. – 16.30. </w:t>
            </w:r>
          </w:p>
          <w:p w14:paraId="5B48057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05FED1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D834D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2DFB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C3E0D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564C5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4657B08F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D335E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879AF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114EC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CA695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Мастерская творческого письма. Памятка мастера. </w:t>
            </w:r>
          </w:p>
          <w:p w14:paraId="7DCF7DEA" w14:textId="77777777" w:rsidR="00D459BD" w:rsidRPr="00F87375" w:rsidRDefault="00D459BD">
            <w:pPr>
              <w:suppressAutoHyphens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14:paraId="1C1E6768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1BBC0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C8CB8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F2BC3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Пишем онлайн-письмо И. С. Тургеневу.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EA52A" w14:textId="77777777" w:rsidR="00D459BD" w:rsidRPr="00F87375" w:rsidRDefault="00FD16C2" w:rsidP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 доцент кафедры методики преподавания литературы МПГУ, соавтор методического сопровождения к федеральным линиям учебников по литературе, член РОПРЯЛ.</w:t>
            </w:r>
          </w:p>
        </w:tc>
      </w:tr>
      <w:tr w:rsidR="00D459BD" w:rsidRPr="00F87375" w14:paraId="333A9101" w14:textId="77777777" w:rsidTr="0057451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E70C1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30.10.2021</w:t>
            </w:r>
          </w:p>
          <w:p w14:paraId="38C85223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Сб.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3E121" w14:textId="77777777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15.00. – 16.30.</w:t>
            </w:r>
          </w:p>
          <w:p w14:paraId="47E095B7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C6886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A28464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DD483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C3C614" w14:textId="77777777" w:rsidR="00F87375" w:rsidRPr="00F87375" w:rsidRDefault="00F87375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E5373" w14:textId="02787F99" w:rsidR="00D459BD" w:rsidRPr="00F87375" w:rsidRDefault="00FD16C2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16.30. – 18.00.</w:t>
            </w:r>
          </w:p>
          <w:p w14:paraId="4C241C8C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8026D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1CD30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9901D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A9508" w14:textId="77777777" w:rsidR="00D459BD" w:rsidRPr="00F87375" w:rsidRDefault="00D459BD">
            <w:pPr>
              <w:suppressAutoHyphens/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2E58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Онлайн-тренинг по мотивам русской классики и зарубежной литературы.</w:t>
            </w:r>
          </w:p>
          <w:p w14:paraId="2222C907" w14:textId="77777777" w:rsidR="00D459BD" w:rsidRPr="00F87375" w:rsidRDefault="00D459BD">
            <w:pPr>
              <w:suppressAutoHyphens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6C9F7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ED9F3" w14:textId="77777777" w:rsidR="00D459BD" w:rsidRPr="00F87375" w:rsidRDefault="00D459BD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C3B96" w14:textId="77777777" w:rsidR="00D459BD" w:rsidRPr="00F87375" w:rsidRDefault="00FD16C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работы. Рефлексия: чему я научился, что я знаю и умею теперь. Комментирование реальных сочинений и творческих эссе, написанных в ходе тренинга. Как не повторить ошибки других?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6AA27" w14:textId="77777777" w:rsidR="00D459BD" w:rsidRPr="00F87375" w:rsidRDefault="00FD16C2" w:rsidP="00574510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Миронова Наталия Александровна 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кандидат педагогических наук,</w:t>
            </w:r>
            <w:r w:rsidRPr="00F8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кафедры методики преподавания литературы МПГУ, соавтор методического сопровождения к федеральным линиям учебников по литературе, член РОПРЯЛ.</w:t>
            </w:r>
          </w:p>
        </w:tc>
      </w:tr>
    </w:tbl>
    <w:p w14:paraId="68D9B07F" w14:textId="77777777" w:rsidR="00D459BD" w:rsidRDefault="00D459BD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14:paraId="0254EFE0" w14:textId="77777777" w:rsidR="00D459BD" w:rsidRDefault="00D45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BD"/>
    <w:rsid w:val="00574510"/>
    <w:rsid w:val="00D459BD"/>
    <w:rsid w:val="00F8737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68A"/>
  <w15:docId w15:val="{864FDFBD-AAE9-429F-8CE1-862816E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Миронова</cp:lastModifiedBy>
  <cp:revision>4</cp:revision>
  <dcterms:created xsi:type="dcterms:W3CDTF">2021-09-30T13:06:00Z</dcterms:created>
  <dcterms:modified xsi:type="dcterms:W3CDTF">2021-09-30T13:25:00Z</dcterms:modified>
</cp:coreProperties>
</file>