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A8439F" w:rsidRPr="00A8439F" w:rsidTr="0025009B">
        <w:trPr>
          <w:trHeight w:val="3391"/>
        </w:trPr>
        <w:tc>
          <w:tcPr>
            <w:tcW w:w="4361" w:type="dxa"/>
            <w:shd w:val="clear" w:color="auto" w:fill="auto"/>
          </w:tcPr>
          <w:p w:rsidR="00A8439F" w:rsidRPr="00A8439F" w:rsidRDefault="00600FDB" w:rsidP="007F7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39F">
              <w:rPr>
                <w:noProof/>
                <w:lang w:eastAsia="ru-RU"/>
              </w:rPr>
              <w:drawing>
                <wp:inline distT="0" distB="0" distL="0" distR="0">
                  <wp:extent cx="467995" cy="574040"/>
                  <wp:effectExtent l="0" t="0" r="0" b="0"/>
                  <wp:docPr id="1" name="Рисунок 1" descr="C:\Users\guest\Desktop\рис 2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784A5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 w:rsidR="004A2184">
              <w:rPr>
                <w:rFonts w:ascii="Times New Roman" w:eastAsia="Times New Roman" w:hAnsi="Times New Roman"/>
                <w:lang w:eastAsia="ru-RU"/>
              </w:rPr>
              <w:t>Захарова, 1</w:t>
            </w:r>
            <w:r w:rsidR="00784A56">
              <w:rPr>
                <w:rFonts w:ascii="Times New Roman" w:eastAsia="Times New Roman" w:hAnsi="Times New Roman"/>
                <w:lang w:eastAsia="ru-RU"/>
              </w:rPr>
              <w:t>1,</w:t>
            </w:r>
          </w:p>
          <w:p w:rsidR="00A8439F" w:rsidRPr="00C36BAD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36BAD">
              <w:rPr>
                <w:rFonts w:ascii="Times New Roman" w:eastAsia="Times New Roman" w:hAnsi="Times New Roman"/>
                <w:lang w:val="en-US" w:eastAsia="ru-RU"/>
              </w:rPr>
              <w:t>(861) 2</w:t>
            </w:r>
            <w:r w:rsidR="00CA68DA" w:rsidRPr="00C36BAD">
              <w:rPr>
                <w:rFonts w:ascii="Times New Roman" w:eastAsia="Times New Roman" w:hAnsi="Times New Roman"/>
                <w:lang w:val="en-US" w:eastAsia="ru-RU"/>
              </w:rPr>
              <w:t>01-51-93</w:t>
            </w:r>
          </w:p>
          <w:p w:rsidR="00A8439F" w:rsidRPr="00C36BAD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C36BAD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C36BAD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10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C36BAD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C36BAD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C36BAD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A8439F" w:rsidRPr="00C36BAD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8439F" w:rsidRPr="00C36BAD" w:rsidRDefault="00A8439F" w:rsidP="007F7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A8439F" w:rsidRPr="007F7A92" w:rsidRDefault="00784A56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="00C36BA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иональная</w:t>
            </w:r>
            <w:r w:rsidR="0025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олимпиада школьников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6C4413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84A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CB0B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5009B" w:rsidRPr="0025009B" w:rsidRDefault="0025009B" w:rsidP="00CB0B5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6BAD" w:rsidRPr="00C36BAD" w:rsidRDefault="00FF3E64" w:rsidP="00C36BA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202BD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36BAD" w:rsidRPr="00C36BAD">
              <w:rPr>
                <w:rFonts w:ascii="Times New Roman" w:hAnsi="Times New Roman"/>
                <w:b/>
                <w:sz w:val="24"/>
              </w:rPr>
              <w:t>ответы</w:t>
            </w:r>
          </w:p>
          <w:p w:rsidR="00D27A2D" w:rsidRDefault="00D27A2D" w:rsidP="006C441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879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предметно-методической комиссии: Гайденко С.В. </w:t>
            </w:r>
          </w:p>
          <w:p w:rsidR="005216F6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  <w:p w:rsidR="00A8439F" w:rsidRPr="00A8439F" w:rsidRDefault="00A8439F" w:rsidP="007F7A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944DE" w:rsidRPr="007E3F0C" w:rsidRDefault="007B31A6" w:rsidP="00294A6C">
      <w:pPr>
        <w:rPr>
          <w:rFonts w:ascii="Times New Roman" w:hAnsi="Times New Roman"/>
          <w:sz w:val="28"/>
          <w:szCs w:val="28"/>
        </w:rPr>
      </w:pPr>
      <w:r w:rsidRPr="00B13BF4">
        <w:rPr>
          <w:rFonts w:ascii="Times New Roman" w:hAnsi="Times New Roman"/>
          <w:b/>
          <w:bCs/>
          <w:sz w:val="28"/>
        </w:rPr>
        <w:t>Задача</w:t>
      </w:r>
      <w:r w:rsidR="005944DE" w:rsidRPr="007E3F0C">
        <w:rPr>
          <w:rFonts w:ascii="Times New Roman" w:hAnsi="Times New Roman"/>
          <w:b/>
          <w:sz w:val="28"/>
          <w:szCs w:val="28"/>
        </w:rPr>
        <w:t xml:space="preserve"> 1.</w:t>
      </w:r>
      <w:r w:rsidR="005944DE" w:rsidRPr="007E3F0C">
        <w:rPr>
          <w:rFonts w:ascii="Times New Roman" w:hAnsi="Times New Roman"/>
          <w:sz w:val="28"/>
          <w:szCs w:val="28"/>
        </w:rPr>
        <w:t xml:space="preserve"> Верно ли, что </w:t>
      </w:r>
      <m:oMath>
        <m:r>
          <w:rPr>
            <w:rFonts w:ascii="Cambria Math" w:hAnsi="Cambria Math"/>
            <w:sz w:val="28"/>
            <w:szCs w:val="28"/>
          </w:rPr>
          <m:t>1+2020+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2020</m:t>
            </m:r>
          </m:sup>
        </m:sSup>
      </m:oMath>
      <w:r w:rsidR="005944DE" w:rsidRPr="007E3F0C">
        <w:rPr>
          <w:rFonts w:ascii="Times New Roman" w:hAnsi="Times New Roman"/>
          <w:sz w:val="28"/>
          <w:szCs w:val="28"/>
        </w:rPr>
        <w:t xml:space="preserve"> делится на 2021?</w:t>
      </w:r>
    </w:p>
    <w:p w:rsidR="005944DE" w:rsidRPr="007E3F0C" w:rsidRDefault="005944DE" w:rsidP="00294A6C">
      <w:pPr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Решение.</w:t>
      </w:r>
      <w:r w:rsidRPr="007E3F0C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/>
              <w:sz w:val="28"/>
              <w:szCs w:val="28"/>
            </w:rPr>
            <m:t>1+2020+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1+2020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1+2020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944DE" w:rsidRPr="008F4122" w:rsidRDefault="005944DE" w:rsidP="00294A6C">
      <w:pPr>
        <w:pStyle w:val="a7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2018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1+2020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=2021(1+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+…+</m:t>
          </m:r>
        </m:oMath>
      </m:oMathPara>
    </w:p>
    <w:p w:rsidR="005944DE" w:rsidRPr="008F4122" w:rsidRDefault="005944DE" w:rsidP="00294A6C">
      <w:pPr>
        <w:pStyle w:val="a7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2018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2020</m:t>
              </m:r>
            </m:sup>
          </m:sSup>
        </m:oMath>
      </m:oMathPara>
    </w:p>
    <w:p w:rsidR="005944DE" w:rsidRPr="007E3F0C" w:rsidRDefault="005944DE" w:rsidP="00294A6C">
      <w:pPr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sz w:val="28"/>
          <w:szCs w:val="28"/>
        </w:rPr>
        <w:t xml:space="preserve">Но 2020 и 2021 не имеют общих делителей, как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2020</m:t>
            </m:r>
          </m:sup>
        </m:sSup>
      </m:oMath>
      <w:r w:rsidRPr="007E3F0C">
        <w:rPr>
          <w:rFonts w:ascii="Times New Roman" w:hAnsi="Times New Roman"/>
          <w:sz w:val="28"/>
          <w:szCs w:val="28"/>
        </w:rPr>
        <w:t xml:space="preserve"> и 2021.</w:t>
      </w:r>
    </w:p>
    <w:p w:rsidR="005944DE" w:rsidRPr="007E3F0C" w:rsidRDefault="005944DE" w:rsidP="00294A6C">
      <w:pPr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Ответ:</w:t>
      </w:r>
      <w:r w:rsidRPr="007E3F0C">
        <w:rPr>
          <w:rFonts w:ascii="Times New Roman" w:hAnsi="Times New Roman"/>
          <w:sz w:val="28"/>
          <w:szCs w:val="28"/>
        </w:rPr>
        <w:t xml:space="preserve"> Нет, не верно.</w:t>
      </w:r>
    </w:p>
    <w:p w:rsidR="005944DE" w:rsidRDefault="005944DE" w:rsidP="00294A6C">
      <w:pPr>
        <w:jc w:val="both"/>
        <w:rPr>
          <w:rFonts w:ascii="Times New Roman" w:hAnsi="Times New Roman"/>
          <w:sz w:val="28"/>
          <w:szCs w:val="28"/>
        </w:rPr>
      </w:pPr>
      <w:r w:rsidRPr="00DA1D99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DA1D99">
        <w:rPr>
          <w:rFonts w:ascii="Times New Roman" w:hAnsi="Times New Roman"/>
          <w:b/>
          <w:sz w:val="28"/>
          <w:szCs w:val="28"/>
        </w:rPr>
        <w:t>.</w:t>
      </w:r>
      <w:r w:rsidRPr="00DA1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Плоскость раскрашена в два цвета. Докажите, что найдутся две точки разного цвета на расстоянии 1.</w:t>
      </w:r>
    </w:p>
    <w:p w:rsidR="005944DE" w:rsidRDefault="005944DE" w:rsidP="00294A6C">
      <w:pPr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Решение.</w:t>
      </w:r>
      <w:r>
        <w:rPr>
          <w:rFonts w:ascii="Times New Roman" w:hAnsi="Times New Roman"/>
          <w:sz w:val="28"/>
          <w:szCs w:val="28"/>
        </w:rPr>
        <w:t xml:space="preserve"> Выберем две 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 разного цвета и пройдем из А в В с шагом длиной 1. Это можно делать, например, идя от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 В по прямой с шагом 1. Если на последнем шаге останется отрезок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короче 1, то построим равнобедренный треугольник </w:t>
      </w:r>
      <w:r>
        <w:rPr>
          <w:rFonts w:ascii="Times New Roman" w:hAnsi="Times New Roman"/>
          <w:sz w:val="28"/>
          <w:szCs w:val="28"/>
          <w:lang w:val="en-US"/>
        </w:rPr>
        <w:t>CDB</w:t>
      </w:r>
      <w:r w:rsidRPr="00B44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сторонами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B445E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DB</w:t>
      </w:r>
      <w:r w:rsidRPr="00B445ED">
        <w:rPr>
          <w:rFonts w:ascii="Times New Roman" w:hAnsi="Times New Roman"/>
          <w:sz w:val="28"/>
          <w:szCs w:val="28"/>
        </w:rPr>
        <w:t>=1</w:t>
      </w:r>
      <w:r>
        <w:rPr>
          <w:rFonts w:ascii="Times New Roman" w:hAnsi="Times New Roman"/>
          <w:sz w:val="28"/>
          <w:szCs w:val="28"/>
        </w:rPr>
        <w:t xml:space="preserve">. Цвет точек, по которым </w:t>
      </w:r>
      <w:proofErr w:type="gramStart"/>
      <w:r>
        <w:rPr>
          <w:rFonts w:ascii="Times New Roman" w:hAnsi="Times New Roman"/>
          <w:sz w:val="28"/>
          <w:szCs w:val="28"/>
        </w:rPr>
        <w:t>шагаем в итоге изменится</w:t>
      </w:r>
      <w:proofErr w:type="gramEnd"/>
      <w:r>
        <w:rPr>
          <w:rFonts w:ascii="Times New Roman" w:hAnsi="Times New Roman"/>
          <w:sz w:val="28"/>
          <w:szCs w:val="28"/>
        </w:rPr>
        <w:t xml:space="preserve">. Начало и конец шага, на котором произошло изменение цвета, и дадут искомые точки. </w:t>
      </w:r>
    </w:p>
    <w:p w:rsidR="005944DE" w:rsidRPr="007E3F0C" w:rsidRDefault="005944DE" w:rsidP="00294A6C">
      <w:pPr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Задача 3.</w:t>
      </w:r>
      <w:r w:rsidRPr="007E3F0C">
        <w:rPr>
          <w:rFonts w:ascii="Times New Roman" w:hAnsi="Times New Roman"/>
          <w:sz w:val="28"/>
          <w:szCs w:val="28"/>
        </w:rPr>
        <w:t xml:space="preserve"> Среди квадратов натуральных чисел выберите все такие четырёхзначные числа, в десятичной записи которых использованы две цифры по два раза.</w:t>
      </w:r>
    </w:p>
    <w:p w:rsidR="005944DE" w:rsidRPr="007E3F0C" w:rsidRDefault="005944DE" w:rsidP="00294A6C">
      <w:pPr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Решение.</w:t>
      </w:r>
      <w:r w:rsidRPr="007E3F0C">
        <w:rPr>
          <w:rFonts w:ascii="Times New Roman" w:hAnsi="Times New Roman"/>
          <w:sz w:val="28"/>
          <w:szCs w:val="28"/>
        </w:rPr>
        <w:t xml:space="preserve"> Пусть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E3F0C">
        <w:rPr>
          <w:rFonts w:ascii="Times New Roman" w:hAnsi="Times New Roman"/>
          <w:sz w:val="28"/>
          <w:szCs w:val="28"/>
        </w:rPr>
        <w:t xml:space="preserve"> – цифры, дважды используемые в записи четырёхзначного числа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>(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sz w:val="28"/>
          <w:szCs w:val="28"/>
        </w:rPr>
        <w:t xml:space="preserve"> – натуральное число).    Возможны случаи:      1) </w:t>
      </w:r>
      <w:r w:rsidRPr="007E3F0C">
        <w:rPr>
          <w:rFonts w:ascii="Times New Roman" w:hAnsi="Times New Roman"/>
          <w:i/>
          <w:noProof/>
          <w:position w:val="-10"/>
          <w:sz w:val="28"/>
          <w:szCs w:val="28"/>
          <w:lang w:val="en-US"/>
        </w:rPr>
        <w:object w:dxaOrig="1240" w:dyaOrig="380" w14:anchorId="564DF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19pt" o:ole="">
            <v:imagedata r:id="rId11" o:title=""/>
          </v:shape>
          <o:OLEObject Type="Embed" ProgID="Equation.3" ShapeID="_x0000_i1025" DrawAspect="Content" ObjectID="_1652254819" r:id="rId12"/>
        </w:object>
      </w:r>
      <w:r w:rsidRPr="007E3F0C">
        <w:rPr>
          <w:rFonts w:ascii="Times New Roman" w:hAnsi="Times New Roman"/>
          <w:sz w:val="28"/>
          <w:szCs w:val="28"/>
        </w:rPr>
        <w:t>;  2)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i/>
          <w:noProof/>
          <w:position w:val="-10"/>
          <w:sz w:val="28"/>
          <w:szCs w:val="28"/>
          <w:lang w:val="en-US"/>
        </w:rPr>
        <w:object w:dxaOrig="1219" w:dyaOrig="380" w14:anchorId="07333067">
          <v:shape id="_x0000_i1026" type="#_x0000_t75" style="width:60.9pt;height:19pt" o:ole="">
            <v:imagedata r:id="rId13" o:title=""/>
          </v:shape>
          <o:OLEObject Type="Embed" ProgID="Equation.3" ShapeID="_x0000_i1026" DrawAspect="Content" ObjectID="_1652254820" r:id="rId14"/>
        </w:object>
      </w:r>
      <w:r w:rsidRPr="007E3F0C">
        <w:rPr>
          <w:rFonts w:ascii="Times New Roman" w:hAnsi="Times New Roman"/>
          <w:sz w:val="28"/>
          <w:szCs w:val="28"/>
        </w:rPr>
        <w:t xml:space="preserve">; 3) </w:t>
      </w:r>
      <w:r w:rsidRPr="007E3F0C">
        <w:rPr>
          <w:rFonts w:ascii="Times New Roman" w:hAnsi="Times New Roman"/>
          <w:i/>
          <w:noProof/>
          <w:position w:val="-10"/>
          <w:sz w:val="28"/>
          <w:szCs w:val="28"/>
          <w:lang w:val="en-US"/>
        </w:rPr>
        <w:object w:dxaOrig="1219" w:dyaOrig="380" w14:anchorId="51D48F12">
          <v:shape id="_x0000_i1027" type="#_x0000_t75" style="width:60.9pt;height:19pt" o:ole="">
            <v:imagedata r:id="rId15" o:title=""/>
          </v:shape>
          <o:OLEObject Type="Embed" ProgID="Equation.3" ShapeID="_x0000_i1027" DrawAspect="Content" ObjectID="_1652254821" r:id="rId16"/>
        </w:object>
      </w:r>
      <w:r w:rsidRPr="007E3F0C">
        <w:rPr>
          <w:rFonts w:ascii="Times New Roman" w:hAnsi="Times New Roman"/>
          <w:sz w:val="28"/>
          <w:szCs w:val="28"/>
        </w:rPr>
        <w:t xml:space="preserve">. Откуда следует: 1)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3400" w:dyaOrig="360" w14:anchorId="62819375">
          <v:shape id="_x0000_i1028" type="#_x0000_t75" style="width:175.65pt;height:19pt" o:ole="">
            <v:imagedata r:id="rId17" o:title=""/>
          </v:shape>
          <o:OLEObject Type="Embed" ProgID="Equation.3" ShapeID="_x0000_i1028" DrawAspect="Content" ObjectID="_1652254822" r:id="rId18"/>
        </w:object>
      </w:r>
      <w:r w:rsidRPr="007E3F0C">
        <w:rPr>
          <w:rFonts w:ascii="Times New Roman" w:hAnsi="Times New Roman"/>
          <w:sz w:val="28"/>
          <w:szCs w:val="28"/>
        </w:rPr>
        <w:t xml:space="preserve">; 2)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3480" w:dyaOrig="360" w14:anchorId="2002DB41">
          <v:shape id="_x0000_i1029" type="#_x0000_t75" style="width:183.55pt;height:19pt" o:ole="">
            <v:imagedata r:id="rId19" o:title=""/>
          </v:shape>
          <o:OLEObject Type="Embed" ProgID="Equation.3" ShapeID="_x0000_i1029" DrawAspect="Content" ObjectID="_1652254823" r:id="rId20"/>
        </w:object>
      </w:r>
      <w:r w:rsidRPr="007E3F0C">
        <w:rPr>
          <w:rFonts w:ascii="Times New Roman" w:hAnsi="Times New Roman"/>
          <w:sz w:val="28"/>
          <w:szCs w:val="28"/>
        </w:rPr>
        <w:t xml:space="preserve">;   3)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3260" w:dyaOrig="360" w14:anchorId="28A207BC">
          <v:shape id="_x0000_i1030" type="#_x0000_t75" style="width:169.3pt;height:19pt" o:ole="">
            <v:imagedata r:id="rId21" o:title=""/>
          </v:shape>
          <o:OLEObject Type="Embed" ProgID="Equation.3" ShapeID="_x0000_i1030" DrawAspect="Content" ObjectID="_1652254824" r:id="rId22"/>
        </w:object>
      </w:r>
      <w:r w:rsidRPr="007E3F0C">
        <w:rPr>
          <w:rFonts w:ascii="Times New Roman" w:hAnsi="Times New Roman"/>
          <w:sz w:val="28"/>
          <w:szCs w:val="28"/>
        </w:rPr>
        <w:t xml:space="preserve">. Случай 1) невозможен, так как из делимости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sz w:val="28"/>
          <w:szCs w:val="28"/>
        </w:rPr>
        <w:t xml:space="preserve"> на </w:t>
      </w:r>
      <w:r w:rsidRPr="007E3F0C">
        <w:rPr>
          <w:rFonts w:ascii="Times New Roman" w:hAnsi="Times New Roman"/>
          <w:sz w:val="28"/>
          <w:szCs w:val="28"/>
        </w:rPr>
        <w:lastRenderedPageBreak/>
        <w:t xml:space="preserve">простое число </w:t>
      </w:r>
      <w:r w:rsidRPr="007E3F0C">
        <w:rPr>
          <w:rFonts w:ascii="Times New Roman" w:hAnsi="Times New Roman"/>
          <w:i/>
          <w:sz w:val="28"/>
          <w:szCs w:val="28"/>
        </w:rPr>
        <w:t>101</w:t>
      </w:r>
      <w:r w:rsidRPr="007E3F0C">
        <w:rPr>
          <w:rFonts w:ascii="Times New Roman" w:hAnsi="Times New Roman"/>
          <w:sz w:val="28"/>
          <w:szCs w:val="28"/>
        </w:rPr>
        <w:t xml:space="preserve"> следует делимость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sz w:val="28"/>
          <w:szCs w:val="28"/>
        </w:rPr>
        <w:t xml:space="preserve"> на </w:t>
      </w:r>
      <w:r w:rsidRPr="007E3F0C">
        <w:rPr>
          <w:rFonts w:ascii="Times New Roman" w:hAnsi="Times New Roman"/>
          <w:i/>
          <w:sz w:val="28"/>
          <w:szCs w:val="28"/>
        </w:rPr>
        <w:t>101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i/>
          <w:sz w:val="28"/>
          <w:szCs w:val="28"/>
        </w:rPr>
        <w:t>=10201</w:t>
      </w:r>
      <w:r w:rsidRPr="007E3F0C">
        <w:rPr>
          <w:rFonts w:ascii="Times New Roman" w:hAnsi="Times New Roman"/>
          <w:sz w:val="28"/>
          <w:szCs w:val="28"/>
        </w:rPr>
        <w:t xml:space="preserve">, что противоречит четырёх значности числа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sz w:val="28"/>
          <w:szCs w:val="28"/>
        </w:rPr>
        <w:t xml:space="preserve">. В случаях 2) и 3)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sz w:val="28"/>
          <w:szCs w:val="28"/>
        </w:rPr>
        <w:t xml:space="preserve"> делится на </w:t>
      </w:r>
      <w:r w:rsidRPr="007E3F0C">
        <w:rPr>
          <w:rFonts w:ascii="Times New Roman" w:hAnsi="Times New Roman"/>
          <w:i/>
          <w:sz w:val="28"/>
          <w:szCs w:val="28"/>
        </w:rPr>
        <w:t>11</w:t>
      </w:r>
      <w:r w:rsidRPr="007E3F0C">
        <w:rPr>
          <w:rFonts w:ascii="Times New Roman" w:hAnsi="Times New Roman"/>
          <w:sz w:val="28"/>
          <w:szCs w:val="28"/>
        </w:rPr>
        <w:t xml:space="preserve">, а значит,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sz w:val="28"/>
          <w:szCs w:val="28"/>
        </w:rPr>
        <w:t xml:space="preserve"> тоже делится на </w:t>
      </w:r>
      <w:r w:rsidRPr="007E3F0C">
        <w:rPr>
          <w:rFonts w:ascii="Times New Roman" w:hAnsi="Times New Roman"/>
          <w:i/>
          <w:sz w:val="28"/>
          <w:szCs w:val="28"/>
        </w:rPr>
        <w:t>11</w:t>
      </w:r>
      <w:r w:rsidRPr="007E3F0C">
        <w:rPr>
          <w:rFonts w:ascii="Times New Roman" w:hAnsi="Times New Roman"/>
          <w:sz w:val="28"/>
          <w:szCs w:val="28"/>
        </w:rPr>
        <w:t xml:space="preserve">. Для некоторого натурального числа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7E3F0C">
        <w:rPr>
          <w:rFonts w:ascii="Times New Roman" w:hAnsi="Times New Roman"/>
          <w:sz w:val="28"/>
          <w:szCs w:val="28"/>
        </w:rPr>
        <w:t xml:space="preserve"> имеем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</w:rPr>
        <w:t xml:space="preserve"> =11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7E3F0C">
        <w:rPr>
          <w:rFonts w:ascii="Times New Roman" w:hAnsi="Times New Roman"/>
          <w:sz w:val="28"/>
          <w:szCs w:val="28"/>
        </w:rPr>
        <w:t xml:space="preserve">. Откуда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E3F0C">
        <w:rPr>
          <w:rFonts w:ascii="Times New Roman" w:hAnsi="Times New Roman"/>
          <w:i/>
          <w:sz w:val="28"/>
          <w:szCs w:val="28"/>
        </w:rPr>
        <w:t>=121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7E3F0C">
        <w:rPr>
          <w:rFonts w:ascii="Times New Roman" w:hAnsi="Times New Roman"/>
          <w:sz w:val="28"/>
          <w:szCs w:val="28"/>
        </w:rPr>
        <w:t xml:space="preserve"> и в силу неравенств </w:t>
      </w:r>
      <w:r w:rsidRPr="007E3F0C">
        <w:rPr>
          <w:rFonts w:ascii="Times New Roman" w:hAnsi="Times New Roman"/>
          <w:noProof/>
          <w:position w:val="-6"/>
          <w:sz w:val="28"/>
          <w:szCs w:val="28"/>
        </w:rPr>
        <w:object w:dxaOrig="1740" w:dyaOrig="320" w14:anchorId="6B0F76D5">
          <v:shape id="_x0000_i1031" type="#_x0000_t75" style="width:87.05pt;height:15.8pt" o:ole="">
            <v:imagedata r:id="rId23" o:title=""/>
          </v:shape>
          <o:OLEObject Type="Embed" ProgID="Equation.3" ShapeID="_x0000_i1031" DrawAspect="Content" ObjectID="_1652254825" r:id="rId24"/>
        </w:object>
      </w:r>
      <w:r w:rsidRPr="007E3F0C">
        <w:rPr>
          <w:rFonts w:ascii="Times New Roman" w:hAnsi="Times New Roman"/>
          <w:sz w:val="28"/>
          <w:szCs w:val="28"/>
        </w:rPr>
        <w:t xml:space="preserve">, то есть </w:t>
      </w:r>
      <w:r w:rsidRPr="007E3F0C">
        <w:rPr>
          <w:rFonts w:ascii="Times New Roman" w:hAnsi="Times New Roman"/>
          <w:noProof/>
          <w:position w:val="-6"/>
          <w:sz w:val="28"/>
          <w:szCs w:val="28"/>
        </w:rPr>
        <w:object w:dxaOrig="3000" w:dyaOrig="340" w14:anchorId="4B4ECAC8">
          <v:shape id="_x0000_i1032" type="#_x0000_t75" style="width:150.35pt;height:16.6pt" o:ole="">
            <v:imagedata r:id="rId25" o:title=""/>
          </v:shape>
          <o:OLEObject Type="Embed" ProgID="Equation.3" ShapeID="_x0000_i1032" DrawAspect="Content" ObjectID="_1652254826" r:id="rId26"/>
        </w:object>
      </w:r>
      <w:r w:rsidRPr="007E3F0C">
        <w:rPr>
          <w:rFonts w:ascii="Times New Roman" w:hAnsi="Times New Roman"/>
          <w:sz w:val="28"/>
          <w:szCs w:val="28"/>
        </w:rPr>
        <w:t xml:space="preserve">, приходим к условию </w:t>
      </w:r>
      <w:r w:rsidRPr="007E3F0C">
        <w:rPr>
          <w:rFonts w:ascii="Times New Roman" w:hAnsi="Times New Roman"/>
          <w:noProof/>
          <w:position w:val="-6"/>
          <w:sz w:val="28"/>
          <w:szCs w:val="28"/>
        </w:rPr>
        <w:object w:dxaOrig="1160" w:dyaOrig="320" w14:anchorId="28C628CF">
          <v:shape id="_x0000_i1033" type="#_x0000_t75" style="width:57.75pt;height:15.8pt" o:ole="">
            <v:imagedata r:id="rId27" o:title=""/>
          </v:shape>
          <o:OLEObject Type="Embed" ProgID="Equation.3" ShapeID="_x0000_i1033" DrawAspect="Content" ObjectID="_1652254827" r:id="rId28"/>
        </w:object>
      </w:r>
      <w:r w:rsidRPr="007E3F0C">
        <w:rPr>
          <w:rFonts w:ascii="Times New Roman" w:hAnsi="Times New Roman"/>
          <w:sz w:val="28"/>
          <w:szCs w:val="28"/>
        </w:rPr>
        <w:t xml:space="preserve">. Поэтому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sz w:val="28"/>
          <w:szCs w:val="28"/>
        </w:rPr>
        <w:t xml:space="preserve"> может быть только среди следующих чисел: </w:t>
      </w:r>
      <w:r w:rsidRPr="007E3F0C">
        <w:rPr>
          <w:rFonts w:ascii="Times New Roman" w:hAnsi="Times New Roman"/>
          <w:i/>
          <w:sz w:val="28"/>
          <w:szCs w:val="28"/>
        </w:rPr>
        <w:t>9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16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25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36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64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i/>
          <w:sz w:val="28"/>
          <w:szCs w:val="28"/>
        </w:rPr>
        <w:t>81</w:t>
      </w:r>
      <w:r w:rsidRPr="007E3F0C">
        <w:rPr>
          <w:rFonts w:ascii="Times New Roman" w:hAnsi="Times New Roman"/>
          <w:sz w:val="28"/>
          <w:szCs w:val="28"/>
        </w:rPr>
        <w:t xml:space="preserve">. Для 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E3F0C">
        <w:rPr>
          <w:rFonts w:ascii="Times New Roman" w:hAnsi="Times New Roman"/>
          <w:i/>
          <w:sz w:val="28"/>
          <w:szCs w:val="28"/>
          <w:vertAlign w:val="superscript"/>
        </w:rPr>
        <w:t xml:space="preserve"> 2</w:t>
      </w:r>
      <w:r w:rsidRPr="007E3F0C">
        <w:rPr>
          <w:rFonts w:ascii="Times New Roman" w:hAnsi="Times New Roman"/>
          <w:sz w:val="28"/>
          <w:szCs w:val="28"/>
        </w:rPr>
        <w:t xml:space="preserve"> получаем возможные значения:  </w:t>
      </w:r>
      <w:r w:rsidRPr="007E3F0C">
        <w:rPr>
          <w:rFonts w:ascii="Times New Roman" w:hAnsi="Times New Roman"/>
          <w:i/>
          <w:sz w:val="28"/>
          <w:szCs w:val="28"/>
        </w:rPr>
        <w:t>1089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1936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3025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>4356</w:t>
      </w:r>
      <w:r w:rsidRPr="007E3F0C">
        <w:rPr>
          <w:rFonts w:ascii="Times New Roman" w:hAnsi="Times New Roman"/>
          <w:sz w:val="28"/>
          <w:szCs w:val="28"/>
        </w:rPr>
        <w:t xml:space="preserve">; </w:t>
      </w:r>
      <w:r w:rsidRPr="007E3F0C">
        <w:rPr>
          <w:rFonts w:ascii="Times New Roman" w:hAnsi="Times New Roman"/>
          <w:i/>
          <w:sz w:val="28"/>
          <w:szCs w:val="28"/>
        </w:rPr>
        <w:t xml:space="preserve">7744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</w:rPr>
        <w:t>9801</w:t>
      </w:r>
      <w:r w:rsidRPr="007E3F0C">
        <w:rPr>
          <w:rFonts w:ascii="Times New Roman" w:hAnsi="Times New Roman"/>
          <w:sz w:val="28"/>
          <w:szCs w:val="28"/>
        </w:rPr>
        <w:t xml:space="preserve">. Условию задания удовлетворяет только одно из полученных чисел – число </w:t>
      </w:r>
      <w:r w:rsidRPr="007E3F0C">
        <w:rPr>
          <w:rFonts w:ascii="Times New Roman" w:hAnsi="Times New Roman"/>
          <w:i/>
          <w:sz w:val="28"/>
          <w:szCs w:val="28"/>
        </w:rPr>
        <w:t>7744</w:t>
      </w:r>
      <w:r w:rsidRPr="007E3F0C">
        <w:rPr>
          <w:rFonts w:ascii="Times New Roman" w:hAnsi="Times New Roman"/>
          <w:sz w:val="28"/>
          <w:szCs w:val="28"/>
        </w:rPr>
        <w:t xml:space="preserve"> (оказалось, что случай 2) тоже невозможен).</w:t>
      </w:r>
    </w:p>
    <w:p w:rsidR="005944DE" w:rsidRDefault="005944DE" w:rsidP="00F31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3F0C">
        <w:rPr>
          <w:rFonts w:ascii="Times New Roman" w:hAnsi="Times New Roman"/>
          <w:b/>
          <w:sz w:val="28"/>
          <w:szCs w:val="28"/>
        </w:rPr>
        <w:t>Ответ:</w:t>
      </w:r>
      <w:r w:rsidRPr="007E3F0C">
        <w:rPr>
          <w:rFonts w:ascii="Times New Roman" w:hAnsi="Times New Roman"/>
          <w:sz w:val="28"/>
          <w:szCs w:val="28"/>
        </w:rPr>
        <w:t xml:space="preserve"> </w:t>
      </w:r>
      <w:r w:rsidRPr="007E3F0C">
        <w:rPr>
          <w:rFonts w:ascii="Times New Roman" w:hAnsi="Times New Roman"/>
          <w:i/>
          <w:sz w:val="28"/>
          <w:szCs w:val="28"/>
        </w:rPr>
        <w:t>7744.</w:t>
      </w:r>
    </w:p>
    <w:p w:rsidR="005944DE" w:rsidRPr="007E3F0C" w:rsidRDefault="005944DE" w:rsidP="00294A6C">
      <w:pPr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Задача 4.</w:t>
      </w:r>
      <w:r w:rsidRPr="007E3F0C">
        <w:rPr>
          <w:rFonts w:ascii="Times New Roman" w:hAnsi="Times New Roman"/>
          <w:sz w:val="28"/>
          <w:szCs w:val="28"/>
        </w:rPr>
        <w:t xml:space="preserve"> Стороны трапеции относятся как </w:t>
      </w:r>
      <w:r w:rsidRPr="007E3F0C">
        <w:rPr>
          <w:rFonts w:ascii="Times New Roman" w:hAnsi="Times New Roman"/>
          <w:i/>
          <w:sz w:val="28"/>
          <w:szCs w:val="28"/>
        </w:rPr>
        <w:t>1:3:4:6</w:t>
      </w:r>
      <w:r w:rsidRPr="007E3F0C">
        <w:rPr>
          <w:rFonts w:ascii="Times New Roman" w:hAnsi="Times New Roman"/>
          <w:sz w:val="28"/>
          <w:szCs w:val="28"/>
        </w:rPr>
        <w:t>. Докажите, что прямые, содержащие её боковые стороны, являются перпендикулярными.</w:t>
      </w:r>
    </w:p>
    <w:p w:rsidR="005944DE" w:rsidRPr="007E3F0C" w:rsidRDefault="005944DE" w:rsidP="00294A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b/>
          <w:sz w:val="28"/>
          <w:szCs w:val="28"/>
        </w:rPr>
        <w:t>Решение.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Пусть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7E3F0C">
        <w:rPr>
          <w:rFonts w:ascii="Times New Roman" w:hAnsi="Times New Roman"/>
          <w:sz w:val="28"/>
          <w:szCs w:val="28"/>
        </w:rPr>
        <w:t xml:space="preserve"> – данная трапеция. Не ограничивая общности рассуждений, можем считать, что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sz w:val="28"/>
          <w:szCs w:val="28"/>
        </w:rPr>
        <w:t xml:space="preserve"> – её основания, а  </w:t>
      </w:r>
      <w:r w:rsidRPr="007E3F0C">
        <w:rPr>
          <w:rFonts w:ascii="Times New Roman" w:hAnsi="Times New Roman"/>
          <w:i/>
          <w:sz w:val="28"/>
          <w:szCs w:val="28"/>
        </w:rPr>
        <w:t>АВ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sz w:val="28"/>
          <w:szCs w:val="28"/>
        </w:rPr>
        <w:t xml:space="preserve"> – боковые стороны, причём 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&gt;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7E3F0C">
        <w:rPr>
          <w:rFonts w:ascii="Times New Roman" w:hAnsi="Times New Roman"/>
          <w:i/>
          <w:sz w:val="28"/>
          <w:szCs w:val="28"/>
        </w:rPr>
        <w:t xml:space="preserve"> &gt;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sz w:val="28"/>
          <w:szCs w:val="28"/>
        </w:rPr>
        <w:t xml:space="preserve"> (все стороны трапеции по условию различны). Через точку</w:t>
      </w:r>
      <w:proofErr w:type="gramStart"/>
      <w:r w:rsidRPr="007E3F0C">
        <w:rPr>
          <w:rFonts w:ascii="Times New Roman" w:hAnsi="Times New Roman"/>
          <w:sz w:val="28"/>
          <w:szCs w:val="28"/>
        </w:rPr>
        <w:t xml:space="preserve"> </w:t>
      </w:r>
      <w:r w:rsidRPr="007E3F0C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7E3F0C">
        <w:rPr>
          <w:rFonts w:ascii="Times New Roman" w:hAnsi="Times New Roman"/>
          <w:sz w:val="28"/>
          <w:szCs w:val="28"/>
        </w:rPr>
        <w:t xml:space="preserve"> проведем прямую параллельно прямой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sz w:val="28"/>
          <w:szCs w:val="28"/>
        </w:rPr>
        <w:t xml:space="preserve">. Так как прямая </w:t>
      </w:r>
      <w:r w:rsidRPr="007E3F0C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7E3F0C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gramEnd"/>
      <w:r w:rsidRPr="007E3F0C">
        <w:rPr>
          <w:rFonts w:ascii="Times New Roman" w:hAnsi="Times New Roman"/>
          <w:sz w:val="28"/>
          <w:szCs w:val="28"/>
        </w:rPr>
        <w:t xml:space="preserve"> пересекает прямую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в точке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7E3F0C">
        <w:rPr>
          <w:rFonts w:ascii="Times New Roman" w:hAnsi="Times New Roman"/>
          <w:sz w:val="28"/>
          <w:szCs w:val="28"/>
        </w:rPr>
        <w:t xml:space="preserve">, то и параллельная ей прямая тоже пересечёт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sz w:val="28"/>
          <w:szCs w:val="28"/>
        </w:rPr>
        <w:t xml:space="preserve"> в некоторой точке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E3F0C">
        <w:rPr>
          <w:rFonts w:ascii="Times New Roman" w:hAnsi="Times New Roman"/>
          <w:sz w:val="28"/>
          <w:szCs w:val="28"/>
        </w:rPr>
        <w:t xml:space="preserve">. По построению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BCDF</w:t>
      </w:r>
      <w:r w:rsidRPr="007E3F0C">
        <w:rPr>
          <w:rFonts w:ascii="Times New Roman" w:hAnsi="Times New Roman"/>
          <w:sz w:val="28"/>
          <w:szCs w:val="28"/>
        </w:rPr>
        <w:t xml:space="preserve"> – параллелограмм, а значит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BF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FD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i/>
          <w:sz w:val="28"/>
          <w:szCs w:val="28"/>
        </w:rPr>
        <w:t xml:space="preserve"> &lt;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sz w:val="28"/>
          <w:szCs w:val="28"/>
        </w:rPr>
        <w:t xml:space="preserve">, то есть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E3F0C">
        <w:rPr>
          <w:rFonts w:ascii="Times New Roman" w:hAnsi="Times New Roman"/>
          <w:sz w:val="28"/>
          <w:szCs w:val="28"/>
        </w:rPr>
        <w:t xml:space="preserve"> расположена внутри отрезка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sz w:val="28"/>
          <w:szCs w:val="28"/>
        </w:rPr>
        <w:t xml:space="preserve">. Таким образом, мы получили треугольник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ABF</w:t>
      </w:r>
      <w:r w:rsidRPr="007E3F0C">
        <w:rPr>
          <w:rFonts w:ascii="Times New Roman" w:hAnsi="Times New Roman"/>
          <w:sz w:val="28"/>
          <w:szCs w:val="28"/>
        </w:rPr>
        <w:t xml:space="preserve">, у которого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BF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AF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–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FD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–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i/>
          <w:sz w:val="28"/>
          <w:szCs w:val="28"/>
        </w:rPr>
        <w:t xml:space="preserve">. </w:t>
      </w:r>
      <w:r w:rsidRPr="007E3F0C">
        <w:rPr>
          <w:rFonts w:ascii="Times New Roman" w:hAnsi="Times New Roman"/>
          <w:sz w:val="28"/>
          <w:szCs w:val="28"/>
        </w:rPr>
        <w:t xml:space="preserve"> Далее, не ограничивая общности рассуждений, мы можем в качестве единицы измерения длины взять длину наименьшей стороны трапеции. Тогда согласно условию стороны трапеции будут равны 1, 3, 4 и 6. </w:t>
      </w:r>
    </w:p>
    <w:p w:rsidR="005944DE" w:rsidRPr="007E3F0C" w:rsidRDefault="005944DE" w:rsidP="00294A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sz w:val="28"/>
          <w:szCs w:val="28"/>
        </w:rPr>
        <w:t xml:space="preserve">     Рассмотрим треугольник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ABF</w:t>
      </w:r>
      <w:r w:rsidRPr="007E3F0C">
        <w:rPr>
          <w:rFonts w:ascii="Times New Roman" w:hAnsi="Times New Roman"/>
          <w:sz w:val="28"/>
          <w:szCs w:val="28"/>
        </w:rPr>
        <w:t xml:space="preserve">.  Согласно неравенству треугольника  получаем 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7E3F0C">
        <w:rPr>
          <w:rFonts w:ascii="Times New Roman" w:hAnsi="Times New Roman"/>
          <w:i/>
          <w:sz w:val="28"/>
          <w:szCs w:val="28"/>
        </w:rPr>
        <w:t xml:space="preserve"> &lt;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BF</w:t>
      </w:r>
      <w:r w:rsidRPr="007E3F0C">
        <w:rPr>
          <w:rFonts w:ascii="Times New Roman" w:hAnsi="Times New Roman"/>
          <w:i/>
          <w:sz w:val="28"/>
          <w:szCs w:val="28"/>
        </w:rPr>
        <w:t xml:space="preserve"> +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AF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 xml:space="preserve"> +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–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sz w:val="28"/>
          <w:szCs w:val="28"/>
        </w:rPr>
        <w:t xml:space="preserve">. Если </w:t>
      </w:r>
      <w:r w:rsidRPr="007E3F0C">
        <w:rPr>
          <w:rFonts w:ascii="Times New Roman" w:hAnsi="Times New Roman"/>
          <w:i/>
          <w:sz w:val="28"/>
          <w:szCs w:val="28"/>
        </w:rPr>
        <w:t>АВ=6</w:t>
      </w:r>
      <w:r w:rsidRPr="007E3F0C">
        <w:rPr>
          <w:rFonts w:ascii="Times New Roman" w:hAnsi="Times New Roman"/>
          <w:sz w:val="28"/>
          <w:szCs w:val="28"/>
        </w:rPr>
        <w:t xml:space="preserve">, то ввиду равенства двух множеств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2340" w:dyaOrig="340" w14:anchorId="551851FC">
          <v:shape id="_x0000_i1034" type="#_x0000_t75" style="width:134.5pt;height:20.55pt" o:ole="">
            <v:imagedata r:id="rId29" o:title=""/>
          </v:shape>
          <o:OLEObject Type="Embed" ProgID="Equation.3" ShapeID="_x0000_i1034" DrawAspect="Content" ObjectID="_1652254828" r:id="rId30"/>
        </w:object>
      </w:r>
      <w:r w:rsidRPr="007E3F0C">
        <w:rPr>
          <w:rFonts w:ascii="Times New Roman" w:hAnsi="Times New Roman"/>
          <w:sz w:val="28"/>
          <w:szCs w:val="28"/>
        </w:rPr>
        <w:t xml:space="preserve"> получаем </w:t>
      </w:r>
      <w:r w:rsidRPr="007E3F0C">
        <w:rPr>
          <w:rFonts w:ascii="Times New Roman" w:hAnsi="Times New Roman"/>
          <w:i/>
          <w:noProof/>
          <w:position w:val="-6"/>
          <w:sz w:val="28"/>
          <w:szCs w:val="28"/>
        </w:rPr>
        <w:object w:dxaOrig="2560" w:dyaOrig="279" w14:anchorId="210E00A6">
          <v:shape id="_x0000_i1035" type="#_x0000_t75" style="width:149.55pt;height:16.6pt" o:ole="">
            <v:imagedata r:id="rId31" o:title=""/>
          </v:shape>
          <o:OLEObject Type="Embed" ProgID="Equation.3" ShapeID="_x0000_i1035" DrawAspect="Content" ObjectID="_1652254829" r:id="rId32"/>
        </w:object>
      </w:r>
      <w:r w:rsidRPr="007E3F0C">
        <w:rPr>
          <w:rFonts w:ascii="Times New Roman" w:hAnsi="Times New Roman"/>
          <w:sz w:val="28"/>
          <w:szCs w:val="28"/>
        </w:rPr>
        <w:t xml:space="preserve">, что приводит к противоречию. Поэтому </w:t>
      </w:r>
      <w:r w:rsidRPr="007E3F0C">
        <w:rPr>
          <w:rFonts w:ascii="Times New Roman" w:hAnsi="Times New Roman"/>
          <w:noProof/>
          <w:position w:val="-6"/>
          <w:sz w:val="28"/>
          <w:szCs w:val="28"/>
        </w:rPr>
        <w:object w:dxaOrig="740" w:dyaOrig="279" w14:anchorId="313B9A73">
          <v:shape id="_x0000_i1036" type="#_x0000_t75" style="width:42.75pt;height:16.6pt" o:ole="">
            <v:imagedata r:id="rId33" o:title=""/>
          </v:shape>
          <o:OLEObject Type="Embed" ProgID="Equation.3" ShapeID="_x0000_i1036" DrawAspect="Content" ObjectID="_1652254830" r:id="rId34"/>
        </w:object>
      </w:r>
      <w:r w:rsidRPr="007E3F0C">
        <w:rPr>
          <w:rFonts w:ascii="Times New Roman" w:hAnsi="Times New Roman"/>
          <w:sz w:val="28"/>
          <w:szCs w:val="28"/>
        </w:rPr>
        <w:t xml:space="preserve">, а значит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= 6</w:t>
      </w:r>
      <w:r w:rsidRPr="007E3F0C">
        <w:rPr>
          <w:rFonts w:ascii="Times New Roman" w:hAnsi="Times New Roman"/>
          <w:sz w:val="28"/>
          <w:szCs w:val="28"/>
        </w:rPr>
        <w:t xml:space="preserve">. Также согласно неравенству треугольника 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1680" w:dyaOrig="320" w14:anchorId="56A105D1">
          <v:shape id="_x0000_i1037" type="#_x0000_t75" style="width:100.5pt;height:19pt" o:ole="">
            <v:imagedata r:id="rId35" o:title=""/>
          </v:shape>
          <o:OLEObject Type="Embed" ProgID="Equation.3" ShapeID="_x0000_i1037" DrawAspect="Content" ObjectID="_1652254831" r:id="rId36"/>
        </w:object>
      </w:r>
      <w:r w:rsidRPr="007E3F0C">
        <w:rPr>
          <w:rFonts w:ascii="Times New Roman" w:hAnsi="Times New Roman"/>
          <w:sz w:val="28"/>
          <w:szCs w:val="28"/>
        </w:rPr>
        <w:t xml:space="preserve">, то есть </w:t>
      </w:r>
      <w:r w:rsidRPr="007E3F0C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7E3F0C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gramEnd"/>
      <w:r w:rsidRPr="007E3F0C">
        <w:rPr>
          <w:rFonts w:ascii="Times New Roman" w:hAnsi="Times New Roman"/>
          <w:i/>
          <w:sz w:val="28"/>
          <w:szCs w:val="28"/>
        </w:rPr>
        <w:t xml:space="preserve"> &gt; |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7E3F0C">
        <w:rPr>
          <w:rFonts w:ascii="Times New Roman" w:hAnsi="Times New Roman"/>
          <w:i/>
          <w:sz w:val="28"/>
          <w:szCs w:val="28"/>
        </w:rPr>
        <w:t xml:space="preserve"> +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i/>
          <w:sz w:val="28"/>
          <w:szCs w:val="28"/>
        </w:rPr>
        <w:t xml:space="preserve"> –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>|.</w:t>
      </w:r>
      <w:r w:rsidRPr="007E3F0C">
        <w:rPr>
          <w:rFonts w:ascii="Times New Roman" w:hAnsi="Times New Roman"/>
          <w:sz w:val="28"/>
          <w:szCs w:val="28"/>
        </w:rPr>
        <w:t xml:space="preserve"> Если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>=1</w:t>
      </w:r>
      <w:r w:rsidRPr="007E3F0C">
        <w:rPr>
          <w:rFonts w:ascii="Times New Roman" w:hAnsi="Times New Roman"/>
          <w:sz w:val="28"/>
          <w:szCs w:val="28"/>
        </w:rPr>
        <w:t xml:space="preserve">, то ввиду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2380" w:dyaOrig="340" w14:anchorId="7A690D2C">
          <v:shape id="_x0000_i1038" type="#_x0000_t75" style="width:136.9pt;height:20.55pt" o:ole="">
            <v:imagedata r:id="rId37" o:title=""/>
          </v:shape>
          <o:OLEObject Type="Embed" ProgID="Equation.3" ShapeID="_x0000_i1038" DrawAspect="Content" ObjectID="_1652254832" r:id="rId38"/>
        </w:object>
      </w:r>
      <w:r w:rsidRPr="007E3F0C">
        <w:rPr>
          <w:rFonts w:ascii="Times New Roman" w:hAnsi="Times New Roman"/>
          <w:sz w:val="28"/>
          <w:szCs w:val="28"/>
        </w:rPr>
        <w:t xml:space="preserve"> имеем </w:t>
      </w:r>
      <w:r w:rsidRPr="007E3F0C">
        <w:rPr>
          <w:rFonts w:ascii="Times New Roman" w:hAnsi="Times New Roman"/>
          <w:noProof/>
          <w:position w:val="-14"/>
          <w:sz w:val="28"/>
          <w:szCs w:val="28"/>
        </w:rPr>
        <w:object w:dxaOrig="1880" w:dyaOrig="400" w14:anchorId="2B2B408E">
          <v:shape id="_x0000_i1039" type="#_x0000_t75" style="width:109.2pt;height:22.95pt" o:ole="">
            <v:imagedata r:id="rId39" o:title=""/>
          </v:shape>
          <o:OLEObject Type="Embed" ProgID="Equation.3" ShapeID="_x0000_i1039" DrawAspect="Content" ObjectID="_1652254833" r:id="rId40"/>
        </w:object>
      </w:r>
      <w:r w:rsidRPr="007E3F0C">
        <w:rPr>
          <w:rFonts w:ascii="Times New Roman" w:hAnsi="Times New Roman"/>
          <w:sz w:val="28"/>
          <w:szCs w:val="28"/>
        </w:rPr>
        <w:t xml:space="preserve">, что опять приводит к противоречию. Поэтому </w:t>
      </w:r>
      <w:r w:rsidRPr="007E3F0C">
        <w:rPr>
          <w:rFonts w:ascii="Times New Roman" w:hAnsi="Times New Roman"/>
          <w:noProof/>
          <w:position w:val="-6"/>
          <w:sz w:val="28"/>
          <w:szCs w:val="28"/>
        </w:rPr>
        <w:object w:dxaOrig="720" w:dyaOrig="279" w14:anchorId="35584CE5">
          <v:shape id="_x0000_i1040" type="#_x0000_t75" style="width:44.3pt;height:17.4pt" o:ole="">
            <v:imagedata r:id="rId41" o:title=""/>
          </v:shape>
          <o:OLEObject Type="Embed" ProgID="Equation.3" ShapeID="_x0000_i1040" DrawAspect="Content" ObjectID="_1652254834" r:id="rId42"/>
        </w:object>
      </w:r>
      <w:r w:rsidRPr="007E3F0C">
        <w:rPr>
          <w:rFonts w:ascii="Times New Roman" w:hAnsi="Times New Roman"/>
          <w:sz w:val="28"/>
          <w:szCs w:val="28"/>
        </w:rPr>
        <w:t xml:space="preserve">, а значит </w:t>
      </w:r>
      <w:r w:rsidRPr="007E3F0C">
        <w:rPr>
          <w:rFonts w:ascii="Times New Roman" w:hAnsi="Times New Roman"/>
          <w:i/>
          <w:sz w:val="28"/>
          <w:szCs w:val="28"/>
        </w:rPr>
        <w:t>ВС = 1.</w:t>
      </w:r>
    </w:p>
    <w:p w:rsidR="00B445F8" w:rsidRPr="00C47A89" w:rsidRDefault="005944DE" w:rsidP="00C47A89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7E3F0C">
        <w:rPr>
          <w:rFonts w:ascii="Times New Roman" w:hAnsi="Times New Roman"/>
          <w:sz w:val="28"/>
          <w:szCs w:val="28"/>
        </w:rPr>
        <w:t xml:space="preserve">      Итак, основания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</w:rPr>
        <w:t xml:space="preserve">ВС </w:t>
      </w:r>
      <w:r w:rsidRPr="007E3F0C">
        <w:rPr>
          <w:rFonts w:ascii="Times New Roman" w:hAnsi="Times New Roman"/>
          <w:sz w:val="28"/>
          <w:szCs w:val="28"/>
        </w:rPr>
        <w:t xml:space="preserve">трапеции равны </w:t>
      </w:r>
      <w:r w:rsidRPr="007E3F0C">
        <w:rPr>
          <w:rFonts w:ascii="Times New Roman" w:hAnsi="Times New Roman"/>
          <w:i/>
          <w:sz w:val="28"/>
          <w:szCs w:val="28"/>
        </w:rPr>
        <w:t>6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i/>
          <w:sz w:val="28"/>
          <w:szCs w:val="28"/>
        </w:rPr>
        <w:t>1</w:t>
      </w:r>
      <w:r w:rsidRPr="007E3F0C">
        <w:rPr>
          <w:rFonts w:ascii="Times New Roman" w:hAnsi="Times New Roman"/>
          <w:sz w:val="28"/>
          <w:szCs w:val="28"/>
        </w:rPr>
        <w:t xml:space="preserve"> соответственно.  Так как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7E3F0C">
        <w:rPr>
          <w:rFonts w:ascii="Times New Roman" w:hAnsi="Times New Roman"/>
          <w:i/>
          <w:sz w:val="28"/>
          <w:szCs w:val="28"/>
        </w:rPr>
        <w:t xml:space="preserve"> &gt;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noProof/>
          <w:position w:val="-10"/>
          <w:sz w:val="28"/>
          <w:szCs w:val="28"/>
        </w:rPr>
        <w:object w:dxaOrig="1700" w:dyaOrig="340" w14:anchorId="178AC7B5">
          <v:shape id="_x0000_i1041" type="#_x0000_t75" style="width:98.1pt;height:20.55pt" o:ole="">
            <v:imagedata r:id="rId43" o:title=""/>
          </v:shape>
          <o:OLEObject Type="Embed" ProgID="Equation.3" ShapeID="_x0000_i1041" DrawAspect="Content" ObjectID="_1652254835" r:id="rId44"/>
        </w:object>
      </w:r>
      <w:r w:rsidRPr="007E3F0C">
        <w:rPr>
          <w:rFonts w:ascii="Times New Roman" w:hAnsi="Times New Roman"/>
          <w:sz w:val="28"/>
          <w:szCs w:val="28"/>
        </w:rPr>
        <w:t xml:space="preserve">, то </w:t>
      </w:r>
      <w:r w:rsidRPr="007E3F0C">
        <w:rPr>
          <w:rFonts w:ascii="Times New Roman" w:hAnsi="Times New Roman"/>
          <w:i/>
          <w:sz w:val="28"/>
          <w:szCs w:val="28"/>
        </w:rPr>
        <w:t xml:space="preserve">АВ = 4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 xml:space="preserve"> = 3.</w:t>
      </w:r>
      <w:r w:rsidRPr="007E3F0C">
        <w:rPr>
          <w:rFonts w:ascii="Times New Roman" w:hAnsi="Times New Roman"/>
          <w:sz w:val="28"/>
          <w:szCs w:val="28"/>
        </w:rPr>
        <w:t xml:space="preserve"> Теперь находим стороны треугольника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ABF</w:t>
      </w:r>
      <w:r w:rsidRPr="007E3F0C">
        <w:rPr>
          <w:rFonts w:ascii="Times New Roman" w:hAnsi="Times New Roman"/>
          <w:sz w:val="28"/>
          <w:szCs w:val="28"/>
        </w:rPr>
        <w:t xml:space="preserve">: </w:t>
      </w:r>
      <w:r w:rsidRPr="007E3F0C">
        <w:rPr>
          <w:rFonts w:ascii="Times New Roman" w:hAnsi="Times New Roman"/>
          <w:i/>
          <w:sz w:val="28"/>
          <w:szCs w:val="28"/>
        </w:rPr>
        <w:t xml:space="preserve">АВ = 4,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BF</w:t>
      </w:r>
      <w:r w:rsidRPr="007E3F0C">
        <w:rPr>
          <w:rFonts w:ascii="Times New Roman" w:hAnsi="Times New Roman"/>
          <w:i/>
          <w:sz w:val="28"/>
          <w:szCs w:val="28"/>
        </w:rPr>
        <w:t xml:space="preserve"> =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 xml:space="preserve"> =3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AF</w:t>
      </w:r>
      <w:r w:rsidRPr="007E3F0C">
        <w:rPr>
          <w:rFonts w:ascii="Times New Roman" w:hAnsi="Times New Roman"/>
          <w:i/>
          <w:sz w:val="28"/>
          <w:szCs w:val="28"/>
        </w:rPr>
        <w:t>=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7E3F0C">
        <w:rPr>
          <w:rFonts w:ascii="Times New Roman" w:hAnsi="Times New Roman"/>
          <w:i/>
          <w:sz w:val="28"/>
          <w:szCs w:val="28"/>
        </w:rPr>
        <w:t xml:space="preserve"> –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7E3F0C">
        <w:rPr>
          <w:rFonts w:ascii="Times New Roman" w:hAnsi="Times New Roman"/>
          <w:i/>
          <w:sz w:val="28"/>
          <w:szCs w:val="28"/>
        </w:rPr>
        <w:t xml:space="preserve">=5. </w:t>
      </w:r>
      <w:r w:rsidRPr="007E3F0C">
        <w:rPr>
          <w:rFonts w:ascii="Times New Roman" w:hAnsi="Times New Roman"/>
          <w:sz w:val="28"/>
          <w:szCs w:val="28"/>
        </w:rPr>
        <w:t xml:space="preserve">Получили </w:t>
      </w:r>
      <w:r w:rsidRPr="007E3F0C">
        <w:rPr>
          <w:rFonts w:ascii="Times New Roman" w:hAnsi="Times New Roman"/>
          <w:sz w:val="28"/>
          <w:szCs w:val="28"/>
        </w:rPr>
        <w:lastRenderedPageBreak/>
        <w:t>египетский прямоугольный треугольник, у которого</w:t>
      </w:r>
      <w:r w:rsidRPr="007E3F0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E3F0C">
        <w:rPr>
          <w:rFonts w:ascii="Times New Roman" w:hAnsi="Times New Roman"/>
          <w:noProof/>
          <w:position w:val="-6"/>
          <w:sz w:val="28"/>
          <w:szCs w:val="28"/>
        </w:rPr>
        <w:object w:dxaOrig="1280" w:dyaOrig="320" w14:anchorId="421C2E6A">
          <v:shape id="_x0000_i1042" type="#_x0000_t75" style="width:78.35pt;height:20.55pt" o:ole="">
            <v:imagedata r:id="rId45" o:title=""/>
          </v:shape>
          <o:OLEObject Type="Embed" ProgID="Equation.3" ShapeID="_x0000_i1042" DrawAspect="Content" ObjectID="_1652254836" r:id="rId46"/>
        </w:object>
      </w:r>
      <w:r w:rsidRPr="007E3F0C">
        <w:rPr>
          <w:rFonts w:ascii="Times New Roman" w:hAnsi="Times New Roman"/>
          <w:sz w:val="28"/>
          <w:szCs w:val="28"/>
        </w:rPr>
        <w:t xml:space="preserve">. Так как </w:t>
      </w:r>
      <w:proofErr w:type="gramStart"/>
      <w:r w:rsidRPr="007E3F0C">
        <w:rPr>
          <w:rFonts w:ascii="Times New Roman" w:hAnsi="Times New Roman"/>
          <w:sz w:val="28"/>
          <w:szCs w:val="28"/>
        </w:rPr>
        <w:t>прямая</w:t>
      </w:r>
      <w:proofErr w:type="gramEnd"/>
      <w:r w:rsidRPr="007E3F0C">
        <w:rPr>
          <w:rFonts w:ascii="Times New Roman" w:hAnsi="Times New Roman"/>
          <w:sz w:val="28"/>
          <w:szCs w:val="28"/>
        </w:rPr>
        <w:t xml:space="preserve">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образует с параллельными прямыми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BF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i/>
          <w:sz w:val="28"/>
          <w:szCs w:val="28"/>
        </w:rPr>
        <w:t xml:space="preserve"> </w:t>
      </w:r>
      <w:r w:rsidRPr="007E3F0C">
        <w:rPr>
          <w:rFonts w:ascii="Times New Roman" w:hAnsi="Times New Roman"/>
          <w:sz w:val="28"/>
          <w:szCs w:val="28"/>
        </w:rPr>
        <w:t xml:space="preserve">равные углы, то угол между прямыми </w:t>
      </w:r>
      <w:r w:rsidRPr="007E3F0C">
        <w:rPr>
          <w:rFonts w:ascii="Times New Roman" w:hAnsi="Times New Roman"/>
          <w:i/>
          <w:sz w:val="28"/>
          <w:szCs w:val="28"/>
        </w:rPr>
        <w:t>АВ</w:t>
      </w:r>
      <w:r w:rsidRPr="007E3F0C">
        <w:rPr>
          <w:rFonts w:ascii="Times New Roman" w:hAnsi="Times New Roman"/>
          <w:sz w:val="28"/>
          <w:szCs w:val="28"/>
        </w:rPr>
        <w:t xml:space="preserve"> и </w:t>
      </w:r>
      <w:r w:rsidRPr="007E3F0C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7E3F0C">
        <w:rPr>
          <w:rFonts w:ascii="Times New Roman" w:hAnsi="Times New Roman"/>
          <w:sz w:val="28"/>
          <w:szCs w:val="28"/>
        </w:rPr>
        <w:t xml:space="preserve">, содержащими боковые стороны трапеции, равен </w:t>
      </w:r>
      <w:r w:rsidRPr="007E3F0C">
        <w:rPr>
          <w:rFonts w:ascii="Times New Roman" w:hAnsi="Times New Roman"/>
          <w:i/>
          <w:sz w:val="28"/>
          <w:szCs w:val="28"/>
        </w:rPr>
        <w:t>90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градусов</w:t>
      </w:r>
      <w:r w:rsidR="00B13BF4">
        <w:rPr>
          <w:rFonts w:ascii="Times New Roman" w:hAnsi="Times New Roman"/>
          <w:sz w:val="28"/>
          <w:szCs w:val="28"/>
        </w:rPr>
        <w:t>.</w:t>
      </w:r>
    </w:p>
    <w:sectPr w:rsidR="00B445F8" w:rsidRPr="00C47A89" w:rsidSect="00AB17F5">
      <w:footerReference w:type="default" r:id="rId4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60" w:rsidRDefault="00FB7D60" w:rsidP="007E53C7">
      <w:pPr>
        <w:spacing w:after="0" w:line="240" w:lineRule="auto"/>
      </w:pPr>
      <w:r>
        <w:separator/>
      </w:r>
    </w:p>
  </w:endnote>
  <w:endnote w:type="continuationSeparator" w:id="0">
    <w:p w:rsidR="00FB7D60" w:rsidRDefault="00FB7D60" w:rsidP="007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C7" w:rsidRPr="00C36BAD" w:rsidRDefault="007E53C7">
    <w:pPr>
      <w:pStyle w:val="aa"/>
      <w:jc w:val="center"/>
      <w:rPr>
        <w:rFonts w:ascii="Times New Roman" w:hAnsi="Times New Roman"/>
        <w:sz w:val="24"/>
        <w:szCs w:val="24"/>
      </w:rPr>
    </w:pPr>
    <w:r w:rsidRPr="00C36BAD">
      <w:rPr>
        <w:rFonts w:ascii="Times New Roman" w:hAnsi="Times New Roman"/>
        <w:sz w:val="24"/>
        <w:szCs w:val="24"/>
      </w:rPr>
      <w:fldChar w:fldCharType="begin"/>
    </w:r>
    <w:r w:rsidRPr="00C36BAD">
      <w:rPr>
        <w:rFonts w:ascii="Times New Roman" w:hAnsi="Times New Roman"/>
        <w:sz w:val="24"/>
        <w:szCs w:val="24"/>
      </w:rPr>
      <w:instrText>PAGE   \* MERGEFORMAT</w:instrText>
    </w:r>
    <w:r w:rsidRPr="00C36BAD">
      <w:rPr>
        <w:rFonts w:ascii="Times New Roman" w:hAnsi="Times New Roman"/>
        <w:sz w:val="24"/>
        <w:szCs w:val="24"/>
      </w:rPr>
      <w:fldChar w:fldCharType="separate"/>
    </w:r>
    <w:r w:rsidR="00C36BAD">
      <w:rPr>
        <w:rFonts w:ascii="Times New Roman" w:hAnsi="Times New Roman"/>
        <w:noProof/>
        <w:sz w:val="24"/>
        <w:szCs w:val="24"/>
      </w:rPr>
      <w:t>2</w:t>
    </w:r>
    <w:r w:rsidRPr="00C36BAD">
      <w:rPr>
        <w:rFonts w:ascii="Times New Roman" w:hAnsi="Times New Roman"/>
        <w:sz w:val="24"/>
        <w:szCs w:val="24"/>
      </w:rPr>
      <w:fldChar w:fldCharType="end"/>
    </w:r>
  </w:p>
  <w:p w:rsidR="007E53C7" w:rsidRDefault="007E5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60" w:rsidRDefault="00FB7D60" w:rsidP="007E53C7">
      <w:pPr>
        <w:spacing w:after="0" w:line="240" w:lineRule="auto"/>
      </w:pPr>
      <w:r>
        <w:separator/>
      </w:r>
    </w:p>
  </w:footnote>
  <w:footnote w:type="continuationSeparator" w:id="0">
    <w:p w:rsidR="00FB7D60" w:rsidRDefault="00FB7D60" w:rsidP="007E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5D3"/>
    <w:multiLevelType w:val="hybridMultilevel"/>
    <w:tmpl w:val="06B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AA1"/>
    <w:multiLevelType w:val="hybridMultilevel"/>
    <w:tmpl w:val="030A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C"/>
    <w:rsid w:val="00000BF4"/>
    <w:rsid w:val="00003188"/>
    <w:rsid w:val="00035149"/>
    <w:rsid w:val="00035871"/>
    <w:rsid w:val="000A6E6F"/>
    <w:rsid w:val="000B2642"/>
    <w:rsid w:val="000C7196"/>
    <w:rsid w:val="00136FDA"/>
    <w:rsid w:val="00181997"/>
    <w:rsid w:val="0019308E"/>
    <w:rsid w:val="001B2149"/>
    <w:rsid w:val="001D0BC3"/>
    <w:rsid w:val="001E2786"/>
    <w:rsid w:val="001F7E17"/>
    <w:rsid w:val="00202BD8"/>
    <w:rsid w:val="00242AFC"/>
    <w:rsid w:val="00247008"/>
    <w:rsid w:val="0025009B"/>
    <w:rsid w:val="00256530"/>
    <w:rsid w:val="00272B38"/>
    <w:rsid w:val="002A550C"/>
    <w:rsid w:val="002B134F"/>
    <w:rsid w:val="002D2D73"/>
    <w:rsid w:val="002D7588"/>
    <w:rsid w:val="002E6801"/>
    <w:rsid w:val="002F01FD"/>
    <w:rsid w:val="0031457D"/>
    <w:rsid w:val="00331BBD"/>
    <w:rsid w:val="0036417D"/>
    <w:rsid w:val="00436E8B"/>
    <w:rsid w:val="00494714"/>
    <w:rsid w:val="004A2184"/>
    <w:rsid w:val="004B719C"/>
    <w:rsid w:val="00500D44"/>
    <w:rsid w:val="00504D18"/>
    <w:rsid w:val="005216F6"/>
    <w:rsid w:val="00532E68"/>
    <w:rsid w:val="00543BC9"/>
    <w:rsid w:val="00564AF9"/>
    <w:rsid w:val="005944DE"/>
    <w:rsid w:val="00597423"/>
    <w:rsid w:val="005E735D"/>
    <w:rsid w:val="00600FDB"/>
    <w:rsid w:val="0063563C"/>
    <w:rsid w:val="006C4413"/>
    <w:rsid w:val="0071553D"/>
    <w:rsid w:val="00751EA0"/>
    <w:rsid w:val="00756EEA"/>
    <w:rsid w:val="007641A4"/>
    <w:rsid w:val="00764251"/>
    <w:rsid w:val="00784A56"/>
    <w:rsid w:val="00792CFF"/>
    <w:rsid w:val="007B31A6"/>
    <w:rsid w:val="007D423D"/>
    <w:rsid w:val="007D6AA2"/>
    <w:rsid w:val="007E10F8"/>
    <w:rsid w:val="007E53C7"/>
    <w:rsid w:val="007F1FEA"/>
    <w:rsid w:val="007F7A92"/>
    <w:rsid w:val="00820C1C"/>
    <w:rsid w:val="008466CD"/>
    <w:rsid w:val="00856709"/>
    <w:rsid w:val="00866158"/>
    <w:rsid w:val="00873BEE"/>
    <w:rsid w:val="00880212"/>
    <w:rsid w:val="00883137"/>
    <w:rsid w:val="0089258B"/>
    <w:rsid w:val="008A392A"/>
    <w:rsid w:val="008B507D"/>
    <w:rsid w:val="008B7158"/>
    <w:rsid w:val="008D5772"/>
    <w:rsid w:val="008F596F"/>
    <w:rsid w:val="00907879"/>
    <w:rsid w:val="00924616"/>
    <w:rsid w:val="00965508"/>
    <w:rsid w:val="009A73B3"/>
    <w:rsid w:val="009B4FC7"/>
    <w:rsid w:val="009B698C"/>
    <w:rsid w:val="009C3F33"/>
    <w:rsid w:val="00A41A05"/>
    <w:rsid w:val="00A52D21"/>
    <w:rsid w:val="00A8439F"/>
    <w:rsid w:val="00AB17F5"/>
    <w:rsid w:val="00AC7DF7"/>
    <w:rsid w:val="00AE6DD8"/>
    <w:rsid w:val="00AF248C"/>
    <w:rsid w:val="00B13BF4"/>
    <w:rsid w:val="00B24BE4"/>
    <w:rsid w:val="00B445F8"/>
    <w:rsid w:val="00B44923"/>
    <w:rsid w:val="00B62CD5"/>
    <w:rsid w:val="00BA5B0E"/>
    <w:rsid w:val="00BA6254"/>
    <w:rsid w:val="00BC2A16"/>
    <w:rsid w:val="00BF7306"/>
    <w:rsid w:val="00C36BAD"/>
    <w:rsid w:val="00C47A89"/>
    <w:rsid w:val="00C5483F"/>
    <w:rsid w:val="00C827B1"/>
    <w:rsid w:val="00CA68DA"/>
    <w:rsid w:val="00CB0B52"/>
    <w:rsid w:val="00D27A2D"/>
    <w:rsid w:val="00D43C1C"/>
    <w:rsid w:val="00D51175"/>
    <w:rsid w:val="00D64C00"/>
    <w:rsid w:val="00D90362"/>
    <w:rsid w:val="00DD34AC"/>
    <w:rsid w:val="00E10ED5"/>
    <w:rsid w:val="00E164E8"/>
    <w:rsid w:val="00E31350"/>
    <w:rsid w:val="00E33E0E"/>
    <w:rsid w:val="00E36C0C"/>
    <w:rsid w:val="00EA2E69"/>
    <w:rsid w:val="00EF6A1F"/>
    <w:rsid w:val="00F14F67"/>
    <w:rsid w:val="00F3141C"/>
    <w:rsid w:val="00F43564"/>
    <w:rsid w:val="00FB7D60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1B21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1B2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hyperlink" Target="mailto:cro.krd@mail.ru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D3BD-22D2-462F-A2BE-5FE6B5E7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mailto:cro.krd@mail.ru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Master</cp:lastModifiedBy>
  <cp:revision>13</cp:revision>
  <cp:lastPrinted>2017-10-26T13:04:00Z</cp:lastPrinted>
  <dcterms:created xsi:type="dcterms:W3CDTF">2020-05-27T21:10:00Z</dcterms:created>
  <dcterms:modified xsi:type="dcterms:W3CDTF">2020-05-29T06:54:00Z</dcterms:modified>
</cp:coreProperties>
</file>