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C" w:rsidRDefault="00315D2E" w:rsidP="00315D2E">
      <w:pPr>
        <w:jc w:val="center"/>
      </w:pPr>
      <w:bookmarkStart w:id="0" w:name="_GoBack"/>
      <w:bookmarkEnd w:id="0"/>
      <w:r w:rsidRPr="00B70753">
        <w:rPr>
          <w:b/>
          <w:szCs w:val="28"/>
        </w:rPr>
        <w:t>Комбинаторика</w:t>
      </w:r>
    </w:p>
    <w:p w:rsidR="00315D2E" w:rsidRPr="00095E58" w:rsidRDefault="00315D2E">
      <w:pPr>
        <w:rPr>
          <w:sz w:val="26"/>
          <w:szCs w:val="26"/>
        </w:rPr>
      </w:pPr>
    </w:p>
    <w:p w:rsidR="00095E58" w:rsidRDefault="00095E58" w:rsidP="00315D2E">
      <w:pPr>
        <w:ind w:firstLine="567"/>
        <w:rPr>
          <w:sz w:val="26"/>
          <w:szCs w:val="26"/>
        </w:rPr>
      </w:pPr>
    </w:p>
    <w:p w:rsidR="00315D2E" w:rsidRPr="00095E58" w:rsidRDefault="00315D2E" w:rsidP="00315D2E">
      <w:pPr>
        <w:ind w:firstLine="567"/>
        <w:rPr>
          <w:sz w:val="26"/>
          <w:szCs w:val="26"/>
        </w:rPr>
      </w:pPr>
      <w:r w:rsidRPr="00095E58">
        <w:rPr>
          <w:sz w:val="26"/>
          <w:szCs w:val="26"/>
        </w:rPr>
        <w:t xml:space="preserve">Посмотреть </w:t>
      </w:r>
      <w:proofErr w:type="spellStart"/>
      <w:r w:rsidRPr="00095E58">
        <w:rPr>
          <w:sz w:val="26"/>
          <w:szCs w:val="26"/>
        </w:rPr>
        <w:t>видеозанятие</w:t>
      </w:r>
      <w:proofErr w:type="spellEnd"/>
      <w:r w:rsidRPr="00095E58">
        <w:rPr>
          <w:sz w:val="26"/>
          <w:szCs w:val="26"/>
        </w:rPr>
        <w:t xml:space="preserve"> и разобрать решение следующих задач (сначала рекомендуется попробовать решить задачу самостоятельно)</w:t>
      </w:r>
    </w:p>
    <w:p w:rsidR="00315D2E" w:rsidRPr="00095E58" w:rsidRDefault="00315D2E" w:rsidP="00315D2E">
      <w:pPr>
        <w:ind w:firstLine="567"/>
        <w:rPr>
          <w:sz w:val="26"/>
          <w:szCs w:val="26"/>
        </w:rPr>
      </w:pPr>
      <w:r w:rsidRPr="00095E58">
        <w:rPr>
          <w:sz w:val="26"/>
          <w:szCs w:val="26"/>
        </w:rPr>
        <w:t xml:space="preserve">Подготовка к Всероссийской олимпиаде по математике. Комбинаторика. 10-11 классы: </w:t>
      </w:r>
      <w:hyperlink r:id="rId6" w:history="1">
        <w:r w:rsidRPr="00095E58">
          <w:rPr>
            <w:rStyle w:val="a9"/>
            <w:sz w:val="26"/>
            <w:szCs w:val="26"/>
          </w:rPr>
          <w:t>https://youtu.be/ilsjktHrmEQ</w:t>
        </w:r>
      </w:hyperlink>
    </w:p>
    <w:p w:rsidR="00315D2E" w:rsidRPr="00095E58" w:rsidRDefault="00315D2E">
      <w:pPr>
        <w:rPr>
          <w:sz w:val="26"/>
          <w:szCs w:val="26"/>
        </w:rPr>
      </w:pPr>
    </w:p>
    <w:p w:rsidR="00315D2E" w:rsidRPr="00315D2E" w:rsidRDefault="00315D2E" w:rsidP="00315D2E">
      <w:pPr>
        <w:pStyle w:val="a"/>
        <w:numPr>
          <w:ilvl w:val="0"/>
          <w:numId w:val="2"/>
        </w:numPr>
      </w:pPr>
      <w:r w:rsidRPr="00315D2E">
        <w:t>По итогам волейбольного турнира, проведенного в один круг (т.е. каждая команда сыграла с каждой одну игру), оказалось, что первые три команды выиграли у каждой из остальных команд, а сумма очков, набранных первыми тремя командами, на 3 больше, чем сумма очков, набранных остальными командами. Сколько всего команд участвовало в турнире, если известно, что их больше трех? (За победу в игре дается 1 очко, за поражение – 0; ничьих в волейболе не бывает.)</w:t>
      </w:r>
    </w:p>
    <w:p w:rsidR="00315D2E" w:rsidRPr="00315D2E" w:rsidRDefault="00315D2E" w:rsidP="00315D2E">
      <w:pPr>
        <w:pStyle w:val="a"/>
        <w:numPr>
          <w:ilvl w:val="0"/>
          <w:numId w:val="2"/>
        </w:numPr>
      </w:pPr>
      <w:r w:rsidRPr="00315D2E">
        <w:t xml:space="preserve">Внутри правильного треугольника со стороной 5 произвольно </w:t>
      </w:r>
      <w:proofErr w:type="gramStart"/>
      <w:r w:rsidRPr="00315D2E">
        <w:t>расположены</w:t>
      </w:r>
      <w:proofErr w:type="gramEnd"/>
      <w:r w:rsidRPr="00315D2E">
        <w:t xml:space="preserve"> 76 точек. Докажите, что можно так выбрать круг радиуса </w:t>
      </w:r>
      <m:oMath>
        <m:f>
          <m:fPr>
            <m:ctrlPr>
              <w:rPr>
                <w:rFonts w:ascii="Cambria Math" w:hAnsi="Cambria Math"/>
              </w:rPr>
            </m:ctrlPr>
          </m:fPr>
          <m:num>
            <m:r>
              <m:rPr>
                <m:sty m:val="p"/>
              </m:rPr>
              <w:rPr>
                <w:rFonts w:ascii="Cambria Math"/>
              </w:rPr>
              <m:t>1</m:t>
            </m:r>
          </m:num>
          <m:den>
            <m:rad>
              <m:radPr>
                <m:degHide m:val="1"/>
                <m:ctrlPr>
                  <w:rPr>
                    <w:rFonts w:ascii="Cambria Math" w:hAnsi="Cambria Math"/>
                  </w:rPr>
                </m:ctrlPr>
              </m:radPr>
              <m:deg/>
              <m:e>
                <m:r>
                  <m:rPr>
                    <m:sty m:val="p"/>
                  </m:rPr>
                  <w:rPr>
                    <w:rFonts w:ascii="Cambria Math"/>
                  </w:rPr>
                  <m:t>3</m:t>
                </m:r>
              </m:e>
            </m:rad>
          </m:den>
        </m:f>
      </m:oMath>
      <w:r w:rsidRPr="00315D2E">
        <w:t>, что он покроет не менее четырех из этих точек.</w:t>
      </w:r>
    </w:p>
    <w:p w:rsidR="00315D2E" w:rsidRDefault="00315D2E" w:rsidP="00315D2E">
      <w:pPr>
        <w:pStyle w:val="a"/>
        <w:numPr>
          <w:ilvl w:val="0"/>
          <w:numId w:val="2"/>
        </w:numPr>
      </w:pPr>
      <w:r w:rsidRPr="00315D2E">
        <w:t>Двенадцать волейбольных команд сыграли турнир в один круг. Обязательно ли найдутся такие три команды, что каждая из девяти оставшихся команд проиграла хотя бы одной из этих трех? (В волейболе не бывает ничьих.)</w:t>
      </w:r>
    </w:p>
    <w:p w:rsidR="00315D2E" w:rsidRDefault="00315D2E" w:rsidP="00315D2E">
      <w:pPr>
        <w:pStyle w:val="a"/>
        <w:numPr>
          <w:ilvl w:val="0"/>
          <w:numId w:val="2"/>
        </w:numPr>
      </w:pPr>
      <w:r>
        <w:t>У Васи есть три банки с красками разного цвета. Сколькими различными способами он может покрасить забор, состоящий из 10 досок, так, чтобы любые 2 соседние доски были разных цветов и при этом он использовал краски всех трех цветов?</w:t>
      </w:r>
    </w:p>
    <w:p w:rsidR="00315D2E" w:rsidRDefault="00315D2E" w:rsidP="00315D2E">
      <w:pPr>
        <w:pStyle w:val="a"/>
        <w:numPr>
          <w:ilvl w:val="0"/>
          <w:numId w:val="2"/>
        </w:numPr>
      </w:pPr>
      <w:r>
        <w:t>В турнире по дзюдо участвовали 100 спортсменов. Схватки проводились по очереди. По правилам турнира, участник выбывает, как только он проигрывает две схватки. Каждые два спортсмена по правилам могут встретиться не более одного раза. Турнир заканчивается, когда невозможно больше провести ни одной схватки. Какое наибольшее количество участников могло остаться в турнире к моменту его завершения?</w:t>
      </w:r>
    </w:p>
    <w:p w:rsidR="00315D2E" w:rsidRDefault="00315D2E" w:rsidP="00315D2E">
      <w:pPr>
        <w:pStyle w:val="a"/>
        <w:numPr>
          <w:ilvl w:val="0"/>
          <w:numId w:val="2"/>
        </w:numPr>
      </w:pPr>
      <w:proofErr w:type="gramStart"/>
      <w:r>
        <w:t>Вершины правильного 11-угольника раскрашены в два цвета: красный и синий.</w:t>
      </w:r>
      <w:proofErr w:type="gramEnd"/>
      <w:r>
        <w:t xml:space="preserve"> Может ли оказаться так, что для каждой вершины</w:t>
      </w:r>
      <w:proofErr w:type="gramStart"/>
      <w:r>
        <w:t xml:space="preserve"> А</w:t>
      </w:r>
      <w:proofErr w:type="gramEnd"/>
      <w:r>
        <w:t xml:space="preserve"> этого 11-угольника найдутся такие красные вершины B и C, а также синие вершины D и E, что выполняются равенства AB = АС и AD = AE?</w:t>
      </w:r>
    </w:p>
    <w:p w:rsidR="00315D2E" w:rsidRDefault="00315D2E" w:rsidP="00315D2E">
      <w:pPr>
        <w:pStyle w:val="a"/>
        <w:numPr>
          <w:ilvl w:val="0"/>
          <w:numId w:val="2"/>
        </w:numPr>
      </w:pPr>
      <w:r>
        <w:t xml:space="preserve">В клетках квадрата 7х7 расставлены действительные числа. Оказалось, что сумма чисел в любом </w:t>
      </w:r>
      <w:proofErr w:type="spellStart"/>
      <w:r>
        <w:t>трёхклеточном</w:t>
      </w:r>
      <w:proofErr w:type="spellEnd"/>
      <w:r>
        <w:t xml:space="preserve"> уголке </w:t>
      </w:r>
      <w:r>
        <w:rPr>
          <w:noProof/>
          <w:lang w:eastAsia="ru-RU"/>
        </w:rPr>
        <w:drawing>
          <wp:inline distT="0" distB="0" distL="0" distR="0">
            <wp:extent cx="463809" cy="46739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4500" cy="468094"/>
                    </a:xfrm>
                    <a:prstGeom prst="rect">
                      <a:avLst/>
                    </a:prstGeom>
                    <a:noFill/>
                    <a:ln w="9525">
                      <a:noFill/>
                      <a:miter lim="800000"/>
                      <a:headEnd/>
                      <a:tailEnd/>
                    </a:ln>
                  </pic:spPr>
                </pic:pic>
              </a:graphicData>
            </a:graphic>
          </wp:inline>
        </w:drawing>
      </w:r>
      <w:r>
        <w:t xml:space="preserve"> (повёрнутом как угодно) положительна. Обязательно ли сумма чисел во всем квадрате также положительна?</w:t>
      </w:r>
    </w:p>
    <w:p w:rsidR="00315D2E" w:rsidRDefault="00315D2E" w:rsidP="00315D2E">
      <w:pPr>
        <w:pStyle w:val="a"/>
        <w:numPr>
          <w:ilvl w:val="0"/>
          <w:numId w:val="2"/>
        </w:numPr>
      </w:pPr>
      <w:r>
        <w:t xml:space="preserve">Имеется 2013 карточек, на каждой из которых с одной стороны написано число от 1 до 2013 (на всех карточках числа разные). Их положили по кругу чистой стороной вверх. Вася переворачивает одну карточку. После этого, если на карточке написано число </w:t>
      </w:r>
      <w:r>
        <w:rPr>
          <w:lang w:val="en-US"/>
        </w:rPr>
        <w:t>N</w:t>
      </w:r>
      <w:r>
        <w:t xml:space="preserve">, то он отсчитывает </w:t>
      </w:r>
      <w:r>
        <w:rPr>
          <w:lang w:val="en-US"/>
        </w:rPr>
        <w:t>N</w:t>
      </w:r>
      <w:r>
        <w:t>-</w:t>
      </w:r>
      <w:proofErr w:type="spellStart"/>
      <w:r>
        <w:t>ую</w:t>
      </w:r>
      <w:proofErr w:type="spellEnd"/>
      <w:r>
        <w:t xml:space="preserve"> карточку по часовой стрелке и переворачивает ее. Таким образом, он продолжает переворачивать карточки (одна карточка может быть перевёрнута несколько раз). Может ли так оказаться, что в некоторый момент все карточки будут лежать числами вверх?</w:t>
      </w:r>
    </w:p>
    <w:p w:rsidR="00315D2E" w:rsidRDefault="00315D2E" w:rsidP="00315D2E">
      <w:pPr>
        <w:pStyle w:val="a"/>
        <w:numPr>
          <w:ilvl w:val="0"/>
          <w:numId w:val="2"/>
        </w:numPr>
      </w:pPr>
      <w:r>
        <w:t>Две команды играют в футбол до 10 голов (встреча прекращается, как только какая-то команда забьет 10 голов). В процессе игры заполняется протокол, в который вносится счет после каждого изменения счета, например 0:0, 0:1, 0:2, 1:2, ..., 5:10. Сколько разных протоколов может получиться?</w:t>
      </w:r>
    </w:p>
    <w:p w:rsidR="00315D2E" w:rsidRPr="00315D2E" w:rsidRDefault="00315D2E" w:rsidP="00315D2E">
      <w:pPr>
        <w:pStyle w:val="a"/>
        <w:numPr>
          <w:ilvl w:val="0"/>
          <w:numId w:val="2"/>
        </w:numPr>
      </w:pPr>
      <w:r>
        <w:lastRenderedPageBreak/>
        <w:t xml:space="preserve">У </w:t>
      </w:r>
      <w:proofErr w:type="gramStart"/>
      <w:r>
        <w:t>правильного</w:t>
      </w:r>
      <w:proofErr w:type="gramEnd"/>
      <w:r>
        <w:t xml:space="preserve"> 5000-угольника окрашена 2001 вершина. Докажите, что можно выбрать три окрашенные вершины, которые являются вершинами равнобедренного треугольника.</w:t>
      </w:r>
    </w:p>
    <w:p w:rsidR="00315D2E" w:rsidRDefault="00315D2E"/>
    <w:p w:rsidR="00315D2E" w:rsidRDefault="00315D2E" w:rsidP="00315D2E">
      <w:pPr>
        <w:ind w:firstLine="567"/>
        <w:rPr>
          <w:b/>
        </w:rPr>
      </w:pPr>
      <w:r>
        <w:rPr>
          <w:b/>
        </w:rPr>
        <w:t>Задания для самостоятельного решения</w:t>
      </w:r>
    </w:p>
    <w:p w:rsidR="007428D6" w:rsidRPr="007428D6" w:rsidRDefault="007428D6" w:rsidP="00315D2E">
      <w:pPr>
        <w:ind w:firstLine="567"/>
        <w:rPr>
          <w:sz w:val="26"/>
          <w:szCs w:val="26"/>
        </w:rPr>
      </w:pPr>
      <w:r w:rsidRPr="007428D6">
        <w:rPr>
          <w:sz w:val="26"/>
          <w:szCs w:val="26"/>
        </w:rPr>
        <w:t xml:space="preserve">Решить следующие задания самостоятельно и проверить результат решения с </w:t>
      </w:r>
      <w:proofErr w:type="gramStart"/>
      <w:r w:rsidRPr="007428D6">
        <w:rPr>
          <w:sz w:val="26"/>
          <w:szCs w:val="26"/>
        </w:rPr>
        <w:t>приведенным</w:t>
      </w:r>
      <w:proofErr w:type="gramEnd"/>
      <w:r w:rsidRPr="007428D6">
        <w:rPr>
          <w:sz w:val="26"/>
          <w:szCs w:val="26"/>
        </w:rPr>
        <w:t xml:space="preserve"> в ответах</w:t>
      </w:r>
    </w:p>
    <w:p w:rsidR="00315D2E" w:rsidRDefault="00501BAB" w:rsidP="00501BAB">
      <w:pPr>
        <w:pStyle w:val="a"/>
        <w:numPr>
          <w:ilvl w:val="0"/>
          <w:numId w:val="3"/>
        </w:numPr>
      </w:pPr>
      <w:r>
        <w:t xml:space="preserve">Все стороны и диагонали </w:t>
      </w:r>
      <w:proofErr w:type="gramStart"/>
      <w:r>
        <w:t>правильного</w:t>
      </w:r>
      <w:proofErr w:type="gramEnd"/>
      <w:r>
        <w:t xml:space="preserve"> 12-угольника раскрашиваются в 12 цветов (каждый отрезок - одним цветом). Существует ли такая раскраска, что для любых трех цветов найдутся три вершины, попарно соединенные между собой отрезками этих цветов?</w:t>
      </w:r>
    </w:p>
    <w:p w:rsidR="00501BAB" w:rsidRDefault="00941E18" w:rsidP="00501BAB">
      <w:pPr>
        <w:pStyle w:val="a"/>
        <w:numPr>
          <w:ilvl w:val="0"/>
          <w:numId w:val="3"/>
        </w:numPr>
      </w:pPr>
      <w:r>
        <w:t xml:space="preserve">Все клетки клетчатой плоскости окрашены в 5 цветов так, что в любой фигуре вида </w:t>
      </w:r>
      <w:r>
        <w:rPr>
          <w:noProof/>
          <w:lang w:eastAsia="ru-RU"/>
        </w:rPr>
        <w:drawing>
          <wp:inline distT="0" distB="0" distL="0" distR="0">
            <wp:extent cx="382905" cy="37528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82905" cy="375285"/>
                    </a:xfrm>
                    <a:prstGeom prst="rect">
                      <a:avLst/>
                    </a:prstGeom>
                    <a:noFill/>
                    <a:ln w="9525">
                      <a:noFill/>
                      <a:miter lim="800000"/>
                      <a:headEnd/>
                      <a:tailEnd/>
                    </a:ln>
                  </pic:spPr>
                </pic:pic>
              </a:graphicData>
            </a:graphic>
          </wp:inline>
        </w:drawing>
      </w:r>
      <w:r>
        <w:t xml:space="preserve"> все цвета различны. Докажите, что и в любой фигуре вида </w:t>
      </w:r>
      <w:r>
        <w:rPr>
          <w:noProof/>
          <w:lang w:eastAsia="ru-RU"/>
        </w:rPr>
        <w:drawing>
          <wp:inline distT="0" distB="0" distL="0" distR="0">
            <wp:extent cx="590550" cy="1714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0550" cy="171450"/>
                    </a:xfrm>
                    <a:prstGeom prst="rect">
                      <a:avLst/>
                    </a:prstGeom>
                    <a:noFill/>
                    <a:ln w="9525">
                      <a:noFill/>
                      <a:miter lim="800000"/>
                      <a:headEnd/>
                      <a:tailEnd/>
                    </a:ln>
                  </pic:spPr>
                </pic:pic>
              </a:graphicData>
            </a:graphic>
          </wp:inline>
        </w:drawing>
      </w:r>
      <w:r>
        <w:t xml:space="preserve"> все цвета различны.</w:t>
      </w:r>
    </w:p>
    <w:p w:rsidR="00F430C5" w:rsidRDefault="00F430C5" w:rsidP="00501BAB">
      <w:pPr>
        <w:pStyle w:val="a"/>
        <w:numPr>
          <w:ilvl w:val="0"/>
          <w:numId w:val="3"/>
        </w:numPr>
      </w:pPr>
      <w:r>
        <w:t>В коммерческом турнире по футболу участвовало пять команд. Каждая должна была сыграть с каждой ровно один матч. В связи с финансовыми трудностями организаторы некоторые игры отменили. В итоге оказалось, что все команды набрали различное число очков и ни одна команда в графе набранных очков не имеет нуля. Какое наименьшее число игр могло быть сыграно в турнире, если за победу начислялось три очка, за ничью – одно, за поражение – ноль?</w:t>
      </w:r>
    </w:p>
    <w:p w:rsidR="00F430C5" w:rsidRPr="006738C0" w:rsidRDefault="00C7494E" w:rsidP="00501BAB">
      <w:pPr>
        <w:pStyle w:val="a"/>
        <w:numPr>
          <w:ilvl w:val="0"/>
          <w:numId w:val="3"/>
        </w:numPr>
      </w:pPr>
      <w:r>
        <w:t>Можно ли в клетках таблицы 2002 × 2002 расставить</w:t>
      </w:r>
      <w:r w:rsidRPr="00C7494E">
        <w:t xml:space="preserve"> </w:t>
      </w:r>
      <w:r>
        <w:t>натуральные числа от 1 до 2002</w:t>
      </w:r>
      <w:r w:rsidRPr="00C7494E">
        <w:rPr>
          <w:vertAlign w:val="superscript"/>
        </w:rPr>
        <w:t>2</w:t>
      </w:r>
      <w:r>
        <w:t xml:space="preserve"> так, чтобы для любой клетки этой таблицы из строки или из столбца, содержащих эту клетку, можно было бы выбрать</w:t>
      </w:r>
      <w:r w:rsidR="006738C0" w:rsidRPr="006738C0">
        <w:t xml:space="preserve"> </w:t>
      </w:r>
      <w:r>
        <w:t>тройку чисел, одно из которых равно произведению двух других?</w:t>
      </w:r>
    </w:p>
    <w:p w:rsidR="006738C0" w:rsidRDefault="00095E58" w:rsidP="00501BAB">
      <w:pPr>
        <w:pStyle w:val="a"/>
        <w:numPr>
          <w:ilvl w:val="0"/>
          <w:numId w:val="3"/>
        </w:numPr>
      </w:pPr>
      <w:r>
        <w:t xml:space="preserve">Натуральные числа от 1 до 1000 по одному выписали на карточки, а затем накрыли этими карточками какие-то 1000 клеток прямоугольника 1×2020. Если соседняя справа от карточки с числом </w:t>
      </w:r>
      <w:r w:rsidRPr="00095E58">
        <w:rPr>
          <w:i/>
        </w:rPr>
        <w:t>n</w:t>
      </w:r>
      <w:r>
        <w:t xml:space="preserve"> клетка свободна, то за один ход ее разрешается накрыть карточкой с числом </w:t>
      </w:r>
      <w:r w:rsidRPr="00095E58">
        <w:rPr>
          <w:i/>
        </w:rPr>
        <w:t>n</w:t>
      </w:r>
      <w:r>
        <w:t xml:space="preserve"> + 1. Докажите, что нельзя сделать более полумиллиона таких ходов.</w:t>
      </w:r>
    </w:p>
    <w:p w:rsidR="00315D2E" w:rsidRDefault="00315D2E"/>
    <w:p w:rsidR="007428D6" w:rsidRDefault="007428D6">
      <w:pPr>
        <w:spacing w:after="200" w:line="276" w:lineRule="auto"/>
        <w:jc w:val="left"/>
      </w:pPr>
      <w:r>
        <w:br w:type="page"/>
      </w:r>
    </w:p>
    <w:p w:rsidR="00501BAB" w:rsidRDefault="00501BAB"/>
    <w:p w:rsidR="00501BAB" w:rsidRPr="007428D6" w:rsidRDefault="00501BAB">
      <w:pPr>
        <w:rPr>
          <w:b/>
        </w:rPr>
      </w:pPr>
      <w:r w:rsidRPr="007428D6">
        <w:rPr>
          <w:b/>
        </w:rPr>
        <w:t>Ответы</w:t>
      </w:r>
      <w:r w:rsidR="00095E58" w:rsidRPr="007428D6">
        <w:rPr>
          <w:b/>
        </w:rPr>
        <w:t xml:space="preserve"> и решения для заданий на самостоятельную работу</w:t>
      </w:r>
      <w:r w:rsidRPr="007428D6">
        <w:rPr>
          <w:b/>
        </w:rPr>
        <w:t>:</w:t>
      </w:r>
    </w:p>
    <w:p w:rsidR="00501BAB" w:rsidRDefault="00501BAB" w:rsidP="00501BAB">
      <w:pPr>
        <w:pStyle w:val="a"/>
        <w:numPr>
          <w:ilvl w:val="0"/>
          <w:numId w:val="4"/>
        </w:numPr>
      </w:pPr>
      <w:r>
        <w:t xml:space="preserve">Не </w:t>
      </w:r>
      <w:r w:rsidR="00941E18">
        <w:t>существует</w:t>
      </w:r>
    </w:p>
    <w:p w:rsidR="00501BAB" w:rsidRDefault="00501BAB" w:rsidP="00501BAB">
      <w:pPr>
        <w:ind w:left="709"/>
        <w:rPr>
          <w:sz w:val="24"/>
        </w:rPr>
      </w:pPr>
      <w:r w:rsidRPr="00501BAB">
        <w:rPr>
          <w:sz w:val="24"/>
        </w:rPr>
        <w:t>Допустим, такая раскраска возможна. Рассмотрим отрезки какого-либо одного цвета, например, красного. Общее число треугольников, одна из сторон которого красная, не меньше числа пар из 11 остальных цветов, т.е. 55. Так как каждый красный отрезок служит стороной для десяти треугольников, то число красных отрезков не меньше шести. Но тогда и число отрезков любого другого цвета не меньше шести, а общее число отрезков должно быть, следовательно, не меньше 72. Однако число всех сторон и диагоналей в 12-угольнике равно 66 &lt; 72. Полученное противоречие показывает, что требуемая раскраска невозможна</w:t>
      </w:r>
    </w:p>
    <w:p w:rsidR="00941E18" w:rsidRDefault="00941E18" w:rsidP="00941E18">
      <w:pPr>
        <w:pStyle w:val="a"/>
        <w:numPr>
          <w:ilvl w:val="0"/>
          <w:numId w:val="4"/>
        </w:numPr>
      </w:pPr>
      <w:r>
        <w:t xml:space="preserve">Предположим, что в некоторой фигуре 1×5 отсутствует некоторый цвет, например, синий (на рис. эта фигура закрашена). </w:t>
      </w:r>
    </w:p>
    <w:p w:rsidR="00941E18" w:rsidRDefault="00941E18" w:rsidP="00941E18">
      <w:pPr>
        <w:jc w:val="center"/>
      </w:pPr>
      <w:r>
        <w:rPr>
          <w:noProof/>
          <w:lang w:eastAsia="ru-RU"/>
        </w:rPr>
        <w:drawing>
          <wp:inline distT="0" distB="0" distL="0" distR="0">
            <wp:extent cx="1381125" cy="11430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381125" cy="1143000"/>
                    </a:xfrm>
                    <a:prstGeom prst="rect">
                      <a:avLst/>
                    </a:prstGeom>
                    <a:noFill/>
                    <a:ln w="9525">
                      <a:noFill/>
                      <a:miter lim="800000"/>
                      <a:headEnd/>
                      <a:tailEnd/>
                    </a:ln>
                  </pic:spPr>
                </pic:pic>
              </a:graphicData>
            </a:graphic>
          </wp:inline>
        </w:drawing>
      </w:r>
    </w:p>
    <w:p w:rsidR="00501BAB" w:rsidRDefault="00941E18" w:rsidP="00941E18">
      <w:pPr>
        <w:pStyle w:val="a"/>
        <w:numPr>
          <w:ilvl w:val="0"/>
          <w:numId w:val="0"/>
        </w:numPr>
        <w:ind w:left="720"/>
      </w:pPr>
      <w:r>
        <w:t>Тогда в каждой паре клеток, обозначенных одинаковыми буквами, присутствует синий цвет (в противном случае его не будет в одной из крестообразных фигур, включающих эти пары клеток). Но тогда одна из двух крестообразных фигур, включающих клетки, обозначенные буквами a и c, содержит 2 клетки синего цвета. Противоречие</w:t>
      </w:r>
    </w:p>
    <w:p w:rsidR="00941E18" w:rsidRDefault="00F430C5" w:rsidP="006738C0">
      <w:pPr>
        <w:pStyle w:val="a"/>
        <w:keepNext/>
        <w:numPr>
          <w:ilvl w:val="0"/>
          <w:numId w:val="4"/>
        </w:numPr>
        <w:ind w:left="714" w:hanging="357"/>
      </w:pPr>
      <w:r>
        <w:t>Шесть</w:t>
      </w:r>
      <w:r>
        <w:rPr>
          <w:lang w:val="en-US"/>
        </w:rPr>
        <w:t xml:space="preserve"> </w:t>
      </w:r>
      <w:r>
        <w:t>игр.</w:t>
      </w:r>
    </w:p>
    <w:p w:rsidR="00941E18" w:rsidRDefault="00F430C5" w:rsidP="00F430C5">
      <w:pPr>
        <w:pStyle w:val="a"/>
        <w:numPr>
          <w:ilvl w:val="0"/>
          <w:numId w:val="0"/>
        </w:numPr>
        <w:ind w:left="720"/>
      </w:pPr>
      <w:r>
        <w:t>В турнире разыграно не менее 1 + 2 + 3 + 4 + 5 = 15 очков, а поскольку за игру команды в сумме набирали не более трех очков, то сыграно не менее пяти игр. Но пять</w:t>
      </w:r>
      <w:r w:rsidRPr="00F430C5">
        <w:t xml:space="preserve"> </w:t>
      </w:r>
      <w:r>
        <w:t>игр не могло произойти, поскольку тогда все игры закончились</w:t>
      </w:r>
      <w:r w:rsidRPr="00F430C5">
        <w:t xml:space="preserve"> </w:t>
      </w:r>
      <w:r>
        <w:t>чьей-либо победой, и не будет команды, набравшей одно очко. За шесть</w:t>
      </w:r>
      <w:r w:rsidRPr="00F430C5">
        <w:t xml:space="preserve"> </w:t>
      </w:r>
      <w:r>
        <w:t>игр это могло случиться, например, так: 1 и 2, 2 и 5, 4 и 5 сыграли вничью, а 3, 4, 5 выиграли у 1.</w:t>
      </w:r>
    </w:p>
    <w:p w:rsidR="00941E18" w:rsidRDefault="006738C0" w:rsidP="006738C0">
      <w:pPr>
        <w:pStyle w:val="a"/>
        <w:keepNext/>
        <w:numPr>
          <w:ilvl w:val="0"/>
          <w:numId w:val="4"/>
        </w:numPr>
        <w:ind w:left="714" w:hanging="357"/>
        <w:rPr>
          <w:lang w:val="en-US"/>
        </w:rPr>
      </w:pPr>
      <w:r>
        <w:t>Нельзя</w:t>
      </w:r>
    </w:p>
    <w:p w:rsidR="006738C0" w:rsidRPr="006738C0" w:rsidRDefault="006738C0" w:rsidP="00501BAB">
      <w:pPr>
        <w:ind w:left="709"/>
        <w:rPr>
          <w:sz w:val="22"/>
        </w:rPr>
      </w:pPr>
      <w:r w:rsidRPr="006738C0">
        <w:rPr>
          <w:sz w:val="24"/>
        </w:rPr>
        <w:t>Числа от 1 до 2001 могут располагаться не более</w:t>
      </w:r>
      <w:proofErr w:type="gramStart"/>
      <w:r w:rsidRPr="006738C0">
        <w:rPr>
          <w:sz w:val="24"/>
        </w:rPr>
        <w:t>,</w:t>
      </w:r>
      <w:proofErr w:type="gramEnd"/>
      <w:r w:rsidRPr="006738C0">
        <w:rPr>
          <w:sz w:val="24"/>
        </w:rPr>
        <w:t xml:space="preserve"> чем в 2001 строке и 2001 столбце. Значит, найдутся строка и столбец, все </w:t>
      </w:r>
      <w:proofErr w:type="gramStart"/>
      <w:r w:rsidRPr="006738C0">
        <w:rPr>
          <w:sz w:val="24"/>
        </w:rPr>
        <w:t>числа</w:t>
      </w:r>
      <w:proofErr w:type="gramEnd"/>
      <w:r w:rsidRPr="006738C0">
        <w:rPr>
          <w:sz w:val="24"/>
        </w:rPr>
        <w:t xml:space="preserve"> в которых не меньше 2002. Но тогда произведение любых двух чисел из такой строки (столбца) больше 2002</w:t>
      </w:r>
      <w:r w:rsidRPr="006738C0">
        <w:rPr>
          <w:sz w:val="24"/>
          <w:vertAlign w:val="superscript"/>
        </w:rPr>
        <w:t>2</w:t>
      </w:r>
      <w:r w:rsidRPr="006738C0">
        <w:rPr>
          <w:sz w:val="24"/>
        </w:rPr>
        <w:t>, т. е. для клетки, расположенной на пересечении таких строки и столбца, условие задачи не выполняется.</w:t>
      </w:r>
    </w:p>
    <w:p w:rsidR="006738C0" w:rsidRDefault="00095E58" w:rsidP="00095E58">
      <w:pPr>
        <w:pStyle w:val="a"/>
        <w:keepNext/>
        <w:numPr>
          <w:ilvl w:val="0"/>
          <w:numId w:val="4"/>
        </w:numPr>
        <w:ind w:left="714" w:hanging="357"/>
      </w:pPr>
      <w:r>
        <w:t xml:space="preserve">Заметим, что карточку с числом 1 двигать нельзя. Следовательно, карточку с числом 2 можно двигать не более одного раза, карточку с числом 3 - не более двух раз, и т.д. Итак, для любого </w:t>
      </w:r>
      <w:r w:rsidRPr="00095E58">
        <w:rPr>
          <w:i/>
        </w:rPr>
        <w:t>n</w:t>
      </w:r>
      <w:r>
        <w:t xml:space="preserve"> </w:t>
      </w:r>
      <w:r>
        <w:sym w:font="Symbol" w:char="F0A3"/>
      </w:r>
      <w:r>
        <w:t xml:space="preserve"> 1000 карточку с числом </w:t>
      </w:r>
      <w:r w:rsidRPr="00095E58">
        <w:rPr>
          <w:i/>
        </w:rPr>
        <w:t>n</w:t>
      </w:r>
      <w:r>
        <w:t xml:space="preserve"> можно двигать не более </w:t>
      </w:r>
      <w:r w:rsidRPr="00095E58">
        <w:rPr>
          <w:i/>
        </w:rPr>
        <w:t>n</w:t>
      </w:r>
      <w:r>
        <w:rPr>
          <w:i/>
        </w:rPr>
        <w:t> </w:t>
      </w:r>
      <w:r>
        <w:t xml:space="preserve">− 1 раз (так как мы можем положить ее только справа от карточки с числом </w:t>
      </w:r>
      <w:r w:rsidRPr="00095E58">
        <w:rPr>
          <w:i/>
        </w:rPr>
        <w:t>n</w:t>
      </w:r>
      <w:r>
        <w:t xml:space="preserve"> − 1, которая, в свою очередь, может двигаться не более </w:t>
      </w:r>
      <w:r w:rsidRPr="00095E58">
        <w:rPr>
          <w:i/>
        </w:rPr>
        <w:t>n</w:t>
      </w:r>
      <w:r>
        <w:rPr>
          <w:i/>
        </w:rPr>
        <w:t> </w:t>
      </w:r>
      <w:r>
        <w:t>− 2 раз). Значит, число сделанных ходов не превосходит 1+2+ ... + 999 = 499 500 &lt; 500 000</w:t>
      </w:r>
    </w:p>
    <w:p w:rsidR="00095E58" w:rsidRDefault="00095E58" w:rsidP="00501BAB">
      <w:pPr>
        <w:ind w:left="709"/>
        <w:rPr>
          <w:sz w:val="24"/>
        </w:rPr>
      </w:pPr>
    </w:p>
    <w:p w:rsidR="00095E58" w:rsidRPr="006738C0" w:rsidRDefault="00095E58" w:rsidP="00501BAB">
      <w:pPr>
        <w:ind w:left="709"/>
        <w:rPr>
          <w:sz w:val="24"/>
        </w:rPr>
      </w:pPr>
    </w:p>
    <w:sectPr w:rsidR="00095E58" w:rsidRPr="006738C0" w:rsidSect="00206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26AC"/>
    <w:multiLevelType w:val="hybridMultilevel"/>
    <w:tmpl w:val="BED228A6"/>
    <w:lvl w:ilvl="0" w:tplc="D000362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6095"/>
    <w:multiLevelType w:val="hybridMultilevel"/>
    <w:tmpl w:val="8C60B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80895"/>
    <w:multiLevelType w:val="hybridMultilevel"/>
    <w:tmpl w:val="CBC26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F82723"/>
    <w:multiLevelType w:val="hybridMultilevel"/>
    <w:tmpl w:val="5C18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2E"/>
    <w:rsid w:val="000715C2"/>
    <w:rsid w:val="00095E58"/>
    <w:rsid w:val="002060AC"/>
    <w:rsid w:val="00315D2E"/>
    <w:rsid w:val="00435857"/>
    <w:rsid w:val="00501BAB"/>
    <w:rsid w:val="005A61CA"/>
    <w:rsid w:val="00600F07"/>
    <w:rsid w:val="006738C0"/>
    <w:rsid w:val="006B25E7"/>
    <w:rsid w:val="007428D6"/>
    <w:rsid w:val="007A37A0"/>
    <w:rsid w:val="008160A9"/>
    <w:rsid w:val="00941E18"/>
    <w:rsid w:val="00A91DC4"/>
    <w:rsid w:val="00B21C05"/>
    <w:rsid w:val="00C7494E"/>
    <w:rsid w:val="00D05B78"/>
    <w:rsid w:val="00F43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DC4"/>
    <w:pPr>
      <w:spacing w:after="0" w:line="240" w:lineRule="auto"/>
      <w:jc w:val="both"/>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600F07"/>
    <w:pPr>
      <w:numPr>
        <w:numId w:val="1"/>
      </w:numPr>
      <w:contextualSpacing/>
    </w:pPr>
    <w:rPr>
      <w:sz w:val="24"/>
    </w:rPr>
  </w:style>
  <w:style w:type="character" w:customStyle="1" w:styleId="a4">
    <w:name w:val="Абзац списка Знак"/>
    <w:basedOn w:val="a1"/>
    <w:link w:val="a"/>
    <w:uiPriority w:val="34"/>
    <w:rsid w:val="00600F07"/>
    <w:rPr>
      <w:rFonts w:ascii="Times New Roman" w:hAnsi="Times New Roman" w:cs="Times New Roman"/>
      <w:sz w:val="24"/>
    </w:rPr>
  </w:style>
  <w:style w:type="paragraph" w:customStyle="1" w:styleId="a5">
    <w:name w:val="Список основной"/>
    <w:basedOn w:val="a"/>
    <w:qFormat/>
    <w:rsid w:val="000715C2"/>
    <w:pPr>
      <w:ind w:left="0"/>
      <w:jc w:val="left"/>
    </w:pPr>
    <w:rPr>
      <w:rFonts w:eastAsiaTheme="minorHAnsi"/>
      <w:sz w:val="28"/>
      <w:szCs w:val="28"/>
      <w:lang w:val="en-US"/>
    </w:rPr>
  </w:style>
  <w:style w:type="character" w:styleId="a6">
    <w:name w:val="Placeholder Text"/>
    <w:basedOn w:val="a1"/>
    <w:uiPriority w:val="99"/>
    <w:semiHidden/>
    <w:rsid w:val="00315D2E"/>
    <w:rPr>
      <w:color w:val="808080"/>
    </w:rPr>
  </w:style>
  <w:style w:type="paragraph" w:styleId="a7">
    <w:name w:val="Balloon Text"/>
    <w:basedOn w:val="a0"/>
    <w:link w:val="a8"/>
    <w:uiPriority w:val="99"/>
    <w:semiHidden/>
    <w:unhideWhenUsed/>
    <w:rsid w:val="00315D2E"/>
    <w:rPr>
      <w:rFonts w:ascii="Tahoma" w:hAnsi="Tahoma" w:cs="Tahoma"/>
      <w:sz w:val="16"/>
      <w:szCs w:val="16"/>
    </w:rPr>
  </w:style>
  <w:style w:type="character" w:customStyle="1" w:styleId="a8">
    <w:name w:val="Текст выноски Знак"/>
    <w:basedOn w:val="a1"/>
    <w:link w:val="a7"/>
    <w:uiPriority w:val="99"/>
    <w:semiHidden/>
    <w:rsid w:val="00315D2E"/>
    <w:rPr>
      <w:rFonts w:ascii="Tahoma" w:hAnsi="Tahoma" w:cs="Tahoma"/>
      <w:sz w:val="16"/>
      <w:szCs w:val="16"/>
    </w:rPr>
  </w:style>
  <w:style w:type="character" w:styleId="a9">
    <w:name w:val="Hyperlink"/>
    <w:basedOn w:val="a1"/>
    <w:uiPriority w:val="99"/>
    <w:unhideWhenUsed/>
    <w:rsid w:val="00315D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DC4"/>
    <w:pPr>
      <w:spacing w:after="0" w:line="240" w:lineRule="auto"/>
      <w:jc w:val="both"/>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600F07"/>
    <w:pPr>
      <w:numPr>
        <w:numId w:val="1"/>
      </w:numPr>
      <w:contextualSpacing/>
    </w:pPr>
    <w:rPr>
      <w:sz w:val="24"/>
    </w:rPr>
  </w:style>
  <w:style w:type="character" w:customStyle="1" w:styleId="a4">
    <w:name w:val="Абзац списка Знак"/>
    <w:basedOn w:val="a1"/>
    <w:link w:val="a"/>
    <w:uiPriority w:val="34"/>
    <w:rsid w:val="00600F07"/>
    <w:rPr>
      <w:rFonts w:ascii="Times New Roman" w:hAnsi="Times New Roman" w:cs="Times New Roman"/>
      <w:sz w:val="24"/>
    </w:rPr>
  </w:style>
  <w:style w:type="paragraph" w:customStyle="1" w:styleId="a5">
    <w:name w:val="Список основной"/>
    <w:basedOn w:val="a"/>
    <w:qFormat/>
    <w:rsid w:val="000715C2"/>
    <w:pPr>
      <w:ind w:left="0"/>
      <w:jc w:val="left"/>
    </w:pPr>
    <w:rPr>
      <w:rFonts w:eastAsiaTheme="minorHAnsi"/>
      <w:sz w:val="28"/>
      <w:szCs w:val="28"/>
      <w:lang w:val="en-US"/>
    </w:rPr>
  </w:style>
  <w:style w:type="character" w:styleId="a6">
    <w:name w:val="Placeholder Text"/>
    <w:basedOn w:val="a1"/>
    <w:uiPriority w:val="99"/>
    <w:semiHidden/>
    <w:rsid w:val="00315D2E"/>
    <w:rPr>
      <w:color w:val="808080"/>
    </w:rPr>
  </w:style>
  <w:style w:type="paragraph" w:styleId="a7">
    <w:name w:val="Balloon Text"/>
    <w:basedOn w:val="a0"/>
    <w:link w:val="a8"/>
    <w:uiPriority w:val="99"/>
    <w:semiHidden/>
    <w:unhideWhenUsed/>
    <w:rsid w:val="00315D2E"/>
    <w:rPr>
      <w:rFonts w:ascii="Tahoma" w:hAnsi="Tahoma" w:cs="Tahoma"/>
      <w:sz w:val="16"/>
      <w:szCs w:val="16"/>
    </w:rPr>
  </w:style>
  <w:style w:type="character" w:customStyle="1" w:styleId="a8">
    <w:name w:val="Текст выноски Знак"/>
    <w:basedOn w:val="a1"/>
    <w:link w:val="a7"/>
    <w:uiPriority w:val="99"/>
    <w:semiHidden/>
    <w:rsid w:val="00315D2E"/>
    <w:rPr>
      <w:rFonts w:ascii="Tahoma" w:hAnsi="Tahoma" w:cs="Tahoma"/>
      <w:sz w:val="16"/>
      <w:szCs w:val="16"/>
    </w:rPr>
  </w:style>
  <w:style w:type="character" w:styleId="a9">
    <w:name w:val="Hyperlink"/>
    <w:basedOn w:val="a1"/>
    <w:uiPriority w:val="99"/>
    <w:unhideWhenUsed/>
    <w:rsid w:val="00315D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lsjktHrmEQ"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2020-05-14T10:00:00Z</dcterms:created>
  <dcterms:modified xsi:type="dcterms:W3CDTF">2020-05-14T10:00:00Z</dcterms:modified>
</cp:coreProperties>
</file>