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C0" w:rsidRDefault="00E039C0" w:rsidP="00E03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039C0" w:rsidRDefault="00E039C0" w:rsidP="00E039C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="00D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региональном этапе всероссийской олимпиады школьников</w:t>
      </w:r>
    </w:p>
    <w:p w:rsidR="00D17396" w:rsidRDefault="00D17396" w:rsidP="00E039C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2"/>
        <w:gridCol w:w="2208"/>
        <w:gridCol w:w="3087"/>
        <w:gridCol w:w="3607"/>
      </w:tblGrid>
      <w:tr w:rsidR="00D17396" w:rsidRPr="00607963" w:rsidTr="00D17396">
        <w:trPr>
          <w:trHeight w:val="696"/>
        </w:trPr>
        <w:tc>
          <w:tcPr>
            <w:tcW w:w="732" w:type="dxa"/>
          </w:tcPr>
          <w:p w:rsidR="00D17396" w:rsidRPr="00607963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</w:tcPr>
          <w:p w:rsidR="00D17396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D17396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:rsidR="00D17396" w:rsidRPr="00607963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D17396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</w:p>
          <w:p w:rsidR="00D17396" w:rsidRPr="00607963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607" w:type="dxa"/>
          </w:tcPr>
          <w:p w:rsidR="00D17396" w:rsidRDefault="00BD6087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bookmarkStart w:id="0" w:name="_GoBack"/>
            <w:bookmarkEnd w:id="0"/>
          </w:p>
          <w:p w:rsidR="00D17396" w:rsidRPr="00607963" w:rsidRDefault="00D17396" w:rsidP="0035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sz w:val="24"/>
                <w:szCs w:val="24"/>
              </w:rPr>
              <w:t>иметь в аудитории участникам</w:t>
            </w:r>
          </w:p>
        </w:tc>
      </w:tr>
      <w:tr w:rsidR="00D17396" w:rsidRPr="00D17396" w:rsidTr="00D17396">
        <w:trPr>
          <w:trHeight w:val="70"/>
        </w:trPr>
        <w:tc>
          <w:tcPr>
            <w:tcW w:w="732" w:type="dxa"/>
          </w:tcPr>
          <w:p w:rsidR="00D17396" w:rsidRPr="00D17396" w:rsidRDefault="00D17396" w:rsidP="00352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17396" w:rsidRPr="00D17396" w:rsidRDefault="00D17396" w:rsidP="00352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7" w:type="dxa"/>
          </w:tcPr>
          <w:p w:rsidR="00D17396" w:rsidRPr="00D17396" w:rsidRDefault="00D17396" w:rsidP="00352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7" w:type="dxa"/>
          </w:tcPr>
          <w:p w:rsidR="00D17396" w:rsidRPr="00D17396" w:rsidRDefault="00D17396" w:rsidP="00352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  <w:r w:rsidR="00411C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>, транспортир, циркуль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Халат, резиновые (латексные) перчатки</w:t>
            </w:r>
          </w:p>
        </w:tc>
        <w:tc>
          <w:tcPr>
            <w:tcW w:w="3607" w:type="dxa"/>
          </w:tcPr>
          <w:p w:rsidR="001C7E42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 тура: простой карандаш, линейка (для всех параллелей); набор из 6 цветных карандашей (9 класс); непрограммируемый калькулятор</w:t>
            </w:r>
            <w:r w:rsidR="00411C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цветных карандаша синего, красного, зеленого цветов (11 класс).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ручки, т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>ранспортир, линейка, непрограммируемый калькулятор</w:t>
            </w:r>
            <w:r w:rsidR="00411C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D17396">
            <w:pPr>
              <w:ind w:righ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3087" w:type="dxa"/>
          </w:tcPr>
          <w:p w:rsidR="00D17396" w:rsidRPr="00986D16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1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</w:tcPr>
          <w:p w:rsidR="00D17396" w:rsidRPr="00986D16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87" w:type="dxa"/>
          </w:tcPr>
          <w:p w:rsidR="00D17396" w:rsidRPr="00986D16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1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</w:tcPr>
          <w:p w:rsidR="00D17396" w:rsidRPr="006E0916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3087" w:type="dxa"/>
          </w:tcPr>
          <w:p w:rsidR="00D17396" w:rsidRPr="006E0916" w:rsidRDefault="00D17396" w:rsidP="00352652">
            <w:pPr>
              <w:pStyle w:val="Default"/>
              <w:rPr>
                <w:sz w:val="23"/>
                <w:szCs w:val="23"/>
              </w:rPr>
            </w:pPr>
            <w:r>
              <w:t>Не требуется</w:t>
            </w:r>
          </w:p>
        </w:tc>
        <w:tc>
          <w:tcPr>
            <w:tcW w:w="3607" w:type="dxa"/>
          </w:tcPr>
          <w:p w:rsidR="00D17396" w:rsidRPr="00D323B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87" w:type="dxa"/>
          </w:tcPr>
          <w:p w:rsidR="00D17396" w:rsidRDefault="008A5FE7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76">
              <w:rPr>
                <w:rFonts w:ascii="Times New Roman" w:hAnsi="Times New Roman" w:cs="Times New Roman"/>
                <w:sz w:val="24"/>
                <w:szCs w:val="24"/>
              </w:rPr>
              <w:t>Спортивная или камуфляжная форма, закрывающая локти и колени, спортивная обувь без металлических шипов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 xml:space="preserve">Личное снаряжение: </w:t>
            </w:r>
          </w:p>
          <w:p w:rsidR="00D17396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шлем-маска к противогазу ГП-5 (у каждого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старшей возрастной группы 10-11 классы), </w:t>
            </w:r>
          </w:p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широкий 14 см. *7 м., перчатки медицинские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смотровые  нестерильные</w:t>
            </w:r>
            <w:proofErr w:type="gramEnd"/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  <w:vAlign w:val="center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87" w:type="dxa"/>
            <w:vAlign w:val="center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9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  <w:vAlign w:val="center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3C213B" w:rsidRDefault="001C7E42" w:rsidP="0035265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087" w:type="dxa"/>
          </w:tcPr>
          <w:p w:rsidR="00D17396" w:rsidRPr="008A5FE7" w:rsidRDefault="008A5FE7" w:rsidP="008A5FE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5F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Фартук (халат), головной убор, нарукавники (для практического тура) </w:t>
            </w:r>
          </w:p>
        </w:tc>
        <w:tc>
          <w:tcPr>
            <w:tcW w:w="3607" w:type="dxa"/>
          </w:tcPr>
          <w:p w:rsidR="00D17396" w:rsidRPr="00411CE3" w:rsidRDefault="001C7E42" w:rsidP="00D1739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411C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Две черные </w:t>
            </w:r>
            <w:proofErr w:type="spellStart"/>
            <w:r w:rsidRPr="00411CE3">
              <w:rPr>
                <w:rFonts w:ascii="Times New Roman" w:eastAsia="Calibri" w:hAnsi="Times New Roman" w:cs="Times New Roman"/>
                <w:color w:val="000000"/>
                <w:sz w:val="24"/>
              </w:rPr>
              <w:t>гелевые</w:t>
            </w:r>
            <w:proofErr w:type="spellEnd"/>
            <w:r w:rsidRPr="00411C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или </w:t>
            </w:r>
            <w:proofErr w:type="spellStart"/>
            <w:r w:rsidRPr="00411CE3">
              <w:rPr>
                <w:rFonts w:ascii="Times New Roman" w:eastAsia="Calibri" w:hAnsi="Times New Roman" w:cs="Times New Roman"/>
                <w:color w:val="000000"/>
                <w:sz w:val="24"/>
              </w:rPr>
              <w:t>капилярные</w:t>
            </w:r>
            <w:proofErr w:type="spellEnd"/>
            <w:r w:rsidRPr="00411C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ручки, х</w:t>
            </w:r>
            <w:r w:rsidR="008A5FE7" w:rsidRPr="00411CE3">
              <w:rPr>
                <w:rFonts w:ascii="Times New Roman" w:eastAsia="Calibri" w:hAnsi="Times New Roman" w:cs="Times New Roman"/>
                <w:color w:val="000000"/>
                <w:sz w:val="24"/>
              </w:rPr>
              <w:t>орошо заточенный простой карандаш, ластик, линейка, циркуль, клей, ножницы (для теоретического и практического туров)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87" w:type="dxa"/>
          </w:tcPr>
          <w:p w:rsidR="00D17396" w:rsidRPr="00844E1E" w:rsidRDefault="00D17396" w:rsidP="00352652">
            <w:pPr>
              <w:pStyle w:val="a4"/>
              <w:tabs>
                <w:tab w:val="left" w:pos="389"/>
              </w:tabs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3957F7" w:rsidRDefault="001C7E42" w:rsidP="001C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="00D17396" w:rsidRPr="00D323B3">
              <w:rPr>
                <w:rFonts w:ascii="Times New Roman" w:hAnsi="Times New Roman" w:cs="Times New Roman"/>
                <w:sz w:val="24"/>
                <w:szCs w:val="24"/>
              </w:rPr>
              <w:t>иркуль, транспортир, линейк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D17396" w:rsidRPr="00D323B3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  <w:r w:rsidR="00411C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087" w:type="dxa"/>
          </w:tcPr>
          <w:p w:rsidR="008A5FE7" w:rsidRPr="008A5FE7" w:rsidRDefault="008A5FE7" w:rsidP="008A5FE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форма: </w:t>
            </w:r>
          </w:p>
          <w:p w:rsidR="008A5FE7" w:rsidRPr="008A5FE7" w:rsidRDefault="008A5FE7" w:rsidP="008A5FE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FE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Гимнастика: девушки– купальник (кроме раздельного), комбинезон, футболка с лосинами;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5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 – майка, ширина лямок не больше 5 см, трико или спортивные шорты, не закрывающие колени, носки или чешки. </w:t>
            </w:r>
          </w:p>
          <w:p w:rsidR="00D17396" w:rsidRPr="00607963" w:rsidRDefault="008A5FE7" w:rsidP="008A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E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игры: спортивные трусы, футболка, кроссовки.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Халат, защитные очки, резиновые (латексные) перчатки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 w:rsidRPr="001C7E42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D17396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  <w:r w:rsidR="00411C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17396" w:rsidRPr="00607963" w:rsidTr="00D17396">
        <w:trPr>
          <w:trHeight w:val="247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D17396" w:rsidRPr="00607963" w:rsidTr="00D17396">
        <w:trPr>
          <w:trHeight w:val="261"/>
        </w:trPr>
        <w:tc>
          <w:tcPr>
            <w:tcW w:w="732" w:type="dxa"/>
          </w:tcPr>
          <w:p w:rsidR="00D17396" w:rsidRPr="00607963" w:rsidRDefault="00D17396" w:rsidP="00E039C0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087" w:type="dxa"/>
          </w:tcPr>
          <w:p w:rsidR="00D17396" w:rsidRPr="00607963" w:rsidRDefault="00D17396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07" w:type="dxa"/>
          </w:tcPr>
          <w:p w:rsidR="00D17396" w:rsidRPr="00607963" w:rsidRDefault="001C7E42" w:rsidP="0035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Две черные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капилярные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</w:t>
            </w:r>
          </w:p>
        </w:tc>
      </w:tr>
    </w:tbl>
    <w:p w:rsidR="00411CE3" w:rsidRPr="00411CE3" w:rsidRDefault="00411CE3" w:rsidP="00411CE3">
      <w:pPr>
        <w:spacing w:after="0"/>
        <w:ind w:firstLine="708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*</w:t>
      </w:r>
      <w:r w:rsidRPr="00411CE3">
        <w:rPr>
          <w:rFonts w:ascii="Times New Roman" w:eastAsia="Calibri" w:hAnsi="Times New Roman" w:cs="Times New Roman"/>
          <w:szCs w:val="28"/>
        </w:rPr>
        <w:t>Непрограммируемы</w:t>
      </w:r>
      <w:r w:rsidR="004601A2">
        <w:rPr>
          <w:rFonts w:ascii="Times New Roman" w:eastAsia="Calibri" w:hAnsi="Times New Roman" w:cs="Times New Roman"/>
          <w:szCs w:val="28"/>
        </w:rPr>
        <w:t>й калькулятор</w:t>
      </w:r>
      <w:r w:rsidRPr="00411CE3">
        <w:rPr>
          <w:rFonts w:ascii="Times New Roman" w:eastAsia="Calibri" w:hAnsi="Times New Roman" w:cs="Times New Roman"/>
          <w:szCs w:val="28"/>
        </w:rPr>
        <w:t xml:space="preserve">: </w:t>
      </w:r>
    </w:p>
    <w:p w:rsidR="00411CE3" w:rsidRPr="00411CE3" w:rsidRDefault="00411CE3" w:rsidP="00411CE3">
      <w:pPr>
        <w:spacing w:after="0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411CE3">
        <w:rPr>
          <w:rFonts w:ascii="Times New Roman" w:eastAsia="Calibri" w:hAnsi="Times New Roman" w:cs="Times New Roman"/>
          <w:szCs w:val="28"/>
        </w:rPr>
        <w:t>а) обеспечива</w:t>
      </w:r>
      <w:r w:rsidR="004601A2">
        <w:rPr>
          <w:rFonts w:ascii="Times New Roman" w:eastAsia="Calibri" w:hAnsi="Times New Roman" w:cs="Times New Roman"/>
          <w:szCs w:val="28"/>
        </w:rPr>
        <w:t>е</w:t>
      </w:r>
      <w:r w:rsidRPr="00411CE3">
        <w:rPr>
          <w:rFonts w:ascii="Times New Roman" w:eastAsia="Calibri" w:hAnsi="Times New Roman" w:cs="Times New Roman"/>
          <w:szCs w:val="28"/>
        </w:rPr>
        <w:t>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sin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cos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tg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ctg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arcsin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arcos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411CE3">
        <w:rPr>
          <w:rFonts w:ascii="Times New Roman" w:eastAsia="Calibri" w:hAnsi="Times New Roman" w:cs="Times New Roman"/>
          <w:szCs w:val="28"/>
        </w:rPr>
        <w:t>arctg</w:t>
      </w:r>
      <w:proofErr w:type="spellEnd"/>
      <w:r w:rsidRPr="00411CE3">
        <w:rPr>
          <w:rFonts w:ascii="Times New Roman" w:eastAsia="Calibri" w:hAnsi="Times New Roman" w:cs="Times New Roman"/>
          <w:szCs w:val="28"/>
        </w:rPr>
        <w:t xml:space="preserve">); </w:t>
      </w:r>
    </w:p>
    <w:p w:rsidR="00E039C0" w:rsidRPr="00411CE3" w:rsidRDefault="00411CE3" w:rsidP="00093B2E">
      <w:pPr>
        <w:ind w:firstLine="708"/>
        <w:rPr>
          <w:sz w:val="18"/>
        </w:rPr>
      </w:pPr>
      <w:r w:rsidRPr="00411CE3">
        <w:rPr>
          <w:rFonts w:ascii="Times New Roman" w:eastAsia="Calibri" w:hAnsi="Times New Roman" w:cs="Times New Roman"/>
          <w:szCs w:val="28"/>
        </w:rPr>
        <w:t>б) не осуществля</w:t>
      </w:r>
      <w:r w:rsidR="004601A2">
        <w:rPr>
          <w:rFonts w:ascii="Times New Roman" w:eastAsia="Calibri" w:hAnsi="Times New Roman" w:cs="Times New Roman"/>
          <w:szCs w:val="28"/>
        </w:rPr>
        <w:t>е</w:t>
      </w:r>
      <w:r w:rsidRPr="00411CE3">
        <w:rPr>
          <w:rFonts w:ascii="Times New Roman" w:eastAsia="Calibri" w:hAnsi="Times New Roman" w:cs="Times New Roman"/>
          <w:szCs w:val="28"/>
        </w:rPr>
        <w:t>т функции средств связи, хранилища базы данных и не имеют доступ к сетям передачи данных (в том числе к сети «Интернет»).</w:t>
      </w:r>
    </w:p>
    <w:p w:rsidR="00E039C0" w:rsidRDefault="00E039C0"/>
    <w:sectPr w:rsidR="00E039C0" w:rsidSect="00411CE3">
      <w:pgSz w:w="11906" w:h="16838" w:code="9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4579"/>
    <w:multiLevelType w:val="hybridMultilevel"/>
    <w:tmpl w:val="DC74EF9E"/>
    <w:lvl w:ilvl="0" w:tplc="6932315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C0"/>
    <w:rsid w:val="00093B2E"/>
    <w:rsid w:val="000B38A1"/>
    <w:rsid w:val="00143F02"/>
    <w:rsid w:val="001C7E42"/>
    <w:rsid w:val="001E2158"/>
    <w:rsid w:val="0021503D"/>
    <w:rsid w:val="003C57EA"/>
    <w:rsid w:val="00411CE3"/>
    <w:rsid w:val="004601A2"/>
    <w:rsid w:val="005135B4"/>
    <w:rsid w:val="008A5FE7"/>
    <w:rsid w:val="00BD6087"/>
    <w:rsid w:val="00D17396"/>
    <w:rsid w:val="00D5117E"/>
    <w:rsid w:val="00E039C0"/>
    <w:rsid w:val="00E1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99E3-A3F3-4C49-8ADB-812FCB2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9C0"/>
    <w:pPr>
      <w:ind w:left="720"/>
      <w:contextualSpacing/>
    </w:pPr>
  </w:style>
  <w:style w:type="paragraph" w:customStyle="1" w:styleId="Default">
    <w:name w:val="Default"/>
    <w:rsid w:val="00E03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E0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13</cp:revision>
  <cp:lastPrinted>2019-12-26T08:22:00Z</cp:lastPrinted>
  <dcterms:created xsi:type="dcterms:W3CDTF">2019-12-23T15:13:00Z</dcterms:created>
  <dcterms:modified xsi:type="dcterms:W3CDTF">2019-12-26T09:24:00Z</dcterms:modified>
</cp:coreProperties>
</file>