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83FFA" w14:textId="150A1442" w:rsidR="00953914" w:rsidRPr="005C623A" w:rsidRDefault="00953914" w:rsidP="00953914">
      <w:pPr>
        <w:pStyle w:val="a5"/>
        <w:spacing w:before="0" w:beforeAutospacing="0" w:after="0" w:afterAutospacing="0"/>
        <w:ind w:firstLine="709"/>
        <w:jc w:val="center"/>
        <w:rPr>
          <w:bCs/>
          <w:color w:val="000000"/>
          <w:sz w:val="28"/>
          <w:szCs w:val="28"/>
        </w:rPr>
      </w:pPr>
      <w:bookmarkStart w:id="0" w:name="_Hlk20780341"/>
      <w:bookmarkStart w:id="1" w:name="_Hlk20862290"/>
      <w:r w:rsidRPr="005C623A">
        <w:rPr>
          <w:bCs/>
          <w:color w:val="000000"/>
          <w:sz w:val="28"/>
          <w:szCs w:val="28"/>
        </w:rPr>
        <w:t>Министерство образования, науки и молодёжной политики</w:t>
      </w:r>
    </w:p>
    <w:p w14:paraId="3C8B1D55" w14:textId="77777777" w:rsidR="00953914" w:rsidRPr="005C623A" w:rsidRDefault="00953914" w:rsidP="00953914">
      <w:pPr>
        <w:pStyle w:val="a5"/>
        <w:spacing w:before="0" w:beforeAutospacing="0" w:after="0" w:afterAutospacing="0"/>
        <w:ind w:firstLine="709"/>
        <w:jc w:val="center"/>
        <w:rPr>
          <w:bCs/>
          <w:color w:val="000000"/>
          <w:sz w:val="28"/>
          <w:szCs w:val="28"/>
        </w:rPr>
      </w:pPr>
      <w:r w:rsidRPr="005C623A">
        <w:rPr>
          <w:bCs/>
          <w:color w:val="000000"/>
          <w:sz w:val="28"/>
          <w:szCs w:val="28"/>
        </w:rPr>
        <w:t>Краснодарского края</w:t>
      </w:r>
    </w:p>
    <w:p w14:paraId="3FF1129B" w14:textId="77777777" w:rsidR="00953914" w:rsidRPr="005C623A" w:rsidRDefault="00953914" w:rsidP="00953914">
      <w:pPr>
        <w:pStyle w:val="a5"/>
        <w:spacing w:before="0" w:beforeAutospacing="0" w:after="0" w:afterAutospacing="0"/>
        <w:ind w:firstLine="709"/>
        <w:jc w:val="center"/>
        <w:rPr>
          <w:bCs/>
          <w:color w:val="000000"/>
          <w:sz w:val="28"/>
          <w:szCs w:val="28"/>
        </w:rPr>
      </w:pPr>
      <w:r w:rsidRPr="005C623A">
        <w:rPr>
          <w:bCs/>
          <w:color w:val="000000"/>
          <w:sz w:val="28"/>
          <w:szCs w:val="28"/>
        </w:rPr>
        <w:t>Государственное бюджетное учреждение</w:t>
      </w:r>
    </w:p>
    <w:p w14:paraId="1E639E26" w14:textId="77777777" w:rsidR="00953914" w:rsidRPr="005C623A" w:rsidRDefault="00953914" w:rsidP="00953914">
      <w:pPr>
        <w:pStyle w:val="a5"/>
        <w:spacing w:before="0" w:beforeAutospacing="0" w:after="0" w:afterAutospacing="0"/>
        <w:ind w:firstLine="709"/>
        <w:jc w:val="center"/>
        <w:rPr>
          <w:bCs/>
          <w:color w:val="000000"/>
          <w:sz w:val="28"/>
          <w:szCs w:val="28"/>
        </w:rPr>
      </w:pPr>
      <w:r w:rsidRPr="005C623A">
        <w:rPr>
          <w:bCs/>
          <w:color w:val="000000"/>
          <w:sz w:val="28"/>
          <w:szCs w:val="28"/>
        </w:rPr>
        <w:t>дополнительного образования</w:t>
      </w:r>
    </w:p>
    <w:p w14:paraId="6EB6E979" w14:textId="77777777" w:rsidR="00953914" w:rsidRPr="005C623A" w:rsidRDefault="00953914" w:rsidP="00953914">
      <w:pPr>
        <w:pStyle w:val="a5"/>
        <w:spacing w:before="0" w:beforeAutospacing="0" w:after="0" w:afterAutospacing="0"/>
        <w:ind w:firstLine="709"/>
        <w:jc w:val="center"/>
        <w:rPr>
          <w:bCs/>
          <w:color w:val="000000"/>
          <w:sz w:val="28"/>
          <w:szCs w:val="28"/>
        </w:rPr>
      </w:pPr>
      <w:r w:rsidRPr="005C623A">
        <w:rPr>
          <w:bCs/>
          <w:color w:val="000000"/>
          <w:sz w:val="28"/>
          <w:szCs w:val="28"/>
        </w:rPr>
        <w:t>Краснодарского края «Центр развития одарённости»</w:t>
      </w:r>
    </w:p>
    <w:p w14:paraId="7A27C6B5" w14:textId="77777777" w:rsidR="00953914" w:rsidRPr="005C623A" w:rsidRDefault="00953914" w:rsidP="00953914">
      <w:pPr>
        <w:pStyle w:val="a5"/>
        <w:spacing w:before="0" w:beforeAutospacing="0" w:after="0" w:afterAutospacing="0"/>
        <w:ind w:firstLine="709"/>
        <w:jc w:val="both"/>
        <w:rPr>
          <w:bCs/>
          <w:color w:val="000000"/>
          <w:sz w:val="28"/>
          <w:szCs w:val="28"/>
        </w:rPr>
      </w:pPr>
    </w:p>
    <w:p w14:paraId="62FF026A" w14:textId="77777777" w:rsidR="00953914" w:rsidRPr="001A0F6A" w:rsidRDefault="00953914" w:rsidP="00953914">
      <w:pPr>
        <w:pStyle w:val="a5"/>
        <w:spacing w:before="0" w:beforeAutospacing="0" w:after="0" w:afterAutospacing="0"/>
        <w:ind w:firstLine="709"/>
        <w:jc w:val="both"/>
        <w:rPr>
          <w:b/>
          <w:bCs/>
          <w:color w:val="000000"/>
          <w:sz w:val="28"/>
          <w:szCs w:val="28"/>
        </w:rPr>
      </w:pPr>
    </w:p>
    <w:p w14:paraId="6C0C95AA" w14:textId="77777777" w:rsidR="00953914" w:rsidRPr="001A0F6A" w:rsidRDefault="00953914" w:rsidP="00953914">
      <w:pPr>
        <w:pStyle w:val="a5"/>
        <w:tabs>
          <w:tab w:val="left" w:pos="4962"/>
        </w:tabs>
        <w:spacing w:before="0" w:beforeAutospacing="0" w:after="0" w:afterAutospacing="0"/>
        <w:ind w:firstLine="709"/>
        <w:jc w:val="both"/>
        <w:rPr>
          <w:b/>
          <w:bCs/>
          <w:color w:val="000000"/>
          <w:sz w:val="28"/>
          <w:szCs w:val="28"/>
        </w:rPr>
      </w:pPr>
    </w:p>
    <w:p w14:paraId="39D68FF2" w14:textId="77777777" w:rsidR="00953914" w:rsidRDefault="00953914" w:rsidP="00953914">
      <w:pPr>
        <w:pStyle w:val="a5"/>
        <w:spacing w:before="0" w:beforeAutospacing="0" w:after="0" w:afterAutospacing="0"/>
        <w:ind w:firstLine="709"/>
        <w:jc w:val="both"/>
        <w:rPr>
          <w:b/>
          <w:bCs/>
          <w:color w:val="000000"/>
          <w:sz w:val="28"/>
          <w:szCs w:val="28"/>
        </w:rPr>
      </w:pPr>
    </w:p>
    <w:p w14:paraId="3C506927" w14:textId="77777777" w:rsidR="005C623A" w:rsidRDefault="005C623A" w:rsidP="00953914">
      <w:pPr>
        <w:pStyle w:val="a5"/>
        <w:spacing w:before="0" w:beforeAutospacing="0" w:after="0" w:afterAutospacing="0"/>
        <w:ind w:firstLine="709"/>
        <w:jc w:val="both"/>
        <w:rPr>
          <w:b/>
          <w:bCs/>
          <w:color w:val="000000"/>
          <w:sz w:val="28"/>
          <w:szCs w:val="28"/>
        </w:rPr>
      </w:pPr>
    </w:p>
    <w:p w14:paraId="73DED79B" w14:textId="77777777" w:rsidR="005C623A" w:rsidRDefault="005C623A" w:rsidP="00953914">
      <w:pPr>
        <w:pStyle w:val="a5"/>
        <w:spacing w:before="0" w:beforeAutospacing="0" w:after="0" w:afterAutospacing="0"/>
        <w:ind w:firstLine="709"/>
        <w:jc w:val="both"/>
        <w:rPr>
          <w:b/>
          <w:bCs/>
          <w:color w:val="000000"/>
          <w:sz w:val="28"/>
          <w:szCs w:val="28"/>
        </w:rPr>
      </w:pPr>
    </w:p>
    <w:p w14:paraId="4702385D" w14:textId="77777777" w:rsidR="005C623A" w:rsidRPr="001A0F6A" w:rsidRDefault="005C623A" w:rsidP="00953914">
      <w:pPr>
        <w:pStyle w:val="a5"/>
        <w:spacing w:before="0" w:beforeAutospacing="0" w:after="0" w:afterAutospacing="0"/>
        <w:ind w:firstLine="709"/>
        <w:jc w:val="both"/>
        <w:rPr>
          <w:b/>
          <w:bCs/>
          <w:color w:val="000000"/>
          <w:sz w:val="28"/>
          <w:szCs w:val="28"/>
        </w:rPr>
      </w:pPr>
    </w:p>
    <w:p w14:paraId="775D140C" w14:textId="77777777" w:rsidR="00953914" w:rsidRPr="001A0F6A" w:rsidRDefault="00953914" w:rsidP="00953914">
      <w:pPr>
        <w:pStyle w:val="a5"/>
        <w:spacing w:before="0" w:beforeAutospacing="0" w:after="0" w:afterAutospacing="0"/>
        <w:ind w:firstLine="709"/>
        <w:jc w:val="both"/>
        <w:rPr>
          <w:b/>
          <w:bCs/>
          <w:color w:val="000000"/>
          <w:sz w:val="28"/>
          <w:szCs w:val="28"/>
        </w:rPr>
      </w:pPr>
    </w:p>
    <w:p w14:paraId="48D70818" w14:textId="5C698033" w:rsidR="00953914" w:rsidRPr="00AB7898" w:rsidRDefault="00953914" w:rsidP="00953914">
      <w:pPr>
        <w:pStyle w:val="a5"/>
        <w:spacing w:before="0" w:beforeAutospacing="0" w:after="0" w:afterAutospacing="0"/>
        <w:ind w:firstLine="709"/>
        <w:jc w:val="center"/>
        <w:rPr>
          <w:b/>
          <w:bCs/>
          <w:color w:val="000000"/>
          <w:sz w:val="28"/>
          <w:szCs w:val="28"/>
        </w:rPr>
      </w:pPr>
      <w:bookmarkStart w:id="2" w:name="_Hlk20773856"/>
      <w:r w:rsidRPr="00AB7898">
        <w:rPr>
          <w:b/>
          <w:bCs/>
          <w:color w:val="000000"/>
          <w:sz w:val="28"/>
          <w:szCs w:val="28"/>
        </w:rPr>
        <w:t xml:space="preserve">Методические рекомендации к выполнению контрольной работы № 1 по истории для учащихся </w:t>
      </w:r>
      <w:r w:rsidR="00027BF8">
        <w:rPr>
          <w:b/>
          <w:bCs/>
          <w:color w:val="000000"/>
          <w:sz w:val="28"/>
          <w:szCs w:val="28"/>
        </w:rPr>
        <w:t>7</w:t>
      </w:r>
      <w:r w:rsidRPr="00AB7898">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2"/>
    <w:p w14:paraId="7C5E64BF" w14:textId="77777777" w:rsidR="00953914" w:rsidRPr="001A0F6A" w:rsidRDefault="00953914" w:rsidP="00953914">
      <w:pPr>
        <w:pStyle w:val="a5"/>
        <w:spacing w:before="0" w:beforeAutospacing="0" w:after="0" w:afterAutospacing="0"/>
        <w:ind w:firstLine="709"/>
        <w:jc w:val="both"/>
        <w:rPr>
          <w:color w:val="000000"/>
          <w:sz w:val="28"/>
          <w:szCs w:val="28"/>
        </w:rPr>
      </w:pPr>
    </w:p>
    <w:p w14:paraId="4C4BE008" w14:textId="77777777" w:rsidR="00953914" w:rsidRPr="001A0F6A" w:rsidRDefault="00953914" w:rsidP="00953914">
      <w:pPr>
        <w:pStyle w:val="a5"/>
        <w:spacing w:before="0" w:beforeAutospacing="0" w:after="0" w:afterAutospacing="0"/>
        <w:ind w:firstLine="709"/>
        <w:jc w:val="both"/>
        <w:rPr>
          <w:color w:val="000000"/>
          <w:sz w:val="28"/>
          <w:szCs w:val="28"/>
        </w:rPr>
      </w:pPr>
    </w:p>
    <w:p w14:paraId="15DE7B6F" w14:textId="77777777" w:rsidR="00953914" w:rsidRPr="001A0F6A" w:rsidRDefault="00953914" w:rsidP="00953914">
      <w:pPr>
        <w:pStyle w:val="a5"/>
        <w:spacing w:before="0" w:beforeAutospacing="0" w:after="0" w:afterAutospacing="0"/>
        <w:ind w:firstLine="709"/>
        <w:jc w:val="both"/>
        <w:rPr>
          <w:color w:val="000000"/>
          <w:sz w:val="28"/>
          <w:szCs w:val="28"/>
        </w:rPr>
      </w:pPr>
    </w:p>
    <w:p w14:paraId="133213B7" w14:textId="77777777" w:rsidR="00953914" w:rsidRDefault="00953914" w:rsidP="00953914">
      <w:pPr>
        <w:pStyle w:val="a5"/>
        <w:spacing w:before="0" w:beforeAutospacing="0" w:after="0" w:afterAutospacing="0"/>
        <w:ind w:firstLine="709"/>
        <w:jc w:val="both"/>
        <w:rPr>
          <w:color w:val="000000"/>
          <w:sz w:val="28"/>
          <w:szCs w:val="28"/>
        </w:rPr>
      </w:pPr>
    </w:p>
    <w:p w14:paraId="3B3926B8" w14:textId="77777777" w:rsidR="005C623A" w:rsidRDefault="005C623A" w:rsidP="00953914">
      <w:pPr>
        <w:pStyle w:val="a5"/>
        <w:spacing w:before="0" w:beforeAutospacing="0" w:after="0" w:afterAutospacing="0"/>
        <w:ind w:firstLine="709"/>
        <w:jc w:val="both"/>
        <w:rPr>
          <w:color w:val="000000"/>
          <w:sz w:val="28"/>
          <w:szCs w:val="28"/>
        </w:rPr>
      </w:pPr>
    </w:p>
    <w:p w14:paraId="1A8F4001" w14:textId="77777777" w:rsidR="005C623A" w:rsidRPr="001A0F6A" w:rsidRDefault="005C623A" w:rsidP="00953914">
      <w:pPr>
        <w:pStyle w:val="a5"/>
        <w:spacing w:before="0" w:beforeAutospacing="0" w:after="0" w:afterAutospacing="0"/>
        <w:ind w:firstLine="709"/>
        <w:jc w:val="both"/>
        <w:rPr>
          <w:color w:val="000000"/>
          <w:sz w:val="28"/>
          <w:szCs w:val="28"/>
        </w:rPr>
      </w:pPr>
    </w:p>
    <w:p w14:paraId="032B046A" w14:textId="77777777" w:rsidR="00953914" w:rsidRPr="001A0F6A" w:rsidRDefault="00953914" w:rsidP="00953914">
      <w:pPr>
        <w:pStyle w:val="a5"/>
        <w:spacing w:before="0" w:beforeAutospacing="0" w:after="0" w:afterAutospacing="0"/>
        <w:ind w:firstLine="709"/>
        <w:jc w:val="both"/>
        <w:rPr>
          <w:color w:val="000000"/>
          <w:sz w:val="28"/>
          <w:szCs w:val="28"/>
        </w:rPr>
      </w:pPr>
    </w:p>
    <w:p w14:paraId="61E89F33" w14:textId="77777777" w:rsidR="00503329" w:rsidRPr="001A0F6A" w:rsidRDefault="00503329" w:rsidP="00503329">
      <w:pPr>
        <w:pStyle w:val="a5"/>
        <w:spacing w:before="0" w:beforeAutospacing="0" w:after="0" w:afterAutospacing="0"/>
        <w:ind w:firstLine="709"/>
        <w:jc w:val="right"/>
        <w:rPr>
          <w:color w:val="000000"/>
          <w:sz w:val="28"/>
          <w:szCs w:val="28"/>
        </w:rPr>
      </w:pPr>
      <w:r>
        <w:rPr>
          <w:color w:val="000000"/>
          <w:sz w:val="28"/>
          <w:szCs w:val="28"/>
        </w:rPr>
        <w:t>Составитель:</w:t>
      </w:r>
    </w:p>
    <w:p w14:paraId="343057C5" w14:textId="77777777" w:rsidR="00503329" w:rsidRPr="001A0F6A" w:rsidRDefault="00503329" w:rsidP="00503329">
      <w:pPr>
        <w:pStyle w:val="a5"/>
        <w:spacing w:before="0" w:beforeAutospacing="0" w:after="0" w:afterAutospacing="0"/>
        <w:ind w:firstLine="709"/>
        <w:jc w:val="both"/>
        <w:rPr>
          <w:color w:val="000000"/>
          <w:sz w:val="28"/>
          <w:szCs w:val="28"/>
        </w:rPr>
      </w:pPr>
    </w:p>
    <w:p w14:paraId="3DA3FE27" w14:textId="77777777" w:rsidR="00503329" w:rsidRPr="001A0F6A" w:rsidRDefault="00503329" w:rsidP="00503329">
      <w:pPr>
        <w:pStyle w:val="a5"/>
        <w:spacing w:before="0" w:beforeAutospacing="0" w:after="0" w:afterAutospacing="0"/>
        <w:ind w:firstLine="2977"/>
        <w:jc w:val="right"/>
        <w:rPr>
          <w:color w:val="000000"/>
          <w:sz w:val="28"/>
          <w:szCs w:val="28"/>
        </w:rPr>
      </w:pPr>
      <w:r w:rsidRPr="001A0F6A">
        <w:rPr>
          <w:color w:val="000000"/>
          <w:sz w:val="28"/>
          <w:szCs w:val="28"/>
        </w:rPr>
        <w:t>Сапарова</w:t>
      </w:r>
      <w:r>
        <w:rPr>
          <w:color w:val="000000"/>
          <w:sz w:val="28"/>
          <w:szCs w:val="28"/>
        </w:rPr>
        <w:t xml:space="preserve"> Анна Сергеевна</w:t>
      </w:r>
    </w:p>
    <w:p w14:paraId="5759F2FC" w14:textId="77777777" w:rsidR="00503329" w:rsidRPr="00243016" w:rsidRDefault="00503329" w:rsidP="00503329">
      <w:pPr>
        <w:tabs>
          <w:tab w:val="left" w:pos="4536"/>
        </w:tabs>
        <w:spacing w:after="0" w:line="240" w:lineRule="auto"/>
        <w:ind w:left="5245" w:hanging="4961"/>
        <w:jc w:val="right"/>
        <w:outlineLvl w:val="1"/>
        <w:rPr>
          <w:rFonts w:ascii="Times New Roman" w:eastAsia="Arial Unicode MS" w:hAnsi="Times New Roman" w:cs="Times New Roman"/>
          <w:bCs/>
          <w:sz w:val="28"/>
          <w:szCs w:val="28"/>
          <w:lang w:eastAsia="ru-RU"/>
        </w:rPr>
      </w:pPr>
      <w:r w:rsidRPr="00243016">
        <w:rPr>
          <w:rFonts w:ascii="Times New Roman" w:hAnsi="Times New Roman" w:cs="Times New Roman"/>
          <w:color w:val="000000"/>
          <w:sz w:val="28"/>
          <w:szCs w:val="28"/>
        </w:rPr>
        <w:t xml:space="preserve">магистрантка </w:t>
      </w:r>
      <w:r w:rsidRPr="00243016">
        <w:rPr>
          <w:rFonts w:ascii="Times New Roman" w:eastAsia="Arial Unicode MS" w:hAnsi="Times New Roman" w:cs="Times New Roman"/>
          <w:bCs/>
          <w:sz w:val="28"/>
          <w:szCs w:val="28"/>
          <w:lang w:eastAsia="ru-RU"/>
        </w:rPr>
        <w:t>ФГБОУ ВО «КубГУ»</w:t>
      </w:r>
    </w:p>
    <w:p w14:paraId="4B40367E" w14:textId="77777777" w:rsidR="00953914" w:rsidRPr="001A0F6A" w:rsidRDefault="00953914" w:rsidP="00953914">
      <w:pPr>
        <w:pStyle w:val="a5"/>
        <w:spacing w:before="0" w:beforeAutospacing="0" w:after="0" w:afterAutospacing="0"/>
        <w:ind w:firstLine="709"/>
        <w:jc w:val="both"/>
        <w:rPr>
          <w:color w:val="000000"/>
          <w:sz w:val="28"/>
          <w:szCs w:val="28"/>
        </w:rPr>
      </w:pPr>
      <w:bookmarkStart w:id="3" w:name="_GoBack"/>
      <w:bookmarkEnd w:id="3"/>
    </w:p>
    <w:p w14:paraId="79776D8A" w14:textId="77777777" w:rsidR="00953914" w:rsidRPr="001A0F6A" w:rsidRDefault="00953914" w:rsidP="00953914">
      <w:pPr>
        <w:pStyle w:val="a5"/>
        <w:spacing w:before="0" w:beforeAutospacing="0" w:after="0" w:afterAutospacing="0"/>
        <w:ind w:firstLine="709"/>
        <w:jc w:val="both"/>
        <w:rPr>
          <w:color w:val="000000"/>
          <w:sz w:val="28"/>
          <w:szCs w:val="28"/>
        </w:rPr>
      </w:pPr>
    </w:p>
    <w:p w14:paraId="75B24B4E" w14:textId="77777777" w:rsidR="00953914" w:rsidRPr="001A0F6A" w:rsidRDefault="00953914" w:rsidP="00953914">
      <w:pPr>
        <w:spacing w:after="0" w:line="240" w:lineRule="auto"/>
        <w:ind w:firstLine="709"/>
        <w:jc w:val="both"/>
        <w:rPr>
          <w:rFonts w:ascii="Times New Roman" w:hAnsi="Times New Roman" w:cs="Times New Roman"/>
          <w:sz w:val="28"/>
          <w:szCs w:val="28"/>
        </w:rPr>
      </w:pPr>
    </w:p>
    <w:p w14:paraId="53FFD90F" w14:textId="77777777" w:rsidR="00953914" w:rsidRPr="001A0F6A" w:rsidRDefault="00953914" w:rsidP="00953914">
      <w:pPr>
        <w:spacing w:after="0" w:line="240" w:lineRule="auto"/>
        <w:ind w:firstLine="709"/>
        <w:jc w:val="both"/>
        <w:rPr>
          <w:rFonts w:ascii="Times New Roman" w:hAnsi="Times New Roman" w:cs="Times New Roman"/>
          <w:sz w:val="28"/>
          <w:szCs w:val="28"/>
        </w:rPr>
      </w:pPr>
    </w:p>
    <w:p w14:paraId="1936F9AE" w14:textId="77777777" w:rsidR="00953914" w:rsidRPr="001A0F6A" w:rsidRDefault="00953914" w:rsidP="00953914">
      <w:pPr>
        <w:spacing w:after="0" w:line="240" w:lineRule="auto"/>
        <w:ind w:firstLine="709"/>
        <w:jc w:val="both"/>
        <w:rPr>
          <w:rFonts w:ascii="Times New Roman" w:hAnsi="Times New Roman" w:cs="Times New Roman"/>
          <w:sz w:val="28"/>
          <w:szCs w:val="28"/>
        </w:rPr>
      </w:pPr>
    </w:p>
    <w:p w14:paraId="6D154AE5" w14:textId="77777777" w:rsidR="00953914" w:rsidRPr="001A0F6A" w:rsidRDefault="00953914" w:rsidP="00953914">
      <w:pPr>
        <w:spacing w:after="0" w:line="240" w:lineRule="auto"/>
        <w:ind w:firstLine="709"/>
        <w:jc w:val="both"/>
        <w:rPr>
          <w:rFonts w:ascii="Times New Roman" w:hAnsi="Times New Roman" w:cs="Times New Roman"/>
          <w:sz w:val="28"/>
          <w:szCs w:val="28"/>
        </w:rPr>
      </w:pPr>
    </w:p>
    <w:p w14:paraId="64E7265B" w14:textId="77777777" w:rsidR="00953914" w:rsidRDefault="00953914" w:rsidP="00953914">
      <w:pPr>
        <w:spacing w:after="0" w:line="240" w:lineRule="auto"/>
        <w:jc w:val="both"/>
        <w:rPr>
          <w:rFonts w:ascii="Times New Roman" w:hAnsi="Times New Roman" w:cs="Times New Roman"/>
          <w:sz w:val="28"/>
          <w:szCs w:val="28"/>
        </w:rPr>
      </w:pPr>
    </w:p>
    <w:p w14:paraId="12B751F2" w14:textId="77777777" w:rsidR="00953914" w:rsidRDefault="00953914" w:rsidP="00953914">
      <w:pPr>
        <w:spacing w:after="0" w:line="240" w:lineRule="auto"/>
        <w:jc w:val="both"/>
        <w:rPr>
          <w:rFonts w:ascii="Times New Roman" w:hAnsi="Times New Roman" w:cs="Times New Roman"/>
          <w:sz w:val="28"/>
          <w:szCs w:val="28"/>
        </w:rPr>
      </w:pPr>
    </w:p>
    <w:p w14:paraId="1DCF5F13" w14:textId="77777777" w:rsidR="00953914" w:rsidRDefault="00953914" w:rsidP="00953914">
      <w:pPr>
        <w:spacing w:after="0" w:line="240" w:lineRule="auto"/>
        <w:jc w:val="both"/>
        <w:rPr>
          <w:rFonts w:ascii="Times New Roman" w:hAnsi="Times New Roman" w:cs="Times New Roman"/>
          <w:sz w:val="28"/>
          <w:szCs w:val="28"/>
        </w:rPr>
      </w:pPr>
    </w:p>
    <w:p w14:paraId="377F0B2F" w14:textId="77777777" w:rsidR="00953914" w:rsidRDefault="00953914" w:rsidP="00953914">
      <w:pPr>
        <w:spacing w:after="0" w:line="240" w:lineRule="auto"/>
        <w:jc w:val="both"/>
        <w:rPr>
          <w:rFonts w:ascii="Times New Roman" w:hAnsi="Times New Roman" w:cs="Times New Roman"/>
          <w:sz w:val="28"/>
          <w:szCs w:val="28"/>
        </w:rPr>
      </w:pPr>
    </w:p>
    <w:p w14:paraId="1FDCD528" w14:textId="77777777" w:rsidR="00953914" w:rsidRDefault="00953914" w:rsidP="00953914">
      <w:pPr>
        <w:spacing w:after="0" w:line="240" w:lineRule="auto"/>
        <w:jc w:val="both"/>
        <w:rPr>
          <w:rFonts w:ascii="Times New Roman" w:hAnsi="Times New Roman" w:cs="Times New Roman"/>
          <w:sz w:val="28"/>
          <w:szCs w:val="28"/>
        </w:rPr>
      </w:pPr>
    </w:p>
    <w:p w14:paraId="4D5403C0" w14:textId="77777777" w:rsidR="00953914" w:rsidRDefault="00953914" w:rsidP="00953914">
      <w:pPr>
        <w:spacing w:after="0" w:line="240" w:lineRule="auto"/>
        <w:jc w:val="both"/>
        <w:rPr>
          <w:rFonts w:ascii="Times New Roman" w:hAnsi="Times New Roman" w:cs="Times New Roman"/>
          <w:sz w:val="28"/>
          <w:szCs w:val="28"/>
        </w:rPr>
      </w:pPr>
    </w:p>
    <w:p w14:paraId="2B20B47E" w14:textId="77777777" w:rsidR="00953914" w:rsidRDefault="00953914" w:rsidP="00953914">
      <w:pPr>
        <w:spacing w:after="0" w:line="240" w:lineRule="auto"/>
        <w:jc w:val="both"/>
        <w:rPr>
          <w:rFonts w:ascii="Times New Roman" w:hAnsi="Times New Roman" w:cs="Times New Roman"/>
          <w:sz w:val="28"/>
          <w:szCs w:val="28"/>
        </w:rPr>
      </w:pPr>
    </w:p>
    <w:p w14:paraId="20B91427" w14:textId="77777777" w:rsidR="00953914" w:rsidRDefault="00953914" w:rsidP="00953914">
      <w:pPr>
        <w:spacing w:after="0" w:line="240" w:lineRule="auto"/>
        <w:jc w:val="both"/>
        <w:rPr>
          <w:rFonts w:ascii="Times New Roman" w:hAnsi="Times New Roman" w:cs="Times New Roman"/>
          <w:sz w:val="28"/>
          <w:szCs w:val="28"/>
        </w:rPr>
      </w:pPr>
    </w:p>
    <w:p w14:paraId="7746CF7E" w14:textId="77777777" w:rsidR="00953914" w:rsidRDefault="00953914" w:rsidP="00953914">
      <w:pPr>
        <w:spacing w:after="0" w:line="240" w:lineRule="auto"/>
        <w:jc w:val="center"/>
        <w:rPr>
          <w:rFonts w:ascii="Times New Roman" w:hAnsi="Times New Roman" w:cs="Times New Roman"/>
          <w:sz w:val="28"/>
          <w:szCs w:val="28"/>
        </w:rPr>
      </w:pPr>
    </w:p>
    <w:p w14:paraId="7292FEDE" w14:textId="77777777" w:rsidR="00953914" w:rsidRDefault="00953914" w:rsidP="00953914">
      <w:pPr>
        <w:spacing w:after="0" w:line="240" w:lineRule="auto"/>
        <w:jc w:val="center"/>
        <w:rPr>
          <w:rFonts w:ascii="Times New Roman" w:hAnsi="Times New Roman" w:cs="Times New Roman"/>
          <w:sz w:val="28"/>
          <w:szCs w:val="28"/>
        </w:rPr>
      </w:pPr>
      <w:r w:rsidRPr="001A0F6A">
        <w:rPr>
          <w:rFonts w:ascii="Times New Roman" w:hAnsi="Times New Roman" w:cs="Times New Roman"/>
          <w:sz w:val="28"/>
          <w:szCs w:val="28"/>
        </w:rPr>
        <w:t>Краснодар</w:t>
      </w:r>
      <w:r>
        <w:rPr>
          <w:rFonts w:ascii="Times New Roman" w:hAnsi="Times New Roman" w:cs="Times New Roman"/>
          <w:sz w:val="28"/>
          <w:szCs w:val="28"/>
        </w:rPr>
        <w:t xml:space="preserve"> </w:t>
      </w:r>
    </w:p>
    <w:p w14:paraId="0C4892A6" w14:textId="77777777" w:rsidR="00953914" w:rsidRDefault="00953914" w:rsidP="00953914">
      <w:pPr>
        <w:spacing w:after="0" w:line="240" w:lineRule="auto"/>
        <w:jc w:val="center"/>
        <w:rPr>
          <w:rFonts w:ascii="Times New Roman" w:hAnsi="Times New Roman" w:cs="Times New Roman"/>
          <w:sz w:val="28"/>
          <w:szCs w:val="28"/>
        </w:rPr>
      </w:pPr>
      <w:r w:rsidRPr="001A0F6A">
        <w:rPr>
          <w:rFonts w:ascii="Times New Roman" w:hAnsi="Times New Roman" w:cs="Times New Roman"/>
          <w:sz w:val="28"/>
          <w:szCs w:val="28"/>
        </w:rPr>
        <w:t>2019</w:t>
      </w:r>
    </w:p>
    <w:p w14:paraId="572E917E" w14:textId="77777777" w:rsidR="00953914" w:rsidRPr="00AB7898" w:rsidRDefault="00953914" w:rsidP="00953914">
      <w:pPr>
        <w:jc w:val="center"/>
        <w:rPr>
          <w:rFonts w:ascii="Times New Roman" w:hAnsi="Times New Roman" w:cs="Times New Roman"/>
          <w:sz w:val="28"/>
          <w:szCs w:val="28"/>
        </w:rPr>
      </w:pPr>
      <w:r>
        <w:rPr>
          <w:rFonts w:ascii="Times New Roman" w:hAnsi="Times New Roman" w:cs="Times New Roman"/>
          <w:sz w:val="28"/>
          <w:szCs w:val="28"/>
        </w:rPr>
        <w:br w:type="page"/>
      </w:r>
      <w:r w:rsidRPr="00B2753E">
        <w:rPr>
          <w:rFonts w:ascii="Times New Roman" w:hAnsi="Times New Roman" w:cs="Times New Roman"/>
          <w:b/>
          <w:bCs/>
          <w:sz w:val="28"/>
          <w:szCs w:val="28"/>
        </w:rPr>
        <w:lastRenderedPageBreak/>
        <w:t>Аннотация</w:t>
      </w:r>
    </w:p>
    <w:p w14:paraId="3090688A" w14:textId="77777777" w:rsidR="00953914" w:rsidRPr="001A0F6A" w:rsidRDefault="00953914" w:rsidP="00953914">
      <w:pPr>
        <w:spacing w:after="0" w:line="240" w:lineRule="auto"/>
        <w:ind w:firstLine="709"/>
        <w:jc w:val="both"/>
        <w:rPr>
          <w:rFonts w:ascii="Times New Roman" w:hAnsi="Times New Roman" w:cs="Times New Roman"/>
          <w:sz w:val="28"/>
          <w:szCs w:val="28"/>
        </w:rPr>
      </w:pPr>
    </w:p>
    <w:p w14:paraId="2F0740D6" w14:textId="44DCC9DE" w:rsidR="00953914" w:rsidRDefault="00953914" w:rsidP="00953914">
      <w:pPr>
        <w:pStyle w:val="a5"/>
        <w:spacing w:before="0" w:beforeAutospacing="0" w:after="0" w:afterAutospacing="0"/>
        <w:ind w:firstLine="709"/>
        <w:jc w:val="both"/>
        <w:rPr>
          <w:color w:val="000000"/>
          <w:sz w:val="28"/>
          <w:szCs w:val="28"/>
        </w:rPr>
      </w:pPr>
      <w:r w:rsidRPr="001A0F6A">
        <w:rPr>
          <w:color w:val="000000"/>
          <w:sz w:val="28"/>
          <w:szCs w:val="28"/>
        </w:rPr>
        <w:t>Методическ</w:t>
      </w:r>
      <w:r>
        <w:rPr>
          <w:color w:val="000000"/>
          <w:sz w:val="28"/>
          <w:szCs w:val="28"/>
        </w:rPr>
        <w:t>ая</w:t>
      </w:r>
      <w:r w:rsidRPr="001A0F6A">
        <w:rPr>
          <w:color w:val="000000"/>
          <w:sz w:val="28"/>
          <w:szCs w:val="28"/>
        </w:rPr>
        <w:t xml:space="preserve"> р</w:t>
      </w:r>
      <w:r>
        <w:rPr>
          <w:color w:val="000000"/>
          <w:sz w:val="28"/>
          <w:szCs w:val="28"/>
        </w:rPr>
        <w:t>азработка по</w:t>
      </w:r>
      <w:r w:rsidRPr="001A0F6A">
        <w:rPr>
          <w:color w:val="000000"/>
          <w:sz w:val="28"/>
          <w:szCs w:val="28"/>
        </w:rPr>
        <w:t xml:space="preserve"> выполнению контрольной работы № 1 по истории </w:t>
      </w:r>
      <w:r>
        <w:rPr>
          <w:color w:val="000000"/>
          <w:sz w:val="28"/>
          <w:szCs w:val="28"/>
        </w:rPr>
        <w:t xml:space="preserve">предназначена </w:t>
      </w:r>
      <w:r w:rsidR="00027BF8">
        <w:rPr>
          <w:color w:val="000000"/>
          <w:sz w:val="28"/>
          <w:szCs w:val="28"/>
        </w:rPr>
        <w:t>для учащихся 7</w:t>
      </w:r>
      <w:r w:rsidRPr="001A0F6A">
        <w:rPr>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r>
        <w:rPr>
          <w:color w:val="000000"/>
          <w:sz w:val="28"/>
          <w:szCs w:val="28"/>
        </w:rPr>
        <w:t xml:space="preserve">, </w:t>
      </w:r>
      <w:r w:rsidRPr="00F37AC2">
        <w:rPr>
          <w:color w:val="000000"/>
          <w:sz w:val="28"/>
          <w:szCs w:val="28"/>
        </w:rPr>
        <w:t xml:space="preserve">с базовыми знаниям и умениями по истории, которые заложены в ПООП основного общего образования. В особенности </w:t>
      </w:r>
      <w:r>
        <w:rPr>
          <w:color w:val="000000"/>
          <w:sz w:val="28"/>
          <w:szCs w:val="28"/>
        </w:rPr>
        <w:t>он</w:t>
      </w:r>
      <w:r w:rsidRPr="00F37AC2">
        <w:rPr>
          <w:color w:val="000000"/>
          <w:sz w:val="28"/>
          <w:szCs w:val="28"/>
        </w:rPr>
        <w:t xml:space="preserve">а рассчитана на талантливых учеников, проявивших неординарные знания и умения по истории в формате состязательных конкурсов (в т.ч. олимпиад) на уровне основного общего образования.  </w:t>
      </w:r>
    </w:p>
    <w:p w14:paraId="444F2F41" w14:textId="77777777" w:rsidR="00953914" w:rsidRDefault="00953914" w:rsidP="00953914">
      <w:pPr>
        <w:spacing w:after="0" w:line="240" w:lineRule="auto"/>
        <w:ind w:firstLine="709"/>
        <w:rPr>
          <w:rFonts w:ascii="Times New Roman" w:eastAsia="Times New Roman" w:hAnsi="Times New Roman" w:cs="Times New Roman"/>
          <w:color w:val="000000"/>
          <w:sz w:val="28"/>
          <w:szCs w:val="28"/>
          <w:lang w:eastAsia="ru-RU"/>
        </w:rPr>
      </w:pPr>
      <w:r>
        <w:rPr>
          <w:color w:val="000000"/>
          <w:sz w:val="28"/>
          <w:szCs w:val="28"/>
        </w:rPr>
        <w:br w:type="page"/>
      </w:r>
    </w:p>
    <w:p w14:paraId="2CD49E77" w14:textId="77777777" w:rsidR="00953914" w:rsidRDefault="00953914" w:rsidP="00953914">
      <w:pPr>
        <w:pStyle w:val="a5"/>
        <w:spacing w:before="0" w:beforeAutospacing="0" w:after="0" w:afterAutospacing="0"/>
        <w:ind w:firstLine="709"/>
        <w:jc w:val="center"/>
        <w:rPr>
          <w:b/>
          <w:bCs/>
          <w:color w:val="000000"/>
          <w:sz w:val="28"/>
          <w:szCs w:val="28"/>
        </w:rPr>
      </w:pPr>
      <w:r w:rsidRPr="00B2753E">
        <w:rPr>
          <w:b/>
          <w:bCs/>
          <w:color w:val="000000"/>
          <w:sz w:val="28"/>
          <w:szCs w:val="28"/>
        </w:rPr>
        <w:lastRenderedPageBreak/>
        <w:t>Пояснительная записка</w:t>
      </w:r>
    </w:p>
    <w:p w14:paraId="73D00A80" w14:textId="77777777" w:rsidR="00953914" w:rsidRPr="00B2753E" w:rsidRDefault="00953914" w:rsidP="00953914">
      <w:pPr>
        <w:pStyle w:val="a5"/>
        <w:spacing w:before="0" w:beforeAutospacing="0" w:after="0" w:afterAutospacing="0"/>
        <w:ind w:firstLine="709"/>
        <w:jc w:val="center"/>
        <w:rPr>
          <w:b/>
          <w:bCs/>
          <w:color w:val="000000"/>
          <w:sz w:val="28"/>
          <w:szCs w:val="28"/>
        </w:rPr>
      </w:pPr>
    </w:p>
    <w:p w14:paraId="0F2FD773" w14:textId="78A9E312" w:rsidR="00953914" w:rsidRDefault="00953914" w:rsidP="00953914">
      <w:pPr>
        <w:pStyle w:val="a5"/>
        <w:spacing w:before="0" w:beforeAutospacing="0" w:after="0" w:afterAutospacing="0"/>
        <w:ind w:firstLine="709"/>
        <w:jc w:val="both"/>
        <w:rPr>
          <w:color w:val="000000"/>
          <w:sz w:val="28"/>
          <w:szCs w:val="28"/>
        </w:rPr>
      </w:pPr>
      <w:r>
        <w:rPr>
          <w:color w:val="000000"/>
          <w:sz w:val="28"/>
          <w:szCs w:val="28"/>
        </w:rPr>
        <w:t xml:space="preserve">Данная методическая разработка предназначена для учащихся 7-х классов </w:t>
      </w:r>
      <w:r w:rsidRPr="001A0F6A">
        <w:rPr>
          <w:color w:val="000000"/>
          <w:sz w:val="28"/>
          <w:szCs w:val="28"/>
        </w:rPr>
        <w:t>заочных курсов «Юниор» очно-заочного обучения (с применением дистанционного образовательных технологий и электронного обучения)</w:t>
      </w:r>
      <w:r>
        <w:rPr>
          <w:color w:val="000000"/>
          <w:sz w:val="28"/>
          <w:szCs w:val="28"/>
        </w:rPr>
        <w:t xml:space="preserve">, </w:t>
      </w:r>
      <w:r w:rsidRPr="00F37AC2">
        <w:rPr>
          <w:color w:val="000000"/>
          <w:sz w:val="28"/>
          <w:szCs w:val="28"/>
        </w:rPr>
        <w:t>с базовыми знаниям и умениями по истории</w:t>
      </w:r>
      <w:r>
        <w:rPr>
          <w:color w:val="000000"/>
          <w:sz w:val="28"/>
          <w:szCs w:val="28"/>
        </w:rPr>
        <w:t>.</w:t>
      </w:r>
    </w:p>
    <w:p w14:paraId="39690F80" w14:textId="77777777" w:rsidR="00953914" w:rsidRPr="00F37AC2" w:rsidRDefault="00953914" w:rsidP="00953914">
      <w:pPr>
        <w:pStyle w:val="a5"/>
        <w:spacing w:before="0" w:beforeAutospacing="0" w:after="0" w:afterAutospacing="0"/>
        <w:ind w:firstLine="709"/>
        <w:jc w:val="both"/>
        <w:rPr>
          <w:color w:val="000000"/>
          <w:sz w:val="28"/>
          <w:szCs w:val="28"/>
        </w:rPr>
      </w:pPr>
      <w:r w:rsidRPr="00F37AC2">
        <w:rPr>
          <w:color w:val="000000"/>
          <w:sz w:val="28"/>
          <w:szCs w:val="28"/>
        </w:rPr>
        <w:t xml:space="preserve">Целью </w:t>
      </w:r>
      <w:r>
        <w:rPr>
          <w:color w:val="000000"/>
          <w:sz w:val="28"/>
          <w:szCs w:val="28"/>
        </w:rPr>
        <w:t>методической разработки</w:t>
      </w:r>
      <w:r w:rsidRPr="00F37AC2">
        <w:rPr>
          <w:color w:val="000000"/>
          <w:sz w:val="28"/>
          <w:szCs w:val="28"/>
        </w:rPr>
        <w:t xml:space="preserve"> является развитие мотивации учащегося к познанию и творчеству через его увлечение историей и приобщение учащихся к общечеловеческим ценностям.</w:t>
      </w:r>
    </w:p>
    <w:p w14:paraId="0E84683C" w14:textId="77777777" w:rsidR="00953914" w:rsidRPr="00F37AC2" w:rsidRDefault="00953914" w:rsidP="00953914">
      <w:pPr>
        <w:pStyle w:val="a5"/>
        <w:spacing w:before="0" w:beforeAutospacing="0" w:after="0" w:afterAutospacing="0"/>
        <w:ind w:firstLine="709"/>
        <w:jc w:val="both"/>
        <w:rPr>
          <w:color w:val="000000"/>
          <w:sz w:val="28"/>
          <w:szCs w:val="28"/>
        </w:rPr>
      </w:pPr>
      <w:r w:rsidRPr="00F37AC2">
        <w:rPr>
          <w:color w:val="000000"/>
          <w:sz w:val="28"/>
          <w:szCs w:val="28"/>
        </w:rPr>
        <w:t>Задач</w:t>
      </w:r>
      <w:r>
        <w:rPr>
          <w:color w:val="000000"/>
          <w:sz w:val="28"/>
          <w:szCs w:val="28"/>
        </w:rPr>
        <w:t>ами данной разработки являются</w:t>
      </w:r>
      <w:r w:rsidRPr="00F37AC2">
        <w:rPr>
          <w:color w:val="000000"/>
          <w:sz w:val="28"/>
          <w:szCs w:val="28"/>
        </w:rPr>
        <w:t xml:space="preserve">: </w:t>
      </w:r>
    </w:p>
    <w:p w14:paraId="49863D8C" w14:textId="392787B6" w:rsidR="00953914" w:rsidRPr="00953914" w:rsidRDefault="00953914" w:rsidP="00953914">
      <w:pPr>
        <w:pStyle w:val="a5"/>
        <w:numPr>
          <w:ilvl w:val="0"/>
          <w:numId w:val="18"/>
        </w:numPr>
        <w:spacing w:before="0" w:beforeAutospacing="0" w:after="0" w:afterAutospacing="0"/>
        <w:jc w:val="both"/>
        <w:rPr>
          <w:color w:val="000000"/>
          <w:sz w:val="28"/>
          <w:szCs w:val="28"/>
        </w:rPr>
      </w:pPr>
      <w:r w:rsidRPr="00953914">
        <w:rPr>
          <w:color w:val="000000"/>
          <w:sz w:val="28"/>
          <w:szCs w:val="28"/>
        </w:rPr>
        <w:t xml:space="preserve">усвоение фактологического материала: умение его воспринимать, анализировать, сопоставлять, делать выводы, применять по отношению к схожим историческим ситуациям.  </w:t>
      </w:r>
    </w:p>
    <w:p w14:paraId="3DF3ED11" w14:textId="28E9E816" w:rsidR="00953914" w:rsidRPr="00953914" w:rsidRDefault="00953914" w:rsidP="00953914">
      <w:pPr>
        <w:pStyle w:val="a5"/>
        <w:numPr>
          <w:ilvl w:val="0"/>
          <w:numId w:val="18"/>
        </w:numPr>
        <w:spacing w:before="0" w:beforeAutospacing="0" w:after="0" w:afterAutospacing="0"/>
        <w:jc w:val="both"/>
        <w:rPr>
          <w:color w:val="000000"/>
          <w:sz w:val="28"/>
          <w:szCs w:val="28"/>
        </w:rPr>
      </w:pPr>
      <w:r w:rsidRPr="00953914">
        <w:rPr>
          <w:color w:val="000000"/>
          <w:sz w:val="28"/>
          <w:szCs w:val="28"/>
        </w:rPr>
        <w:t>усвоение навыков работы с историческими источниками: классифицировать исторические источники по типу информации, осуществлять внешнюю (установление времени, места, авторства, исторических реалий времени создания источника) и внутреннюю критику (основные идеи) источника, соблюдать принцип комплексности анализа всех видов источников, принцип объективности, принцип историзма;  умения работать с отображениями информации в различных знаковых системах (текст, карта, рисунок, таблица, схема, мультимедиа-источники).</w:t>
      </w:r>
    </w:p>
    <w:p w14:paraId="51DA6A69" w14:textId="3C8E3419" w:rsidR="00953914" w:rsidRPr="00953914" w:rsidRDefault="00953914" w:rsidP="00953914">
      <w:pPr>
        <w:pStyle w:val="a5"/>
        <w:numPr>
          <w:ilvl w:val="0"/>
          <w:numId w:val="18"/>
        </w:numPr>
        <w:spacing w:before="0" w:beforeAutospacing="0" w:after="0" w:afterAutospacing="0"/>
        <w:jc w:val="both"/>
        <w:rPr>
          <w:color w:val="000000"/>
          <w:sz w:val="28"/>
          <w:szCs w:val="28"/>
        </w:rPr>
      </w:pPr>
      <w:r w:rsidRPr="00953914">
        <w:rPr>
          <w:color w:val="000000"/>
          <w:sz w:val="28"/>
          <w:szCs w:val="28"/>
        </w:rPr>
        <w:t>понимание специфики решения олимпиадных заданий.</w:t>
      </w:r>
    </w:p>
    <w:p w14:paraId="433111B1" w14:textId="3A849EE6" w:rsidR="00953914" w:rsidRPr="00953914" w:rsidRDefault="00953914" w:rsidP="00953914">
      <w:pPr>
        <w:pStyle w:val="a5"/>
        <w:numPr>
          <w:ilvl w:val="0"/>
          <w:numId w:val="18"/>
        </w:numPr>
        <w:spacing w:before="0" w:beforeAutospacing="0" w:after="0" w:afterAutospacing="0"/>
        <w:jc w:val="both"/>
        <w:rPr>
          <w:color w:val="000000"/>
          <w:sz w:val="28"/>
          <w:szCs w:val="28"/>
        </w:rPr>
      </w:pPr>
      <w:r w:rsidRPr="00953914">
        <w:rPr>
          <w:color w:val="000000"/>
          <w:sz w:val="28"/>
          <w:szCs w:val="28"/>
        </w:rPr>
        <w:t xml:space="preserve">развитие мотивации к историческому познанию, формирование потребности в саморазвитии и самостоятельности. </w:t>
      </w:r>
    </w:p>
    <w:p w14:paraId="0089427E" w14:textId="3D7496BC" w:rsidR="00953914" w:rsidRDefault="00953914" w:rsidP="00953914">
      <w:pPr>
        <w:pStyle w:val="a5"/>
        <w:numPr>
          <w:ilvl w:val="0"/>
          <w:numId w:val="18"/>
        </w:numPr>
        <w:spacing w:before="0" w:beforeAutospacing="0" w:after="0" w:afterAutospacing="0"/>
        <w:jc w:val="both"/>
        <w:rPr>
          <w:color w:val="000000"/>
          <w:sz w:val="28"/>
          <w:szCs w:val="28"/>
        </w:rPr>
      </w:pPr>
      <w:r w:rsidRPr="00953914">
        <w:rPr>
          <w:color w:val="000000"/>
          <w:sz w:val="28"/>
          <w:szCs w:val="28"/>
        </w:rPr>
        <w:t>формирование российской гражданской идентичности и патриотизма.</w:t>
      </w:r>
    </w:p>
    <w:p w14:paraId="66DE4346" w14:textId="77FEAEEA" w:rsidR="00953914" w:rsidRDefault="00953914" w:rsidP="00953914">
      <w:pPr>
        <w:pStyle w:val="a5"/>
        <w:spacing w:before="0" w:beforeAutospacing="0" w:after="0" w:afterAutospacing="0"/>
        <w:ind w:firstLine="709"/>
        <w:jc w:val="both"/>
        <w:rPr>
          <w:sz w:val="28"/>
          <w:szCs w:val="28"/>
        </w:rPr>
      </w:pPr>
      <w:r>
        <w:rPr>
          <w:sz w:val="28"/>
          <w:szCs w:val="28"/>
        </w:rPr>
        <w:t>Методическая разработка темы №1 рассчитана на 15 часов и включает в себя теоретический (лекционный) материал, рекомендации по организации, методике изучения темы и заданий контрольной работы, задания для самостоятельного выполнения, рекомендуемую литературу и источники, полные решения и ответы, а также критерии оценивания каждого задания.</w:t>
      </w:r>
    </w:p>
    <w:p w14:paraId="77C7C63E" w14:textId="77777777" w:rsidR="00953914" w:rsidRDefault="00953914" w:rsidP="009539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Формой аттестации/контроля является выполнение различных заданий, представленных в контрольной работе №1.</w:t>
      </w:r>
    </w:p>
    <w:p w14:paraId="460D355B" w14:textId="77777777" w:rsidR="00953914" w:rsidRDefault="00953914" w:rsidP="0095391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page"/>
      </w:r>
    </w:p>
    <w:p w14:paraId="5891CF54" w14:textId="5AB7BFB3" w:rsidR="007B20A5" w:rsidRPr="007B20A5" w:rsidRDefault="007B20A5" w:rsidP="007B20A5">
      <w:pPr>
        <w:spacing w:after="0" w:line="240" w:lineRule="auto"/>
        <w:ind w:firstLine="709"/>
        <w:jc w:val="center"/>
        <w:rPr>
          <w:rFonts w:ascii="Times New Roman" w:hAnsi="Times New Roman" w:cs="Times New Roman"/>
          <w:b/>
          <w:bCs/>
          <w:sz w:val="28"/>
          <w:szCs w:val="28"/>
        </w:rPr>
      </w:pPr>
    </w:p>
    <w:sdt>
      <w:sdtPr>
        <w:rPr>
          <w:rFonts w:ascii="Times New Roman" w:hAnsi="Times New Roman" w:cs="Times New Roman"/>
          <w:sz w:val="28"/>
          <w:szCs w:val="28"/>
        </w:rPr>
        <w:id w:val="638001399"/>
        <w:docPartObj>
          <w:docPartGallery w:val="Table of Contents"/>
          <w:docPartUnique/>
        </w:docPartObj>
      </w:sdtPr>
      <w:sdtEndPr>
        <w:rPr>
          <w:rFonts w:asciiTheme="minorHAnsi" w:hAnsiTheme="minorHAnsi" w:cstheme="minorBidi"/>
          <w:b/>
          <w:bCs/>
          <w:sz w:val="22"/>
          <w:szCs w:val="22"/>
        </w:rPr>
      </w:sdtEndPr>
      <w:sdtContent>
        <w:p w14:paraId="440D3A5A" w14:textId="171A43D8" w:rsidR="007B20A5" w:rsidRDefault="007B20A5" w:rsidP="007B20A5">
          <w:pPr>
            <w:spacing w:after="0" w:line="240" w:lineRule="auto"/>
            <w:jc w:val="center"/>
            <w:rPr>
              <w:rFonts w:ascii="Times New Roman" w:hAnsi="Times New Roman" w:cs="Times New Roman"/>
              <w:b/>
              <w:sz w:val="28"/>
              <w:szCs w:val="28"/>
            </w:rPr>
          </w:pPr>
          <w:r w:rsidRPr="007B20A5">
            <w:rPr>
              <w:rFonts w:ascii="Times New Roman" w:hAnsi="Times New Roman" w:cs="Times New Roman"/>
              <w:b/>
              <w:sz w:val="28"/>
              <w:szCs w:val="28"/>
            </w:rPr>
            <w:t>Содержание</w:t>
          </w:r>
        </w:p>
        <w:p w14:paraId="65A975D5" w14:textId="77777777" w:rsidR="007B20A5" w:rsidRPr="007B20A5" w:rsidRDefault="007B20A5" w:rsidP="007B20A5">
          <w:pPr>
            <w:spacing w:after="0" w:line="240" w:lineRule="auto"/>
            <w:jc w:val="center"/>
            <w:rPr>
              <w:rFonts w:ascii="Times New Roman" w:hAnsi="Times New Roman" w:cs="Times New Roman"/>
              <w:b/>
              <w:sz w:val="28"/>
              <w:szCs w:val="28"/>
            </w:rPr>
          </w:pPr>
        </w:p>
        <w:p w14:paraId="62DA056B" w14:textId="4EFAECE5" w:rsidR="001A6F71" w:rsidRPr="001A6F71" w:rsidRDefault="007B20A5">
          <w:pPr>
            <w:pStyle w:val="11"/>
            <w:tabs>
              <w:tab w:val="right" w:leader="dot" w:pos="9061"/>
            </w:tabs>
            <w:rPr>
              <w:rFonts w:ascii="Times New Roman" w:eastAsiaTheme="minorEastAsia" w:hAnsi="Times New Roman" w:cs="Times New Roman"/>
              <w:noProof/>
              <w:sz w:val="28"/>
              <w:szCs w:val="28"/>
              <w:lang w:eastAsia="ru-RU"/>
            </w:rPr>
          </w:pPr>
          <w:r w:rsidRPr="00AD19B9">
            <w:rPr>
              <w:rFonts w:ascii="Times New Roman" w:hAnsi="Times New Roman" w:cs="Times New Roman"/>
              <w:sz w:val="28"/>
              <w:szCs w:val="28"/>
            </w:rPr>
            <w:fldChar w:fldCharType="begin"/>
          </w:r>
          <w:r w:rsidRPr="00AD19B9">
            <w:rPr>
              <w:rFonts w:ascii="Times New Roman" w:hAnsi="Times New Roman" w:cs="Times New Roman"/>
              <w:sz w:val="28"/>
              <w:szCs w:val="28"/>
            </w:rPr>
            <w:instrText xml:space="preserve"> TOC \o "1-3" \h \z \u </w:instrText>
          </w:r>
          <w:r w:rsidRPr="00AD19B9">
            <w:rPr>
              <w:rFonts w:ascii="Times New Roman" w:hAnsi="Times New Roman" w:cs="Times New Roman"/>
              <w:sz w:val="28"/>
              <w:szCs w:val="28"/>
            </w:rPr>
            <w:fldChar w:fldCharType="separate"/>
          </w:r>
          <w:hyperlink w:anchor="_Toc21345443" w:history="1">
            <w:r w:rsidR="001A6F71" w:rsidRPr="001A6F71">
              <w:rPr>
                <w:rStyle w:val="a7"/>
                <w:rFonts w:ascii="Times New Roman" w:hAnsi="Times New Roman" w:cs="Times New Roman"/>
                <w:noProof/>
                <w:sz w:val="28"/>
                <w:szCs w:val="28"/>
              </w:rPr>
              <w:t>Введение</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_Toc21345443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5</w:t>
            </w:r>
            <w:r w:rsidR="001A6F71" w:rsidRPr="001A6F71">
              <w:rPr>
                <w:rFonts w:ascii="Times New Roman" w:hAnsi="Times New Roman" w:cs="Times New Roman"/>
                <w:noProof/>
                <w:webHidden/>
                <w:sz w:val="28"/>
                <w:szCs w:val="28"/>
              </w:rPr>
              <w:fldChar w:fldCharType="end"/>
            </w:r>
          </w:hyperlink>
        </w:p>
        <w:p w14:paraId="610EC6D1" w14:textId="0C3FD45C"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44" w:history="1">
            <w:r w:rsidR="001A6F71" w:rsidRPr="001A6F71">
              <w:rPr>
                <w:rStyle w:val="a7"/>
                <w:rFonts w:ascii="Times New Roman" w:hAnsi="Times New Roman" w:cs="Times New Roman"/>
                <w:noProof/>
                <w:sz w:val="28"/>
                <w:szCs w:val="28"/>
              </w:rPr>
              <w:t>Лекционный материал. Блок №1. «История России с древнейших времен до конца XV в.»</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_Toc21345444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6</w:t>
            </w:r>
            <w:r w:rsidR="001A6F71" w:rsidRPr="001A6F71">
              <w:rPr>
                <w:rFonts w:ascii="Times New Roman" w:hAnsi="Times New Roman" w:cs="Times New Roman"/>
                <w:noProof/>
                <w:webHidden/>
                <w:sz w:val="28"/>
                <w:szCs w:val="28"/>
              </w:rPr>
              <w:fldChar w:fldCharType="end"/>
            </w:r>
          </w:hyperlink>
        </w:p>
        <w:p w14:paraId="0EEE1DD0" w14:textId="6F5C1D6D" w:rsidR="001A6F71" w:rsidRPr="001A6F71" w:rsidRDefault="00503329">
          <w:pPr>
            <w:pStyle w:val="21"/>
            <w:tabs>
              <w:tab w:val="left" w:pos="660"/>
              <w:tab w:val="right" w:leader="dot" w:pos="9061"/>
            </w:tabs>
            <w:rPr>
              <w:rFonts w:ascii="Times New Roman" w:eastAsiaTheme="minorEastAsia" w:hAnsi="Times New Roman" w:cs="Times New Roman"/>
              <w:noProof/>
              <w:sz w:val="28"/>
              <w:szCs w:val="28"/>
              <w:lang w:eastAsia="ru-RU"/>
            </w:rPr>
          </w:pPr>
          <w:hyperlink w:anchor="_Toc21345445" w:history="1">
            <w:r w:rsidR="001A6F71" w:rsidRPr="001A6F71">
              <w:rPr>
                <w:rStyle w:val="a7"/>
                <w:rFonts w:ascii="Times New Roman" w:hAnsi="Times New Roman" w:cs="Times New Roman"/>
                <w:noProof/>
                <w:sz w:val="28"/>
                <w:szCs w:val="28"/>
              </w:rPr>
              <w:t>1.</w:t>
            </w:r>
            <w:r w:rsidR="001A6F71" w:rsidRPr="001A6F71">
              <w:rPr>
                <w:rFonts w:ascii="Times New Roman" w:eastAsiaTheme="minorEastAsia" w:hAnsi="Times New Roman" w:cs="Times New Roman"/>
                <w:noProof/>
                <w:sz w:val="28"/>
                <w:szCs w:val="28"/>
                <w:lang w:eastAsia="ru-RU"/>
              </w:rPr>
              <w:tab/>
            </w:r>
            <w:r w:rsidR="001A6F71" w:rsidRPr="001A6F71">
              <w:rPr>
                <w:rStyle w:val="a7"/>
                <w:rFonts w:ascii="Times New Roman" w:hAnsi="Times New Roman" w:cs="Times New Roman"/>
                <w:noProof/>
                <w:sz w:val="28"/>
                <w:szCs w:val="28"/>
              </w:rPr>
              <w:t>Народы и древнейшие государства на территории нашей страны. Проблема этногенеза восточных славян</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_Toc21345445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6</w:t>
            </w:r>
            <w:r w:rsidR="001A6F71" w:rsidRPr="001A6F71">
              <w:rPr>
                <w:rFonts w:ascii="Times New Roman" w:hAnsi="Times New Roman" w:cs="Times New Roman"/>
                <w:noProof/>
                <w:webHidden/>
                <w:sz w:val="28"/>
                <w:szCs w:val="28"/>
              </w:rPr>
              <w:fldChar w:fldCharType="end"/>
            </w:r>
          </w:hyperlink>
        </w:p>
        <w:p w14:paraId="5FFA7EE4" w14:textId="4E3F3D5C" w:rsidR="001A6F71" w:rsidRPr="001A6F71" w:rsidRDefault="00503329">
          <w:pPr>
            <w:pStyle w:val="21"/>
            <w:tabs>
              <w:tab w:val="left" w:pos="660"/>
              <w:tab w:val="right" w:leader="dot" w:pos="9061"/>
            </w:tabs>
            <w:rPr>
              <w:rFonts w:ascii="Times New Roman" w:eastAsiaTheme="minorEastAsia" w:hAnsi="Times New Roman" w:cs="Times New Roman"/>
              <w:noProof/>
              <w:sz w:val="28"/>
              <w:szCs w:val="28"/>
              <w:lang w:eastAsia="ru-RU"/>
            </w:rPr>
          </w:pPr>
          <w:hyperlink w:anchor="_Toc21345446" w:history="1">
            <w:r w:rsidR="001A6F71" w:rsidRPr="001A6F71">
              <w:rPr>
                <w:rStyle w:val="a7"/>
                <w:rFonts w:ascii="Times New Roman" w:hAnsi="Times New Roman" w:cs="Times New Roman"/>
                <w:noProof/>
                <w:sz w:val="28"/>
                <w:szCs w:val="28"/>
              </w:rPr>
              <w:t>2.</w:t>
            </w:r>
            <w:r w:rsidR="001A6F71" w:rsidRPr="001A6F71">
              <w:rPr>
                <w:rFonts w:ascii="Times New Roman" w:eastAsiaTheme="minorEastAsia" w:hAnsi="Times New Roman" w:cs="Times New Roman"/>
                <w:noProof/>
                <w:sz w:val="28"/>
                <w:szCs w:val="28"/>
                <w:lang w:eastAsia="ru-RU"/>
              </w:rPr>
              <w:tab/>
            </w:r>
            <w:r w:rsidR="001A6F71" w:rsidRPr="001A6F71">
              <w:rPr>
                <w:rStyle w:val="a7"/>
                <w:rFonts w:ascii="Times New Roman" w:hAnsi="Times New Roman" w:cs="Times New Roman"/>
                <w:noProof/>
                <w:sz w:val="28"/>
                <w:szCs w:val="28"/>
              </w:rPr>
              <w:t>Киевская Русь</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_Toc21345446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9</w:t>
            </w:r>
            <w:r w:rsidR="001A6F71" w:rsidRPr="001A6F71">
              <w:rPr>
                <w:rFonts w:ascii="Times New Roman" w:hAnsi="Times New Roman" w:cs="Times New Roman"/>
                <w:noProof/>
                <w:webHidden/>
                <w:sz w:val="28"/>
                <w:szCs w:val="28"/>
              </w:rPr>
              <w:fldChar w:fldCharType="end"/>
            </w:r>
          </w:hyperlink>
        </w:p>
        <w:p w14:paraId="27E2D1DD" w14:textId="6CCF6B73" w:rsidR="001A6F71" w:rsidRPr="001A6F71" w:rsidRDefault="00503329">
          <w:pPr>
            <w:pStyle w:val="21"/>
            <w:tabs>
              <w:tab w:val="left" w:pos="660"/>
              <w:tab w:val="right" w:leader="dot" w:pos="9061"/>
            </w:tabs>
            <w:rPr>
              <w:rFonts w:ascii="Times New Roman" w:eastAsiaTheme="minorEastAsia" w:hAnsi="Times New Roman" w:cs="Times New Roman"/>
              <w:noProof/>
              <w:sz w:val="28"/>
              <w:szCs w:val="28"/>
              <w:lang w:eastAsia="ru-RU"/>
            </w:rPr>
          </w:pPr>
          <w:hyperlink w:anchor="_Toc21345447" w:history="1">
            <w:r w:rsidR="001A6F71" w:rsidRPr="001A6F71">
              <w:rPr>
                <w:rStyle w:val="a7"/>
                <w:rFonts w:ascii="Times New Roman" w:hAnsi="Times New Roman" w:cs="Times New Roman"/>
                <w:noProof/>
                <w:sz w:val="28"/>
                <w:szCs w:val="28"/>
              </w:rPr>
              <w:t>3.</w:t>
            </w:r>
            <w:r w:rsidR="001A6F71" w:rsidRPr="001A6F71">
              <w:rPr>
                <w:rFonts w:ascii="Times New Roman" w:eastAsiaTheme="minorEastAsia" w:hAnsi="Times New Roman" w:cs="Times New Roman"/>
                <w:noProof/>
                <w:sz w:val="28"/>
                <w:szCs w:val="28"/>
                <w:lang w:eastAsia="ru-RU"/>
              </w:rPr>
              <w:tab/>
            </w:r>
            <w:r w:rsidR="001A6F71" w:rsidRPr="001A6F71">
              <w:rPr>
                <w:rStyle w:val="a7"/>
                <w:rFonts w:ascii="Times New Roman" w:hAnsi="Times New Roman" w:cs="Times New Roman"/>
                <w:noProof/>
                <w:sz w:val="28"/>
                <w:szCs w:val="28"/>
              </w:rPr>
              <w:t>Борьба Руси с внешними вторжениями. Собирание Руси. Возвышение Москвы</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_Toc21345447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21</w:t>
            </w:r>
            <w:r w:rsidR="001A6F71" w:rsidRPr="001A6F71">
              <w:rPr>
                <w:rFonts w:ascii="Times New Roman" w:hAnsi="Times New Roman" w:cs="Times New Roman"/>
                <w:noProof/>
                <w:webHidden/>
                <w:sz w:val="28"/>
                <w:szCs w:val="28"/>
              </w:rPr>
              <w:fldChar w:fldCharType="end"/>
            </w:r>
          </w:hyperlink>
        </w:p>
        <w:p w14:paraId="4399C761" w14:textId="3897088C"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48" w:history="1">
            <w:r w:rsidR="001A6F71" w:rsidRPr="001A6F71">
              <w:rPr>
                <w:rStyle w:val="a7"/>
                <w:rFonts w:ascii="Times New Roman" w:hAnsi="Times New Roman" w:cs="Times New Roman"/>
                <w:noProof/>
                <w:sz w:val="28"/>
                <w:szCs w:val="28"/>
              </w:rPr>
              <w:t>Рекомендации по организации, методике изучения темы и выполнения заданий контрольной работы</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_Toc21345448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31</w:t>
            </w:r>
            <w:r w:rsidR="001A6F71" w:rsidRPr="001A6F71">
              <w:rPr>
                <w:rFonts w:ascii="Times New Roman" w:hAnsi="Times New Roman" w:cs="Times New Roman"/>
                <w:noProof/>
                <w:webHidden/>
                <w:sz w:val="28"/>
                <w:szCs w:val="28"/>
              </w:rPr>
              <w:fldChar w:fldCharType="end"/>
            </w:r>
          </w:hyperlink>
        </w:p>
        <w:p w14:paraId="7D82A1A3" w14:textId="642F0C33"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49" w:history="1">
            <w:r w:rsidR="001A6F71" w:rsidRPr="001A6F71">
              <w:rPr>
                <w:rStyle w:val="a7"/>
                <w:rFonts w:ascii="Times New Roman" w:hAnsi="Times New Roman" w:cs="Times New Roman"/>
                <w:noProof/>
                <w:sz w:val="28"/>
                <w:szCs w:val="28"/>
              </w:rPr>
              <w:t>Контрольная работа №1</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_Toc21345449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32</w:t>
            </w:r>
            <w:r w:rsidR="001A6F71" w:rsidRPr="001A6F71">
              <w:rPr>
                <w:rFonts w:ascii="Times New Roman" w:hAnsi="Times New Roman" w:cs="Times New Roman"/>
                <w:noProof/>
                <w:webHidden/>
                <w:sz w:val="28"/>
                <w:szCs w:val="28"/>
              </w:rPr>
              <w:fldChar w:fldCharType="end"/>
            </w:r>
          </w:hyperlink>
        </w:p>
        <w:p w14:paraId="177FDC69" w14:textId="5A5C58C7"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50" w:history="1">
            <w:r w:rsidR="001A6F71" w:rsidRPr="001A6F71">
              <w:rPr>
                <w:rStyle w:val="a7"/>
                <w:rFonts w:ascii="Times New Roman" w:hAnsi="Times New Roman" w:cs="Times New Roman"/>
                <w:noProof/>
                <w:sz w:val="28"/>
                <w:szCs w:val="28"/>
              </w:rPr>
              <w:t>Рекомендуемая литература</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_Toc21345450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50</w:t>
            </w:r>
            <w:r w:rsidR="001A6F71" w:rsidRPr="001A6F71">
              <w:rPr>
                <w:rFonts w:ascii="Times New Roman" w:hAnsi="Times New Roman" w:cs="Times New Roman"/>
                <w:noProof/>
                <w:webHidden/>
                <w:sz w:val="28"/>
                <w:szCs w:val="28"/>
              </w:rPr>
              <w:fldChar w:fldCharType="end"/>
            </w:r>
          </w:hyperlink>
        </w:p>
        <w:p w14:paraId="1F3754BB" w14:textId="6DF9B9DF"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51" w:history="1">
            <w:r w:rsidR="001A6F71" w:rsidRPr="001A6F71">
              <w:rPr>
                <w:rStyle w:val="a7"/>
                <w:rFonts w:ascii="Times New Roman" w:hAnsi="Times New Roman" w:cs="Times New Roman"/>
                <w:noProof/>
                <w:sz w:val="28"/>
                <w:szCs w:val="28"/>
              </w:rPr>
              <w:t>Решение контрольной работы №1</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_Toc21345451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51</w:t>
            </w:r>
            <w:r w:rsidR="001A6F71" w:rsidRPr="001A6F71">
              <w:rPr>
                <w:rFonts w:ascii="Times New Roman" w:hAnsi="Times New Roman" w:cs="Times New Roman"/>
                <w:noProof/>
                <w:webHidden/>
                <w:sz w:val="28"/>
                <w:szCs w:val="28"/>
              </w:rPr>
              <w:fldChar w:fldCharType="end"/>
            </w:r>
          </w:hyperlink>
        </w:p>
        <w:p w14:paraId="28BA4055" w14:textId="03C92B5F"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52" w:history="1">
            <w:r w:rsidR="001A6F71" w:rsidRPr="001A6F71">
              <w:rPr>
                <w:rStyle w:val="a7"/>
                <w:rFonts w:ascii="Times New Roman" w:hAnsi="Times New Roman" w:cs="Times New Roman"/>
                <w:noProof/>
                <w:sz w:val="28"/>
                <w:szCs w:val="28"/>
              </w:rPr>
              <w:t>Заключение</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_Toc21345452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71</w:t>
            </w:r>
            <w:r w:rsidR="001A6F71" w:rsidRPr="001A6F71">
              <w:rPr>
                <w:rFonts w:ascii="Times New Roman" w:hAnsi="Times New Roman" w:cs="Times New Roman"/>
                <w:noProof/>
                <w:webHidden/>
                <w:sz w:val="28"/>
                <w:szCs w:val="28"/>
              </w:rPr>
              <w:fldChar w:fldCharType="end"/>
            </w:r>
          </w:hyperlink>
        </w:p>
        <w:p w14:paraId="0C42D1C7" w14:textId="1A2E77AB" w:rsidR="001A6F71" w:rsidRPr="001A6F71" w:rsidRDefault="00503329">
          <w:pPr>
            <w:pStyle w:val="11"/>
            <w:tabs>
              <w:tab w:val="right" w:leader="dot" w:pos="9061"/>
            </w:tabs>
            <w:rPr>
              <w:rFonts w:ascii="Times New Roman" w:eastAsiaTheme="minorEastAsia" w:hAnsi="Times New Roman" w:cs="Times New Roman"/>
              <w:noProof/>
              <w:sz w:val="28"/>
              <w:szCs w:val="28"/>
              <w:lang w:eastAsia="ru-RU"/>
            </w:rPr>
          </w:pPr>
          <w:hyperlink w:anchor="_Toc21345453" w:history="1">
            <w:r w:rsidR="001A6F71" w:rsidRPr="001A6F71">
              <w:rPr>
                <w:rStyle w:val="a7"/>
                <w:rFonts w:ascii="Times New Roman" w:hAnsi="Times New Roman" w:cs="Times New Roman"/>
                <w:noProof/>
                <w:sz w:val="28"/>
                <w:szCs w:val="28"/>
              </w:rPr>
              <w:t>Список литературы</w:t>
            </w:r>
            <w:r w:rsidR="001A6F71" w:rsidRPr="001A6F71">
              <w:rPr>
                <w:rFonts w:ascii="Times New Roman" w:hAnsi="Times New Roman" w:cs="Times New Roman"/>
                <w:noProof/>
                <w:webHidden/>
                <w:sz w:val="28"/>
                <w:szCs w:val="28"/>
              </w:rPr>
              <w:tab/>
            </w:r>
            <w:r w:rsidR="001A6F71" w:rsidRPr="001A6F71">
              <w:rPr>
                <w:rFonts w:ascii="Times New Roman" w:hAnsi="Times New Roman" w:cs="Times New Roman"/>
                <w:noProof/>
                <w:webHidden/>
                <w:sz w:val="28"/>
                <w:szCs w:val="28"/>
              </w:rPr>
              <w:fldChar w:fldCharType="begin"/>
            </w:r>
            <w:r w:rsidR="001A6F71" w:rsidRPr="001A6F71">
              <w:rPr>
                <w:rFonts w:ascii="Times New Roman" w:hAnsi="Times New Roman" w:cs="Times New Roman"/>
                <w:noProof/>
                <w:webHidden/>
                <w:sz w:val="28"/>
                <w:szCs w:val="28"/>
              </w:rPr>
              <w:instrText xml:space="preserve"> PAGEREF _Toc21345453 \h </w:instrText>
            </w:r>
            <w:r w:rsidR="001A6F71" w:rsidRPr="001A6F71">
              <w:rPr>
                <w:rFonts w:ascii="Times New Roman" w:hAnsi="Times New Roman" w:cs="Times New Roman"/>
                <w:noProof/>
                <w:webHidden/>
                <w:sz w:val="28"/>
                <w:szCs w:val="28"/>
              </w:rPr>
            </w:r>
            <w:r w:rsidR="001A6F71" w:rsidRPr="001A6F71">
              <w:rPr>
                <w:rFonts w:ascii="Times New Roman" w:hAnsi="Times New Roman" w:cs="Times New Roman"/>
                <w:noProof/>
                <w:webHidden/>
                <w:sz w:val="28"/>
                <w:szCs w:val="28"/>
              </w:rPr>
              <w:fldChar w:fldCharType="separate"/>
            </w:r>
            <w:r w:rsidR="00B07A6F">
              <w:rPr>
                <w:rFonts w:ascii="Times New Roman" w:hAnsi="Times New Roman" w:cs="Times New Roman"/>
                <w:noProof/>
                <w:webHidden/>
                <w:sz w:val="28"/>
                <w:szCs w:val="28"/>
              </w:rPr>
              <w:t>72</w:t>
            </w:r>
            <w:r w:rsidR="001A6F71" w:rsidRPr="001A6F71">
              <w:rPr>
                <w:rFonts w:ascii="Times New Roman" w:hAnsi="Times New Roman" w:cs="Times New Roman"/>
                <w:noProof/>
                <w:webHidden/>
                <w:sz w:val="28"/>
                <w:szCs w:val="28"/>
              </w:rPr>
              <w:fldChar w:fldCharType="end"/>
            </w:r>
          </w:hyperlink>
        </w:p>
        <w:p w14:paraId="4A846B4E" w14:textId="1EB00C71" w:rsidR="007B20A5" w:rsidRDefault="007B20A5">
          <w:r w:rsidRPr="00AD19B9">
            <w:rPr>
              <w:rFonts w:ascii="Times New Roman" w:hAnsi="Times New Roman" w:cs="Times New Roman"/>
              <w:b/>
              <w:bCs/>
              <w:sz w:val="28"/>
              <w:szCs w:val="28"/>
            </w:rPr>
            <w:fldChar w:fldCharType="end"/>
          </w:r>
        </w:p>
      </w:sdtContent>
    </w:sdt>
    <w:p w14:paraId="2B828B93" w14:textId="749A9E67" w:rsidR="00953914" w:rsidRDefault="00953914" w:rsidP="00953914">
      <w:pPr>
        <w:spacing w:after="0" w:line="240" w:lineRule="auto"/>
        <w:ind w:firstLine="709"/>
        <w:rPr>
          <w:rFonts w:ascii="Times New Roman" w:hAnsi="Times New Roman" w:cs="Times New Roman"/>
          <w:sz w:val="28"/>
          <w:szCs w:val="28"/>
        </w:rPr>
      </w:pPr>
    </w:p>
    <w:p w14:paraId="40F43779" w14:textId="77777777" w:rsidR="007B20A5" w:rsidRDefault="007B20A5">
      <w:pPr>
        <w:rPr>
          <w:rFonts w:ascii="Times New Roman" w:hAnsi="Times New Roman" w:cs="Times New Roman"/>
          <w:b/>
          <w:bCs/>
          <w:sz w:val="28"/>
          <w:szCs w:val="28"/>
        </w:rPr>
      </w:pPr>
      <w:r>
        <w:br w:type="page"/>
      </w:r>
    </w:p>
    <w:p w14:paraId="4A3161E4" w14:textId="56421A35" w:rsidR="00953914" w:rsidRPr="007B20A5" w:rsidRDefault="00953914" w:rsidP="007B20A5">
      <w:pPr>
        <w:pStyle w:val="1"/>
      </w:pPr>
      <w:bookmarkStart w:id="4" w:name="_Toc21345443"/>
      <w:r w:rsidRPr="007B20A5">
        <w:t>Введение</w:t>
      </w:r>
      <w:bookmarkEnd w:id="4"/>
    </w:p>
    <w:p w14:paraId="63853959" w14:textId="77777777" w:rsidR="00953914" w:rsidRPr="00C83F4D" w:rsidRDefault="00953914" w:rsidP="00953914">
      <w:pPr>
        <w:pStyle w:val="a3"/>
        <w:autoSpaceDE w:val="0"/>
        <w:autoSpaceDN w:val="0"/>
        <w:adjustRightInd w:val="0"/>
        <w:spacing w:after="0" w:line="240" w:lineRule="auto"/>
        <w:ind w:left="0" w:firstLine="709"/>
        <w:rPr>
          <w:rFonts w:ascii="Times New Roman" w:hAnsi="Times New Roman"/>
          <w:b/>
          <w:sz w:val="28"/>
          <w:szCs w:val="28"/>
        </w:rPr>
      </w:pPr>
    </w:p>
    <w:p w14:paraId="08F5FD27" w14:textId="77777777" w:rsidR="00953914" w:rsidRPr="00285573" w:rsidRDefault="00953914" w:rsidP="00953914">
      <w:pPr>
        <w:autoSpaceDE w:val="0"/>
        <w:autoSpaceDN w:val="0"/>
        <w:adjustRightInd w:val="0"/>
        <w:spacing w:after="0" w:line="240" w:lineRule="auto"/>
        <w:ind w:firstLine="709"/>
        <w:jc w:val="both"/>
        <w:rPr>
          <w:rFonts w:ascii="Times New Roman" w:hAnsi="Times New Roman"/>
          <w:sz w:val="28"/>
          <w:szCs w:val="28"/>
        </w:rPr>
      </w:pPr>
      <w:r w:rsidRPr="00285573">
        <w:rPr>
          <w:rFonts w:ascii="Times New Roman" w:hAnsi="Times New Roman"/>
          <w:sz w:val="28"/>
          <w:szCs w:val="28"/>
        </w:rPr>
        <w:t xml:space="preserve">Новизна </w:t>
      </w:r>
      <w:r>
        <w:rPr>
          <w:rFonts w:ascii="Times New Roman" w:hAnsi="Times New Roman"/>
          <w:sz w:val="28"/>
          <w:szCs w:val="28"/>
        </w:rPr>
        <w:t>данной методической разработки</w:t>
      </w:r>
      <w:r w:rsidRPr="00285573">
        <w:rPr>
          <w:rFonts w:ascii="Times New Roman" w:hAnsi="Times New Roman"/>
          <w:sz w:val="28"/>
          <w:szCs w:val="28"/>
        </w:rPr>
        <w:t xml:space="preserve"> состоит в том, что, она позволяет расширить и углубить знания школьников по истории и культуре, дать им целостное представление о развитии основных исторических этапов и познакомить с сутью дискуссий по отдельным историческим проблемам. </w:t>
      </w:r>
    </w:p>
    <w:p w14:paraId="5FFD7145" w14:textId="77777777" w:rsidR="00953914" w:rsidRDefault="00953914" w:rsidP="00953914">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sz w:val="28"/>
          <w:szCs w:val="28"/>
        </w:rPr>
        <w:t xml:space="preserve">Актуальность </w:t>
      </w:r>
      <w:r>
        <w:rPr>
          <w:rFonts w:ascii="Times New Roman" w:hAnsi="Times New Roman"/>
          <w:iCs/>
          <w:sz w:val="28"/>
          <w:szCs w:val="28"/>
        </w:rPr>
        <w:t>методической разработки обусловлена необходимостью более глубокого изучения курса истории, вызванной интересом обучающихся к участию во всероссийской олимпиаде школьников по истории и подготовки к ней.</w:t>
      </w:r>
      <w:r w:rsidRPr="0070732A">
        <w:rPr>
          <w:rFonts w:ascii="Times New Roman" w:hAnsi="Times New Roman"/>
          <w:iCs/>
          <w:sz w:val="28"/>
          <w:szCs w:val="28"/>
        </w:rPr>
        <w:t xml:space="preserve"> </w:t>
      </w:r>
    </w:p>
    <w:p w14:paraId="18EF5570" w14:textId="77777777" w:rsidR="00953914"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8C6D2A">
        <w:rPr>
          <w:rFonts w:ascii="Times New Roman" w:hAnsi="Times New Roman"/>
          <w:iCs/>
          <w:sz w:val="28"/>
          <w:szCs w:val="28"/>
        </w:rPr>
        <w:t xml:space="preserve">Актуальность предлагаемой </w:t>
      </w:r>
      <w:r>
        <w:rPr>
          <w:rFonts w:ascii="Times New Roman" w:hAnsi="Times New Roman"/>
          <w:iCs/>
          <w:sz w:val="28"/>
          <w:szCs w:val="28"/>
        </w:rPr>
        <w:t>разработки</w:t>
      </w:r>
      <w:r w:rsidRPr="008C6D2A">
        <w:rPr>
          <w:rFonts w:ascii="Times New Roman" w:hAnsi="Times New Roman"/>
          <w:iCs/>
          <w:sz w:val="28"/>
          <w:szCs w:val="28"/>
        </w:rPr>
        <w:t xml:space="preserve"> определяется запросом со стороны детей и их родителей на программы </w:t>
      </w:r>
      <w:r>
        <w:rPr>
          <w:rFonts w:ascii="Times New Roman" w:hAnsi="Times New Roman"/>
          <w:iCs/>
          <w:sz w:val="28"/>
          <w:szCs w:val="28"/>
        </w:rPr>
        <w:t>дополнительного образования для школьников</w:t>
      </w:r>
      <w:r w:rsidRPr="008C6D2A">
        <w:rPr>
          <w:rFonts w:ascii="Times New Roman" w:hAnsi="Times New Roman"/>
          <w:iCs/>
          <w:sz w:val="28"/>
          <w:szCs w:val="28"/>
        </w:rPr>
        <w:t>, материально-технические условия для реализации которых имеются только на базе Центра развития одаренности</w:t>
      </w:r>
      <w:r>
        <w:rPr>
          <w:rFonts w:ascii="Times New Roman" w:hAnsi="Times New Roman"/>
          <w:iCs/>
          <w:sz w:val="28"/>
          <w:szCs w:val="28"/>
        </w:rPr>
        <w:t>.</w:t>
      </w:r>
    </w:p>
    <w:p w14:paraId="30AD5659" w14:textId="77777777" w:rsidR="00953914" w:rsidRDefault="00953914" w:rsidP="00953914">
      <w:pPr>
        <w:pStyle w:val="a5"/>
        <w:spacing w:before="0" w:beforeAutospacing="0" w:after="0" w:afterAutospacing="0"/>
        <w:ind w:firstLine="709"/>
        <w:jc w:val="both"/>
        <w:rPr>
          <w:color w:val="000000"/>
          <w:sz w:val="28"/>
          <w:szCs w:val="28"/>
        </w:rPr>
      </w:pPr>
      <w:r w:rsidRPr="00F37AC2">
        <w:rPr>
          <w:color w:val="000000"/>
          <w:sz w:val="28"/>
          <w:szCs w:val="28"/>
        </w:rPr>
        <w:t xml:space="preserve">Целью </w:t>
      </w:r>
      <w:r>
        <w:rPr>
          <w:color w:val="000000"/>
          <w:sz w:val="28"/>
          <w:szCs w:val="28"/>
        </w:rPr>
        <w:t>методической разработки</w:t>
      </w:r>
      <w:r w:rsidRPr="00F37AC2">
        <w:rPr>
          <w:color w:val="000000"/>
          <w:sz w:val="28"/>
          <w:szCs w:val="28"/>
        </w:rPr>
        <w:t xml:space="preserve"> является развитие мотивации учащегося к познанию и творчеству через его увлечение историей и приобщение учащихся к общечеловеческим ценностям.</w:t>
      </w:r>
    </w:p>
    <w:p w14:paraId="04D651B4" w14:textId="4B12520B" w:rsidR="00953914" w:rsidRPr="00285573"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285573">
        <w:rPr>
          <w:rFonts w:ascii="Times New Roman" w:hAnsi="Times New Roman"/>
          <w:iCs/>
          <w:sz w:val="28"/>
          <w:szCs w:val="28"/>
        </w:rPr>
        <w:t xml:space="preserve">Адресатами </w:t>
      </w:r>
      <w:r>
        <w:rPr>
          <w:rFonts w:ascii="Times New Roman" w:hAnsi="Times New Roman"/>
          <w:iCs/>
          <w:sz w:val="28"/>
          <w:szCs w:val="28"/>
        </w:rPr>
        <w:t>методической разработки</w:t>
      </w:r>
      <w:r w:rsidRPr="00285573">
        <w:rPr>
          <w:rFonts w:ascii="Times New Roman" w:hAnsi="Times New Roman"/>
          <w:iCs/>
          <w:sz w:val="28"/>
          <w:szCs w:val="28"/>
        </w:rPr>
        <w:t xml:space="preserve"> являются ученики </w:t>
      </w:r>
      <w:r>
        <w:rPr>
          <w:rFonts w:ascii="Times New Roman" w:hAnsi="Times New Roman"/>
          <w:iCs/>
          <w:sz w:val="28"/>
          <w:szCs w:val="28"/>
        </w:rPr>
        <w:t>7-х</w:t>
      </w:r>
      <w:r w:rsidRPr="00285573">
        <w:rPr>
          <w:rFonts w:ascii="Times New Roman" w:hAnsi="Times New Roman"/>
          <w:iCs/>
          <w:sz w:val="28"/>
          <w:szCs w:val="28"/>
        </w:rPr>
        <w:t xml:space="preserve"> классов с базовыми знаниям и умениями по истории, которые заложены в ПООП основного общего образования. В особенности </w:t>
      </w:r>
      <w:r>
        <w:rPr>
          <w:rFonts w:ascii="Times New Roman" w:hAnsi="Times New Roman"/>
          <w:iCs/>
          <w:sz w:val="28"/>
          <w:szCs w:val="28"/>
        </w:rPr>
        <w:t>она</w:t>
      </w:r>
      <w:r w:rsidRPr="00285573">
        <w:rPr>
          <w:rFonts w:ascii="Times New Roman" w:hAnsi="Times New Roman"/>
          <w:iCs/>
          <w:sz w:val="28"/>
          <w:szCs w:val="28"/>
        </w:rPr>
        <w:t xml:space="preserve"> рассчитана на талантливых учеников, проявивших неординарные знания и умения по истории в формате состязательных конкурсов (в т.ч. олимпиад) на уровне основного общего образования.  </w:t>
      </w:r>
    </w:p>
    <w:p w14:paraId="2D0910CD" w14:textId="77777777" w:rsidR="00953914" w:rsidRPr="00285573" w:rsidRDefault="00953914" w:rsidP="00953914">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Данная методическая разработка имеет базовый уровень и рассчитана на 15 часов.</w:t>
      </w:r>
      <w:r w:rsidRPr="00285573">
        <w:rPr>
          <w:rFonts w:ascii="Times New Roman" w:hAnsi="Times New Roman"/>
          <w:iCs/>
          <w:sz w:val="28"/>
          <w:szCs w:val="28"/>
        </w:rPr>
        <w:t xml:space="preserve"> </w:t>
      </w:r>
    </w:p>
    <w:p w14:paraId="4FD65AF8" w14:textId="77777777" w:rsidR="00953914" w:rsidRPr="00285573"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285573">
        <w:rPr>
          <w:rFonts w:ascii="Times New Roman" w:hAnsi="Times New Roman"/>
          <w:iCs/>
          <w:sz w:val="28"/>
          <w:szCs w:val="28"/>
        </w:rPr>
        <w:t>Форм</w:t>
      </w:r>
      <w:r>
        <w:rPr>
          <w:rFonts w:ascii="Times New Roman" w:hAnsi="Times New Roman"/>
          <w:iCs/>
          <w:sz w:val="28"/>
          <w:szCs w:val="28"/>
        </w:rPr>
        <w:t>а</w:t>
      </w:r>
      <w:r w:rsidRPr="00285573">
        <w:rPr>
          <w:rFonts w:ascii="Times New Roman" w:hAnsi="Times New Roman"/>
          <w:iCs/>
          <w:sz w:val="28"/>
          <w:szCs w:val="28"/>
        </w:rPr>
        <w:t xml:space="preserve"> обучения </w:t>
      </w:r>
      <w:r>
        <w:rPr>
          <w:rFonts w:ascii="Times New Roman" w:hAnsi="Times New Roman"/>
          <w:iCs/>
          <w:sz w:val="28"/>
          <w:szCs w:val="28"/>
        </w:rPr>
        <w:t>–</w:t>
      </w:r>
      <w:r w:rsidRPr="00285573">
        <w:rPr>
          <w:rFonts w:ascii="Times New Roman" w:hAnsi="Times New Roman"/>
          <w:iCs/>
          <w:sz w:val="28"/>
          <w:szCs w:val="28"/>
        </w:rPr>
        <w:t xml:space="preserve"> </w:t>
      </w:r>
      <w:r>
        <w:rPr>
          <w:rFonts w:ascii="Times New Roman" w:hAnsi="Times New Roman"/>
          <w:sz w:val="28"/>
          <w:szCs w:val="28"/>
        </w:rPr>
        <w:t>з</w:t>
      </w:r>
      <w:r w:rsidRPr="0070732A">
        <w:rPr>
          <w:rFonts w:ascii="Times New Roman" w:hAnsi="Times New Roman"/>
          <w:sz w:val="28"/>
          <w:szCs w:val="28"/>
        </w:rPr>
        <w:t>аочн</w:t>
      </w:r>
      <w:r>
        <w:rPr>
          <w:rFonts w:ascii="Times New Roman" w:hAnsi="Times New Roman"/>
          <w:sz w:val="28"/>
          <w:szCs w:val="28"/>
        </w:rPr>
        <w:t xml:space="preserve">ая </w:t>
      </w:r>
      <w:r w:rsidRPr="0070732A">
        <w:rPr>
          <w:rFonts w:ascii="Times New Roman" w:hAnsi="Times New Roman"/>
          <w:sz w:val="28"/>
          <w:szCs w:val="28"/>
        </w:rPr>
        <w:t>(с применением дистанционных образовательных технологий и электронного обучения).</w:t>
      </w:r>
    </w:p>
    <w:p w14:paraId="6D6CB568" w14:textId="77777777" w:rsidR="00953914" w:rsidRPr="00285573"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285573">
        <w:rPr>
          <w:rFonts w:ascii="Times New Roman" w:hAnsi="Times New Roman"/>
          <w:iCs/>
          <w:sz w:val="28"/>
          <w:szCs w:val="28"/>
        </w:rPr>
        <w:t xml:space="preserve">Состав группы учеников – постоянный. </w:t>
      </w:r>
    </w:p>
    <w:p w14:paraId="7E784466" w14:textId="77777777" w:rsidR="00953914" w:rsidRPr="00285573"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285573">
        <w:rPr>
          <w:rFonts w:ascii="Times New Roman" w:hAnsi="Times New Roman"/>
          <w:iCs/>
          <w:sz w:val="28"/>
          <w:szCs w:val="28"/>
        </w:rPr>
        <w:t xml:space="preserve">Занятия - групповые. </w:t>
      </w:r>
    </w:p>
    <w:p w14:paraId="66E4F35D" w14:textId="77777777" w:rsidR="00953914" w:rsidRDefault="00953914" w:rsidP="00953914">
      <w:pPr>
        <w:autoSpaceDE w:val="0"/>
        <w:autoSpaceDN w:val="0"/>
        <w:adjustRightInd w:val="0"/>
        <w:spacing w:after="0" w:line="240" w:lineRule="auto"/>
        <w:ind w:firstLine="709"/>
        <w:jc w:val="both"/>
        <w:rPr>
          <w:rFonts w:ascii="Times New Roman" w:hAnsi="Times New Roman"/>
          <w:iCs/>
          <w:sz w:val="28"/>
          <w:szCs w:val="28"/>
        </w:rPr>
      </w:pPr>
      <w:r w:rsidRPr="00285573">
        <w:rPr>
          <w:rFonts w:ascii="Times New Roman" w:hAnsi="Times New Roman"/>
          <w:iCs/>
          <w:sz w:val="28"/>
          <w:szCs w:val="28"/>
        </w:rPr>
        <w:t>Виды занятий: лекции, тренинги, семинарские занятия</w:t>
      </w:r>
      <w:r>
        <w:rPr>
          <w:rFonts w:ascii="Times New Roman" w:hAnsi="Times New Roman"/>
          <w:iCs/>
          <w:sz w:val="28"/>
          <w:szCs w:val="28"/>
        </w:rPr>
        <w:t>.</w:t>
      </w:r>
    </w:p>
    <w:p w14:paraId="78592FCB" w14:textId="77777777" w:rsidR="00953914" w:rsidRDefault="00953914" w:rsidP="00953914">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Условиям применения данной методической разработки являются:</w:t>
      </w:r>
    </w:p>
    <w:p w14:paraId="108B6600" w14:textId="77777777" w:rsidR="00953914" w:rsidRPr="00B2753E" w:rsidRDefault="00953914" w:rsidP="00953914">
      <w:pPr>
        <w:autoSpaceDE w:val="0"/>
        <w:autoSpaceDN w:val="0"/>
        <w:adjustRightInd w:val="0"/>
        <w:spacing w:after="0" w:line="240" w:lineRule="auto"/>
        <w:jc w:val="both"/>
        <w:rPr>
          <w:rFonts w:ascii="Times New Roman" w:hAnsi="Times New Roman"/>
          <w:sz w:val="28"/>
          <w:szCs w:val="28"/>
          <w:lang w:eastAsia="ru-RU"/>
        </w:rPr>
      </w:pPr>
      <w:r w:rsidRPr="002E1A73">
        <w:rPr>
          <w:rFonts w:ascii="Times New Roman" w:hAnsi="Times New Roman"/>
          <w:sz w:val="28"/>
          <w:szCs w:val="28"/>
          <w:lang w:eastAsia="ru-RU"/>
        </w:rPr>
        <w:t>материально-техническое обеспечение: лекционная аудитория, компьютерный кабинет;</w:t>
      </w:r>
      <w:r>
        <w:rPr>
          <w:rFonts w:ascii="Times New Roman" w:hAnsi="Times New Roman"/>
          <w:sz w:val="28"/>
          <w:szCs w:val="28"/>
          <w:lang w:eastAsia="ru-RU"/>
        </w:rPr>
        <w:t xml:space="preserve"> </w:t>
      </w:r>
      <w:r w:rsidRPr="002E1A73">
        <w:rPr>
          <w:rFonts w:ascii="Times New Roman" w:hAnsi="Times New Roman"/>
          <w:sz w:val="28"/>
          <w:szCs w:val="28"/>
          <w:lang w:eastAsia="ru-RU"/>
        </w:rPr>
        <w:t>оборудование: проектор, ноутбук, компьютер;</w:t>
      </w:r>
      <w:r>
        <w:rPr>
          <w:rFonts w:ascii="Times New Roman" w:hAnsi="Times New Roman"/>
          <w:sz w:val="28"/>
          <w:szCs w:val="28"/>
          <w:lang w:eastAsia="ru-RU"/>
        </w:rPr>
        <w:t xml:space="preserve"> и</w:t>
      </w:r>
      <w:r w:rsidRPr="002E1A73">
        <w:rPr>
          <w:rFonts w:ascii="Times New Roman" w:hAnsi="Times New Roman"/>
          <w:sz w:val="28"/>
          <w:szCs w:val="28"/>
          <w:lang w:eastAsia="ru-RU"/>
        </w:rPr>
        <w:t xml:space="preserve">нформационное обеспечение - выход в сеть Интернет. </w:t>
      </w:r>
    </w:p>
    <w:p w14:paraId="4ED4CD2A" w14:textId="77777777" w:rsidR="00953914" w:rsidRDefault="00953914" w:rsidP="00953914">
      <w:pPr>
        <w:autoSpaceDE w:val="0"/>
        <w:autoSpaceDN w:val="0"/>
        <w:adjustRightInd w:val="0"/>
        <w:spacing w:after="0" w:line="360" w:lineRule="auto"/>
        <w:ind w:firstLine="709"/>
        <w:rPr>
          <w:rFonts w:ascii="Times New Roman" w:hAnsi="Times New Roman"/>
          <w:iCs/>
          <w:sz w:val="28"/>
          <w:szCs w:val="28"/>
        </w:rPr>
      </w:pPr>
    </w:p>
    <w:bookmarkEnd w:id="0"/>
    <w:p w14:paraId="54CFA2D1" w14:textId="77777777" w:rsidR="00953914" w:rsidRPr="00F37AC2" w:rsidRDefault="00953914" w:rsidP="00953914">
      <w:pPr>
        <w:pStyle w:val="a5"/>
        <w:spacing w:after="0"/>
        <w:ind w:firstLine="709"/>
        <w:jc w:val="both"/>
        <w:rPr>
          <w:color w:val="000000"/>
          <w:sz w:val="28"/>
          <w:szCs w:val="28"/>
        </w:rPr>
      </w:pPr>
    </w:p>
    <w:p w14:paraId="31B756B7" w14:textId="77777777" w:rsidR="00953914" w:rsidRDefault="00953914">
      <w:pPr>
        <w:rPr>
          <w:rFonts w:ascii="Times New Roman" w:hAnsi="Times New Roman" w:cs="Times New Roman"/>
          <w:b/>
          <w:bCs/>
          <w:sz w:val="28"/>
          <w:szCs w:val="28"/>
        </w:rPr>
      </w:pPr>
    </w:p>
    <w:p w14:paraId="0269E56E" w14:textId="77777777" w:rsidR="00953914" w:rsidRDefault="00953914">
      <w:pPr>
        <w:rPr>
          <w:rFonts w:ascii="Times New Roman" w:hAnsi="Times New Roman" w:cs="Times New Roman"/>
          <w:b/>
          <w:bCs/>
          <w:sz w:val="28"/>
          <w:szCs w:val="28"/>
        </w:rPr>
      </w:pPr>
      <w:r>
        <w:rPr>
          <w:rFonts w:ascii="Times New Roman" w:hAnsi="Times New Roman" w:cs="Times New Roman"/>
          <w:b/>
          <w:bCs/>
          <w:sz w:val="28"/>
          <w:szCs w:val="28"/>
        </w:rPr>
        <w:br w:type="page"/>
      </w:r>
    </w:p>
    <w:p w14:paraId="515DA763" w14:textId="18AA624D" w:rsidR="00A77374" w:rsidRPr="00083DA5" w:rsidRDefault="00A77374" w:rsidP="001A6F71">
      <w:pPr>
        <w:pStyle w:val="1"/>
      </w:pPr>
      <w:bookmarkStart w:id="5" w:name="_Toc21345444"/>
      <w:bookmarkEnd w:id="1"/>
      <w:r w:rsidRPr="00083DA5">
        <w:t>Лекционный материал.</w:t>
      </w:r>
      <w:r w:rsidR="007B20A5">
        <w:t xml:space="preserve"> </w:t>
      </w:r>
      <w:r w:rsidRPr="00083DA5">
        <w:t>Блок №1. «История России с древнейших времен до конца XV в.»</w:t>
      </w:r>
      <w:bookmarkEnd w:id="5"/>
    </w:p>
    <w:p w14:paraId="10EB6AC4" w14:textId="77777777" w:rsidR="004818BC" w:rsidRPr="00083DA5" w:rsidRDefault="004818BC" w:rsidP="004818BC">
      <w:pPr>
        <w:spacing w:after="0" w:line="240" w:lineRule="auto"/>
        <w:ind w:firstLine="709"/>
        <w:jc w:val="center"/>
        <w:rPr>
          <w:rFonts w:ascii="Times New Roman" w:hAnsi="Times New Roman" w:cs="Times New Roman"/>
          <w:b/>
          <w:bCs/>
          <w:sz w:val="28"/>
          <w:szCs w:val="28"/>
        </w:rPr>
      </w:pPr>
    </w:p>
    <w:p w14:paraId="326BA6F6" w14:textId="765936A3" w:rsidR="00A77374" w:rsidRPr="007B20A5" w:rsidRDefault="00A77374" w:rsidP="00AD19B9">
      <w:pPr>
        <w:pStyle w:val="2"/>
        <w:numPr>
          <w:ilvl w:val="0"/>
          <w:numId w:val="20"/>
        </w:numPr>
      </w:pPr>
      <w:bookmarkStart w:id="6" w:name="_Toc21345445"/>
      <w:r w:rsidRPr="007B20A5">
        <w:t>Народы и древнейшие государства на территории нашей страны. Проблема этногенеза восточных славян</w:t>
      </w:r>
      <w:bookmarkEnd w:id="6"/>
    </w:p>
    <w:p w14:paraId="66F10953" w14:textId="77777777" w:rsidR="004818BC" w:rsidRPr="00083DA5" w:rsidRDefault="004818BC" w:rsidP="004818BC">
      <w:pPr>
        <w:spacing w:after="0" w:line="240" w:lineRule="auto"/>
        <w:ind w:firstLine="709"/>
        <w:jc w:val="both"/>
        <w:rPr>
          <w:rFonts w:ascii="Times New Roman" w:hAnsi="Times New Roman" w:cs="Times New Roman"/>
          <w:sz w:val="28"/>
          <w:szCs w:val="28"/>
        </w:rPr>
      </w:pPr>
    </w:p>
    <w:p w14:paraId="47FFACD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История России является частью мировой и не может рассматриваться вне ее контекста. За свою более чем тысячелетнюю историю наше государство прошло сложный путь развития, на который оказали влияние многие внешние и внутренние факторы. Особенностью геополитического положения России является то, что она возникла на стыке Европы и Азии и впитала в себя черты и Запада, и Востока. Давайте проследим исторический путь нашей страны и рассмотрим основные проблемы связанные с историей нашей родины.</w:t>
      </w:r>
    </w:p>
    <w:p w14:paraId="36958479"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 данным археологии на территории нашей страны первобытный человек появился в период раннего палеолита – древнекаменного века (примерно 700 тыс. лет назад). Заселение шло с юга, о чем свидетельствуют археологические находки. Так, в районе Житомира и на Днестре найдены следы пребывания древних людей 500 – 300 тыс. лет назад. Стоянки людей среднего палеолита (100 – 35 тыс. лет до н.э.) обнаружены на территории России: на Средней и Нижней Волге и в других местах. Поселения эти были сравнительно малочисленны и располагались на значительном расстоянии друг от друга.</w:t>
      </w:r>
    </w:p>
    <w:p w14:paraId="2107F8C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Уникальным памятником эпохи позднего палеолита (35 – 10 тыс. лет до н.э.) является Сунгирьская (близ Владимира) культура. Археологические находки рассказывают о внешнем облике, одежде, материальной культуре и ритуальных обрядах того времени.</w:t>
      </w:r>
    </w:p>
    <w:p w14:paraId="49E0274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 середине II тысячелетия до н.э. археологи относят выделение из индоевропейских племен праславян. Это была группа родственных племен; принадлежащие им памятники прослеживаются от Одера на западе до Карпат на востоке Европы. Как считает большинство исследователей, славяне обособились из индоевропейской общности в середине II тысячелетия до н.э. Первоначальная территория обитания славян локализуется бассейном реки Висла.</w:t>
      </w:r>
    </w:p>
    <w:p w14:paraId="374F12E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Первые же письменные свидетельства о славянах относятся к началу I тысячелетия н.э. о славянах сообщают греческие, римские, арабские, византийские источники. Первые упоминания о венедах, - а именно так называли наши ранние информаторы праславян, - появились только тогда, когда римляне в своей экспанции в Европе достигли Среднего Дуная, Паннонии и Норика (нынешних Венгрии и Австрии).</w:t>
      </w:r>
    </w:p>
    <w:p w14:paraId="6F95E2E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Однако, исконные области древних этнических общностей славян, получившие наименование «прародины» славянских племен, определяются учеными до сих пор неоднозначно.</w:t>
      </w:r>
    </w:p>
    <w:p w14:paraId="642F1C8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Первым, кто попытался ответить на вопросы: откуда, как и когда появились славяне на исторической территории, был древнейший летописец Нестор - автор «Повести временных лет». Он определил территорию славян, включая земли по нижнему течению Дуная и Паннонию. Именно с Дуная начался процесс расселения славян, то есть славяне не были исконными жителями своей земли, речь идет о их миграции. Следовательно, киевский летописец явился -родоначальником так называемой миграционной теории происхождения славян, известной как «дунайская» или «балканская». Популярной она была в сочинениях средневековых авторов: польских и чешских хронистов Х</w:t>
      </w:r>
      <w:r w:rsidRPr="00083DA5">
        <w:rPr>
          <w:rFonts w:ascii="Times New Roman" w:hAnsi="Times New Roman" w:cs="Times New Roman"/>
          <w:sz w:val="28"/>
          <w:szCs w:val="28"/>
          <w:lang w:val="en-US"/>
        </w:rPr>
        <w:t>III</w:t>
      </w:r>
      <w:r w:rsidRPr="00083DA5">
        <w:rPr>
          <w:rFonts w:ascii="Times New Roman" w:hAnsi="Times New Roman" w:cs="Times New Roman"/>
          <w:sz w:val="28"/>
          <w:szCs w:val="28"/>
        </w:rPr>
        <w:t>- XIV вв. Это мнение долгое время разделяли историки XVIII - нач. XX вв. Дунайскую «прародину» славян признавали, частности, такие историки, как С. М. Соловьев, В. О. Ключевский и др. По мнению В. О. Ключевского, славяне переселились с Дуная в Прикарпатье. Исходя из этого, в его работе прослеживается мысль о том, что «история России началась в VI в. на северо-восточных предгорьях Карпат». Именно здесь, по мнению историка, образовался обширный военный союз племен во главе с племенем дулебов-волынян. Отсюда восточные славяне расселились на восток и северо-восток до Ильмень-озера в VII-VIП вв. Так, В.О. Ключевский видит восточных славян сравнительно поздними пришельцами на своей земле.</w:t>
      </w:r>
    </w:p>
    <w:p w14:paraId="7E6621B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 эпохе средневековья восходит зарождение и распространение еще одной миграционной теории происхождения славян, получившей наименование «скифо-сарматской». Воспринята многими западноевропейскими авторами XIV - ХVШ вв. Согласно их представлениям, предки славян продвинулись из Передней Азии вдоль Черноморского побережья на север и осели под этнонимами «скифы», «сарматы», «аланы» и «роксоланы». Постепенно славяне из Северного Причерноморья расселились на запад и юго-запад.</w:t>
      </w:r>
    </w:p>
    <w:p w14:paraId="2F28259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Иной вариант миграционной теории дал другой крупный историк и языковед академик А. А. Шахматов. По его мнению, первой прародиной славян был бассейн Западной Двины и Нижнего Немана в Прибалтике. Отсюда славяне, приняв имя венедов (от кельтов), продвинулись на Нижнюю Вислу, откуда только что перед ними ушли в Причерноморье готы (рубеж II - III вв.). Следовательно, здесь (Нижняя Висла), по мнению А. А. Шахматова, была вторая прародина славян. Наконец, когда готы ушли из Причерноморья, то часть славян, а именно восточная и южная их ветви, двинулась на восток и на юг в Причерноморье и образовала здесь племена южных и восточных славян. А значит, следуя этой «прибалтийской» теории, славяне явились пришлыми на землю, на которой они затем создали свои государства.</w:t>
      </w:r>
    </w:p>
    <w:p w14:paraId="323645F4"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 противоположность теориям миграционного характера в советской историографии признается автохтонность происхождения славян. Интересными на этот счет являются взгляды историков не только нашей страны, но и наших соседей. В частности, близкими к воззрениям наших ученых 50-х - 70-х годов XX в. были и чешские исследователи, последователи крупного славянского ученого Л. Нидерле. Они считали, что славянство образовалось на обширной территории, в состав которой вошла не только территория современной Польши, но также значительная часть современной Украины и Белоруссии. По этой точке зрения - восточные славяне явились автохтонами (местными жителями) на своей земле. Подобные взгляды были высказаны болгарскими и польскими учеными.</w:t>
      </w:r>
    </w:p>
    <w:p w14:paraId="67267B6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Отечественные историки в отражении данного вопроса отмечают сложность самого процесса происхождения славян. По их глубокому убеждению, первоначально складывались отдельные мелкие разрозненные древнейшие племена на определенной обширной территории, которые затем образовались в более крупные племена и их объединения и, наконец, в исторически известные народы, образующие нации. Таков общий путь этнического, культурного и языкового развития народов и наций. Следовательно, народы образовались в ходе истории не от единого исконного «пранарода» с его «праязыком» путем последующего его распадения и расселения из какого-то первоначального центра («прародины»), а наоборот, путь развития в основном шел от первоначальной множественности племен к последующему постепенному их объединению и взаимному скрещиванию. При этом мог, конечно, идти в отдельных случаях и вторичный процесс - процесс дифференциации уже сложившихся ранее крупных этнических общностей.</w:t>
      </w:r>
    </w:p>
    <w:p w14:paraId="4A590F7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 процессе расселения восточных славян по Восточно-Европейской равнине у них происходило разложение первобытнообщинного строя. Известно, что начиная с VI в. славяне неоднократно совершали военные походы против крупнейшего государства того времени - Византии. Но походы на Византию могли предприниматься только крупными племенными союзами славян. Эти походы способствовали обогащению племенной верхушки славян, что ускоряло распад первобытно-общинного строя.</w:t>
      </w:r>
    </w:p>
    <w:p w14:paraId="55B3E58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 образование крупных племенных объединений славян указывает содержащееся в русской летописи предание, повествующее о княжении Кия с братом Щеком, Хоривом и сестрой Лыбедью в Среднем Проднепровье. По имени старшего брата Кия якобы был назван основанный братьями город. Летописец отмечал, что такие же княжения были и у других племен. В летописи называются десятка полтора таких племенных княжений и места их расселения.</w:t>
      </w:r>
    </w:p>
    <w:p w14:paraId="717A6CC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Главную роль в процессе объединения восточнославянских земель играли племена полян и ильменских славян с центрами в Киеве и Новгороде. Причем положение Киева было предпочтительнее, так как он давал выход на Византию, а Новгород – лишь на страны Северной Европы, в IX в. значительно отстававшие от нее в развитии. Основу экономики древних славян составляло земледелие. Восточные славяне проживали оседло. Хозяйственной ячейкой была преимущественно малая семья. Низшим звеном социальной организации, объединявшим хозяйства отдельных семей, служила соседская (территориальная) община – вервь. Члены верви совместно владели сенокосами и лесными угодьями, а пашенные земли были поделены между крестьянскими хозяйствами.</w:t>
      </w:r>
    </w:p>
    <w:p w14:paraId="00ACC3C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 появлением излишков стало возможным обменивать продукты земледелия на ремесленные товары; начали складываться города как центры ремесла, торговли и обмена и одновременно как опорные пункты власти феодалов и обороны от внешних врагов. В большинстве случаев города строились на торговых путях, таких как путь “из варяг в греки” или Волжский торговый путь, связывавший Русь со странами Востока. Связь с Западной Европой поддерживалась также по сухопутным дорогам.Точные даты основания древних городов неизвестны, но многие из них существовали ко времени первого упоминания в летописях. В «Повести временных лет» уже называются города Киев, Чернигов, Смоленск, Любеч, Новгород, Псков, Полоцк, Витебск, Ростов, Суздаль, Муром и др. Всего к IX в. насчитывалось около 24 городов. Поэтому варяжские пришельцы называли славянскую землю Гардарикой – страной городов.</w:t>
      </w:r>
    </w:p>
    <w:p w14:paraId="7EDE571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Как и все народы, находившееся на стадии разложения первобытнообщинного строя, славяне были язычниками. Они поклонялись явлениям природы, обожествляя их. Сложился пантеон славянских богов, каждый из которых олицетворял разнообразные силы природы или отражал социальные и общественные отношения того времени. Важнейшими богами славян были: Перун – бог грома, молнии, войны; Сварог- бог огня; Велес – покровитель скотоводства; Мокошь – оберегавшая женскую часть хозяйства; Симаргл – бог подземного мира. Особо почитался бог солнца, который у различных племен назывался по-разному: Даждьбог, Ярило, Хорос.</w:t>
      </w:r>
    </w:p>
    <w:p w14:paraId="32C106D9" w14:textId="77777777" w:rsidR="004818BC" w:rsidRPr="00083DA5" w:rsidRDefault="004818BC" w:rsidP="004818BC">
      <w:pPr>
        <w:spacing w:after="0" w:line="240" w:lineRule="auto"/>
        <w:ind w:firstLine="709"/>
        <w:jc w:val="both"/>
        <w:rPr>
          <w:rFonts w:ascii="Times New Roman" w:hAnsi="Times New Roman" w:cs="Times New Roman"/>
          <w:b/>
          <w:bCs/>
          <w:sz w:val="28"/>
          <w:szCs w:val="28"/>
        </w:rPr>
      </w:pPr>
    </w:p>
    <w:p w14:paraId="323075E5" w14:textId="49F2B2FE" w:rsidR="00A77374" w:rsidRPr="00083DA5" w:rsidRDefault="00A77374" w:rsidP="00AD19B9">
      <w:pPr>
        <w:pStyle w:val="2"/>
        <w:numPr>
          <w:ilvl w:val="0"/>
          <w:numId w:val="20"/>
        </w:numPr>
      </w:pPr>
      <w:bookmarkStart w:id="7" w:name="_Toc21345446"/>
      <w:r w:rsidRPr="00083DA5">
        <w:t>Киевская Русь</w:t>
      </w:r>
      <w:bookmarkEnd w:id="7"/>
    </w:p>
    <w:p w14:paraId="08279B7A" w14:textId="77777777" w:rsidR="004818BC" w:rsidRPr="00083DA5" w:rsidRDefault="004818BC" w:rsidP="004818BC">
      <w:pPr>
        <w:spacing w:after="0" w:line="240" w:lineRule="auto"/>
        <w:ind w:firstLine="709"/>
        <w:jc w:val="both"/>
        <w:rPr>
          <w:rFonts w:ascii="Times New Roman" w:hAnsi="Times New Roman" w:cs="Times New Roman"/>
          <w:b/>
          <w:bCs/>
          <w:sz w:val="28"/>
          <w:szCs w:val="28"/>
        </w:rPr>
      </w:pPr>
    </w:p>
    <w:p w14:paraId="72843D2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Одним из крупнейших государств европейского Средневековья стала IX – XII вв. Киевская Русь. К вопросу образования Русского государства обращалось и обращается большое число представителей различных наук - от истории, археологии до лингвистики и географии. Как ранее, так и сейчас идут споры об истории возникновения Древнерусского государства.</w:t>
      </w:r>
    </w:p>
    <w:p w14:paraId="562B1D5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 исторической науке по вопросу образования государства у восточных славян с XVIII века кипят страсти. В 30 - 60 годы XVIII в. немецкие ученые Иоганн Готфрид Байер и Герард Фридрих Миллер, работавшие в Петербургской Академии Наук, в своих научных трудах впервые попытались доказать, что Древнерусское государство было создано варягами. Они положили начало норманнской теории происхождения Российского государства. Крайним проявлением концепции является утверждение, что славяне в силу своей неполноценности не могли создать государства, а затем без иноземного руководства были не в состоянии управлять им.</w:t>
      </w:r>
    </w:p>
    <w:p w14:paraId="4F109AF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Против этой теории решительно выступил М. В. Ломоносов, которому императрица Елизавета I поручила написать историю России. С тех пор борьба норманнистов и антинорманнистов не утихает.</w:t>
      </w:r>
    </w:p>
    <w:p w14:paraId="4B150CA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Норманнисты единодушны в двух принципиальных вопросах. Во-первых, они считают, что норманны добились господства над восточными славянами путем внешнего военного захвата или с помощью мирного покорения (приглашения княжить); во-вторых, они считают, что слово «русь» норманнского происхождения.</w:t>
      </w:r>
    </w:p>
    <w:p w14:paraId="0194561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Антинорманнисты считают, что термин «русь» доваряжского происхождения и восходит к очень древним временам. В «Повести временных лет» есть места, которые противоречат легенде о призвании трех братьев княжить. За 852 год есть указание о том, что при царствовании в Византии Михаила уже была Русская земля. В Лаврентьевской и Ипатьевской летописях речь идет о том, что варягов княжить приглашали все северные племена, в том числе и русь. Советские исследователи М. Н. Тихомиров, Д. С. Лихачев считают, что запись о призвании варяжских князей появилась в летописи позже, чтобы противопоставить два государства - Киевскую Русь и Византию. Автору летописи для этого потребовалось указать иностранное происхождение княжеской династии. Согласно исследованию А. А. Шахматова, варяжские дружины стали называться русью после того, как перешли на юг. А в Скандинавии ни по каким источникам нельзя узнать о каком-то племени русь.</w:t>
      </w:r>
    </w:p>
    <w:p w14:paraId="32B772E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Вот уже в течение двух с лишним веков идут споры между представителями норманнской и антинорманнской (славянской) школ в истории. В настоящее время позиции норманнистов и славянофилов сблизились. Однако это сближение вовсе не является свидетельством утверждения истины. Как та, так и другая концепции оказались тупиковыми.</w:t>
      </w:r>
    </w:p>
    <w:p w14:paraId="42BF7A0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Возникновение Киевской Руси хронологически вписывается в процесс государствообразования, протекавший в IX- X вв. на территориях Северной, Центральной</w:t>
      </w:r>
      <w:r w:rsidR="006C74FB" w:rsidRPr="00083DA5">
        <w:rPr>
          <w:rFonts w:ascii="Times New Roman" w:hAnsi="Times New Roman" w:cs="Times New Roman"/>
          <w:sz w:val="28"/>
          <w:szCs w:val="28"/>
        </w:rPr>
        <w:t xml:space="preserve"> и </w:t>
      </w:r>
      <w:r w:rsidRPr="00083DA5">
        <w:rPr>
          <w:rFonts w:ascii="Times New Roman" w:hAnsi="Times New Roman" w:cs="Times New Roman"/>
          <w:sz w:val="28"/>
          <w:szCs w:val="28"/>
        </w:rPr>
        <w:t>Восточной Европы. В первой половине IX в. образовалось Великоморавское княжество, на рубеже IX-X вв.- Чешское. В середине IX в. шло объединение польских племен, во второй половине X в. было создано Древнепольское государство. В IX в. сложилась государственность в Хорватии и на сербских землях. IX в.-время появления объединенного англо - саксонского королевства, а X в.- Датского.</w:t>
      </w:r>
    </w:p>
    <w:p w14:paraId="46BA5FA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Согласно «Повести временных лет» объединение Древнерусского государства началось варягами с севера. За 859 г. в летописи есть сообщение, что племена славян на юге платили дань хазарам, а на севере чудь, славяне, меря и кривичи платили дань варягам.</w:t>
      </w:r>
    </w:p>
    <w:p w14:paraId="76F3CBA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Достоверность описываемого подтверждает сравнительный материал Западной Европы. В первой половине IX в. норманны или викинги (на востоке их называли варягами) делали набеги на территории приморских стран. Они вымогали выкупы или дани. В 836 и 837 гг. викинги нападали на Фризию и каждый раз получали выкуп. В 845 г. норманны опустошили селения по берегам Сены до Парижа. Король Франции Карл Лысый вынужден был уплатить 7 тысяч фунтов серебра, чтобы спасти Париж от разграбления.</w:t>
      </w:r>
    </w:p>
    <w:p w14:paraId="01D7AA0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Видимо, как и на Западе, в зависимости от норманнов были северные племена Восточной Европы и некоторые племена по торговому пути «из варяг в греки». Далее летопись сообщает, что в 862 г. новгородцы изгнали варягов за море, но среди разноязыких племен, да и в самом Новгороде, мира не было и пришлось пригласить князя, «который бы владел и судил по праву». И пошли за море к варягам, к руси и пригласили трех братьев Рюрика, Синеуса и Трувора. Рюрик стал княжить в Новгороде, Синеус - на Белоозере, а Трувор - в Изборске. После смерти братьев Рюрик стал княжить один, а своим дружинникам раздал Полоцк, Ростов, Белоозеро. Когда умер Рюрик (879 г.), воевода Олег вместе с малолетним сыном Рюрика Игорем подняли племена по торговому пути «из варяг в греки» на большой поход к югу. В походе участвовали меря, варяги, словене, кривичи, весь и в 882 году захватили Киев. Это положило начало образованию Древнерусского государства с центром в Киеве.</w:t>
      </w:r>
    </w:p>
    <w:p w14:paraId="49A337A5" w14:textId="77777777" w:rsidR="00A77374" w:rsidRPr="00083DA5" w:rsidRDefault="006C74FB"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литературе существуют разные мнения об основах происхождения государства.</w:t>
      </w:r>
    </w:p>
    <w:p w14:paraId="159A9202" w14:textId="77777777" w:rsidR="00A77374" w:rsidRPr="00083DA5" w:rsidRDefault="006C74FB"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XVIII в. В.Н. Татищев полагал развитие государственной власти из семейной. И в дальнейшем этой концепции придерживались и норманнисты, и славянофилы. И. В. Киреевский считал государственность естественным развитием народного быта. По его мнению, маленькие сельские общины сливались в большие - областные, племенные и т. д.</w:t>
      </w:r>
      <w:r w:rsidRPr="00083DA5">
        <w:rPr>
          <w:rFonts w:ascii="Times New Roman" w:hAnsi="Times New Roman" w:cs="Times New Roman"/>
          <w:sz w:val="28"/>
          <w:szCs w:val="28"/>
        </w:rPr>
        <w:t xml:space="preserve"> А </w:t>
      </w:r>
      <w:r w:rsidR="00A77374" w:rsidRPr="00083DA5">
        <w:rPr>
          <w:rFonts w:ascii="Times New Roman" w:hAnsi="Times New Roman" w:cs="Times New Roman"/>
          <w:sz w:val="28"/>
          <w:szCs w:val="28"/>
        </w:rPr>
        <w:t>из них уже слагалось одно общее согласие русской земли.</w:t>
      </w:r>
    </w:p>
    <w:p w14:paraId="65E011C5" w14:textId="77777777" w:rsidR="00A77374" w:rsidRPr="00083DA5" w:rsidRDefault="006C74FB"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отличие от всех последователей И. Я. Фроянов выдвигает концепцию, по которой Русь, по крайней мере до конца X века, остается еще не государством, а племенным союзом, то есть переходной к государственной организации формой, соответствующей этапу военной демократии. Дань он рассматривает не как вид феодальной ренты, а как военную контрибуцию, наложенную на покоренные племена в пользу государственной власти или его агентов.</w:t>
      </w:r>
    </w:p>
    <w:p w14:paraId="60169180" w14:textId="01C1F5A7" w:rsidR="00A77374" w:rsidRPr="00083DA5" w:rsidRDefault="007B20A5" w:rsidP="004818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A77374" w:rsidRPr="00083DA5">
        <w:rPr>
          <w:rFonts w:ascii="Times New Roman" w:hAnsi="Times New Roman" w:cs="Times New Roman"/>
          <w:sz w:val="28"/>
          <w:szCs w:val="28"/>
        </w:rPr>
        <w:t>В. Черепнин предложил концепцию государственного феодализма в Киевской Руси. Он исходил из того, что дань собиралась с крестьянского населения как феодальная рента. То, что не было феодальных вотчин, компенсировалось распределением дани среди дружинников, как совокупного господствующего класса.</w:t>
      </w:r>
    </w:p>
    <w:p w14:paraId="5CD8BAA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Дискуссионной является и проблема происхождения названия “Русь”. Наиболее разработанной является “скандинавская” версия. Она исходит из того, что в основе слова “Русь” лежит древнескандинавский глагол “грести”, означавший вначале воинов-гребцов, а затем княжеских дружинников. Некоторые же исследователи высказывают предположения об иранской, балтской или славянской этимологии этого слова.</w:t>
      </w:r>
    </w:p>
    <w:p w14:paraId="017DB319"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История Киевской Руси, хронологические рамки которой большинство историков определяют как IX – начало XII в., условно может быть разделена на три больших периода. Первый (IX – середина X в.) – время первых киевских князей. Второй (вторая половина X – первая половина</w:t>
      </w:r>
      <w:r w:rsidR="006C74FB" w:rsidRPr="00083DA5">
        <w:rPr>
          <w:rFonts w:ascii="Times New Roman" w:hAnsi="Times New Roman" w:cs="Times New Roman"/>
          <w:sz w:val="28"/>
          <w:szCs w:val="28"/>
        </w:rPr>
        <w:t xml:space="preserve"> </w:t>
      </w:r>
      <w:r w:rsidRPr="00083DA5">
        <w:rPr>
          <w:rFonts w:ascii="Times New Roman" w:hAnsi="Times New Roman" w:cs="Times New Roman"/>
          <w:sz w:val="28"/>
          <w:szCs w:val="28"/>
        </w:rPr>
        <w:t>XI в.) – время Владимира I и Ярослава Мудрого, эпоха расцвета Киевской державы; третий период – вторая половина XI – начало XII в., переход к территориально – политической раздробленности.</w:t>
      </w:r>
    </w:p>
    <w:p w14:paraId="4E4C876B"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Продолжая повествование о первых киевских князьях, отметим, что преемником Олега стал Игорь (912 – 945), по летописи, сын Рюрика. В 945 г. при сборе дополнительной дани</w:t>
      </w:r>
      <w:r w:rsidR="006C74FB" w:rsidRPr="00083DA5">
        <w:rPr>
          <w:rFonts w:ascii="Times New Roman" w:hAnsi="Times New Roman" w:cs="Times New Roman"/>
          <w:sz w:val="28"/>
          <w:szCs w:val="28"/>
        </w:rPr>
        <w:t xml:space="preserve"> с </w:t>
      </w:r>
      <w:r w:rsidRPr="00083DA5">
        <w:rPr>
          <w:rFonts w:ascii="Times New Roman" w:hAnsi="Times New Roman" w:cs="Times New Roman"/>
          <w:sz w:val="28"/>
          <w:szCs w:val="28"/>
        </w:rPr>
        <w:t>древлян Игорь был убит. Жена Игоря Ольга жестоко отомстила древлянам, убив их послов и уничтожив столицу древлян Искоростень.</w:t>
      </w:r>
    </w:p>
    <w:p w14:paraId="68F3FCB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Она же отменила опасное “полюдье”, установив твердый размер дани (“уроки”), сроки ее сдачи и место сбора (“погосты”). Эти погосты становились затем опорными центрами княжеской власти. Сын Ольги и Игоря Святослав (945 - 972) уделял мало времени внутренним делам государства и прославился своими военными походами.</w:t>
      </w:r>
    </w:p>
    <w:p w14:paraId="7332226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После гибели Святослава возникла междоусобица. В ходе борьбы за власть два его старших сына – Ярополк и Олег погибли. Победителем стал младший сын Святослава (от рабыни Малуши, ключницы княгини Ольги) – Владимир. Он правил с 980 по 1015 гг. Именно в этот период завершилось становление древнерусской государственности.</w:t>
      </w:r>
    </w:p>
    <w:p w14:paraId="655E151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При Владимире I все земли восточных славян объединились в составе Киевской Руси. Окончательно были присоединены вятичи, земли по обе стороны Карпат, червленские города. Происходило дальнейшее укрепление государственного аппарата. Княжеские сыновья и старшие дружинники получили в управление крупнейшие центры.</w:t>
      </w:r>
    </w:p>
    <w:p w14:paraId="655D022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Таким образом, формирование территориальной структуры государства Русь в конце X века. К этому времени была ликвидирована «автономия» всех восточнославянских союзов племенных княжеств. Изменилась и форма взимания дани. Теперь уже не было необходимости в полюдьи – объездах, исходящих из Киева. Дань собиралась наместниками киевского князя. Две трети собранной дани отправлялось в Киев, оставшаяся часть распределялась между дружинниками князя – наместника. Территории в рамках единого раннефеодального государства, управляемые князьями-вассалами киевского правителя, получили название волость. В целом же в X в. государство именовалось “Русь”, “Русская земля”. Это название распространилось со Среднего Поднепровья на всю территорию, подвластную киевским князьям.</w:t>
      </w:r>
    </w:p>
    <w:p w14:paraId="3C278AD9" w14:textId="77777777" w:rsidR="00A77374" w:rsidRPr="00083DA5" w:rsidRDefault="006C74FB"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С </w:t>
      </w:r>
      <w:r w:rsidR="00A77374" w:rsidRPr="00083DA5">
        <w:rPr>
          <w:rFonts w:ascii="Times New Roman" w:hAnsi="Times New Roman" w:cs="Times New Roman"/>
          <w:sz w:val="28"/>
          <w:szCs w:val="28"/>
        </w:rPr>
        <w:t>формированием древнерусской государственности было тесно связано и принятие христианства, ставшее крупнейшим событием в политической и культурной жизни Руси. С ликвидацией автономии славянских союзов племенных княжеств завершается оформление государства Русь с правящей династией Рюриковичей и единым господствующим слоем, включавшим дружины киевского князя и его родственников – вассалов. В этих условиях сохранившиеся следы былой независимости стали неприемлемы для центральной власти. В идеологии же пережитками старины оказывались местные языческие культы, поощрявшие сепаратистские настроения.</w:t>
      </w:r>
    </w:p>
    <w:p w14:paraId="54067F0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Сразу же после того как Владимир, устранив своего старшего брата Ярополка (972 – 980), овладел в 980 г. киевским престолом, он попытался создать общерусский языческий пантеон во главе с Перуном – богом грозы, которому поклонялись княжеские дружинники. Но эта акция не принесла желаемого результата, и через несколько лет киевский князь ставит вопрос о решительном разрыве со старой традицией, о принятии монотеистической религии.</w:t>
      </w:r>
    </w:p>
    <w:p w14:paraId="1843DB0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Владимир и его окружение прекрасно осознавали необходимость отказа от язычества в пользу православия, как одного из условий ликвидации изоляции Руси от европейского христианского мира.</w:t>
      </w:r>
    </w:p>
    <w:p w14:paraId="7E35765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Провозглашение монотеизма укрепляло позиции главы государства и освящало сословную иерархию, складывающуюся в древнерусском обществе. Наконец, христианство формировало новую мораль, более гуманную и высоконравственную.</w:t>
      </w:r>
    </w:p>
    <w:p w14:paraId="64093A7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Формально крещение Владимира произошло в связи с его женитьбой на византийской принцессе Анне. 988 год принято считать годом принятия христианства в качестве государственной религии. Владимир, крестившись сам, крестил своих бояр, а затем и весь народ. Распространение христианства зачастую встречало сопротивление населения, почитавшего своих языческих богов. Христианство утверждалось медленно. На окраинных землях Киевской Руси оно утвердилось много позднее, чем в Киеве и Новгороде. Всего для утверждения христианства на Руси потребовалось 100 лет. Это короткий срок для такого кардинального перелома. Швеции понадобилось 250 лет для принятия христианства, Норвегии – 150 лет. Во главе православной церкви был поставлен митрополит, назначаемый константинопольским патриархом; отдельные области Руси возглавляли епископы, которым подчинялись священники в городах и селах.</w:t>
      </w:r>
    </w:p>
    <w:p w14:paraId="51160D2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Принятие христианства укрепляло государственную власть и территориальное единство Киевской Руси. Оно имело большое международное значение, заключавшееся в том, что Русь, отвергнув “примитивное” язычество, становилась теперь равной другим христианским странам, связи с которыми значительно расширились. Наконец, принятие христианства сыграло большую роль в развитии русской культуры, испытавшей на себе влияние византийской, через нее и античной культуры. С христианством на Русь приходит распространение грамотности, строятся замечательные архитектурные памятники – церкви и храмы, развивается живопись, литература.</w:t>
      </w:r>
    </w:p>
    <w:p w14:paraId="5603640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Характеризуя внешнеполитическую деятельность Киевской Руси, следует отметить, что</w:t>
      </w:r>
      <w:r w:rsidR="00F27C3D" w:rsidRPr="00083DA5">
        <w:rPr>
          <w:rFonts w:ascii="Times New Roman" w:hAnsi="Times New Roman" w:cs="Times New Roman"/>
          <w:sz w:val="28"/>
          <w:szCs w:val="28"/>
        </w:rPr>
        <w:t xml:space="preserve"> в </w:t>
      </w:r>
      <w:r w:rsidRPr="00083DA5">
        <w:rPr>
          <w:rFonts w:ascii="Times New Roman" w:hAnsi="Times New Roman" w:cs="Times New Roman"/>
          <w:sz w:val="28"/>
          <w:szCs w:val="28"/>
        </w:rPr>
        <w:t>IX в. ее наиболее опасным противником был Хазарский каганат. Зависимость некоторых</w:t>
      </w:r>
      <w:r w:rsidR="00F27C3D" w:rsidRPr="00083DA5">
        <w:rPr>
          <w:rFonts w:ascii="Times New Roman" w:hAnsi="Times New Roman" w:cs="Times New Roman"/>
          <w:sz w:val="28"/>
          <w:szCs w:val="28"/>
        </w:rPr>
        <w:t xml:space="preserve"> </w:t>
      </w:r>
      <w:r w:rsidRPr="00083DA5">
        <w:rPr>
          <w:rFonts w:ascii="Times New Roman" w:hAnsi="Times New Roman" w:cs="Times New Roman"/>
          <w:sz w:val="28"/>
          <w:szCs w:val="28"/>
        </w:rPr>
        <w:t>восточнославянских союзов племенных княжеств от Хазарии была ликвидирована только к середине X в. Но уже в 964 – 965 гг. князь Святослав нанес решающий удар по Хазарскому каганату, после чего тот прекратил свое существование.</w:t>
      </w:r>
    </w:p>
    <w:p w14:paraId="5B21A96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Важным направлением русской внешней политики были отношения с Византийской империей – наиболее могущественным государством Восточного Средиземноморья и Причерноморья. Периоды мира, во время которых процветали торговые связи, сменялись военными конфликтами, но росло духовное влияние Византии.</w:t>
      </w:r>
    </w:p>
    <w:p w14:paraId="356D939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Походы в Византию предпринимались не однажды. В 907 г. киевский князь Олег привел (морем и берегом) к столице Византии многочисленное войско, в состав которого, кроме киевской дружины, вошли отряды воинов из зависимых от Киева славянских союзов племенных княжеств и наемники – варяги. В результате похода были опустошены окрестности Константинополя и в 911 г. заключен выгодный для Руси мирный договор. Согласно договору, русские, приезжающие в Византию с торговыми целями, имели привилегированное положение.</w:t>
      </w:r>
    </w:p>
    <w:p w14:paraId="47C4BFC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Князь Игорь в 941 г. совершил новый поход на Константинополь. Поводом для похода послужило, по-видимому, нарушение византийцами действующего договора. Войско Игоря потерпело жестокое поражение в морской битве (русские корабли были сожжены “греческим огнем”). Тогда в 944 г. киевский князь в союзе с печенегами предпринял вторую попытку. На этот раз до сражения не дошло и был заключен новый мирный договор, несколько менее выгодный для Руси, чем договор Олега.</w:t>
      </w:r>
    </w:p>
    <w:p w14:paraId="61FE3C0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Княгиня Ольга поддерживала с Византией мирные отношения. В 946 или 957 г. (этот вопрос спорен) она совершила дипломатический визит в Константинополь и приняла христианство.</w:t>
      </w:r>
    </w:p>
    <w:p w14:paraId="71512F8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Сын Игоря и Ольги Святослав (он оставался язычником, несмотря на уговоры матери) после разгрома им Хазарии в 965 г. по договоренности с византийским императором Никифором Фокой выступил против Дунайской Болгарии. Святослав одержал победу и обосновался на Нижнем Дунае. Отсюда он начал угрожать и самой Византии. Византийская дипломатия сумела направить против Руси печенегов, которые, воспользовавшись отсутствием русского князя, в 968 г. едва не взяли Киев. Святослав вернулся на Русь, разбил печенегов и вновь возвратился на Дунай. Здесь, заключив союз с болгарским царем Борисом, он начал войну с Византией и, перейдя Балканы, вторгся во Фракию. Военные действия проходили с переменным успехом, но в конце концов Святославу пришлось отступить обратно к Дунаю. В 971 г. новый византийский император Иоанн Цимисхий перешел в наступление, занял столицу Болгарии Преслав и осадил Святослава в Доростоле (на правом берегу Дуная). Решающего успеха византийцам достичь не удалось, но истощивший свои силы Святослав вынужден был согласиться на заключение договора, согласно которому он терял все позиции, завоеванные им на Балканах. В 972 г. Святослав с частью войска возвращался в Киев по Днепру. У днепровских порогов подкупленные византийской дипломатией печенеги устроили засаду, и Святослав был убит. При Владимире отношения с Византией вступили в новый этап.</w:t>
      </w:r>
    </w:p>
    <w:p w14:paraId="529A4D1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Отношения с тюркоязычными печенегами, в начале X в. занявшими причерноморские степи от Дуная до Дона, были также важной составной частью древнерусской внешней политики. Особенно силен был печенежский натиск на южнорусские земли в конце X в. Владимир сумел организовать оборону южных границ, построив сторожевые крепости вдоль пограничных со степью рек – Десны, Сейма, Сулы, Роси.</w:t>
      </w:r>
    </w:p>
    <w:p w14:paraId="048BC0B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После смерти в 1015 г. Владимира между его детьми вспыхнула рознь, в результате которой власть в Киеве перешла к княжившему до этого в Новгороде Ярославу (1019–1054).</w:t>
      </w:r>
    </w:p>
    <w:p w14:paraId="006D457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Этот князь, получивший прозвище Мудрый, был известен как образованный человек, знавший несколько иностранных языков и имевший богатую библиотеку. Следует отметить, что при Ярославе Мудром Киевская Русь достигла наивысшего могущества.</w:t>
      </w:r>
    </w:p>
    <w:p w14:paraId="7B0F7C7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Киев превратился в один из крупнейших городов Европы, соперничавший с Константинополем. По дошедшим свидетельствам, в городе было около четырехсот церквей и восемь рынков. По преданию, в 1037 г. на месте, где Ярослав ранее разбил печенегов, был возведен Софийский собор – храм, посвященный мудрости, божественному разуму, правящему миром. Тогда же, при Ярославе, в Киеве были сооружены Золотые ворота – парадный въезд в столицу Древней Руси. Широко велись работы по переписке и переводу книг на русский язык, обучение грамоте.</w:t>
      </w:r>
    </w:p>
    <w:p w14:paraId="1C25BF1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При Ярославе Мудром Русь достигла широкого международного признания. С семьей киевского князя стремились породниться крупнейшие королевские дворы Европы. Сам Ярослав был женат на шведской принцессе. Его дочери были замужем за французским, венгерским и норвежским королями. Польский король женился на сестре великого князя, а внучка Ярослава вышла замуж за германского императора. Сын Ярослава Всеволод женился на дочери византийского императора Константина Мономаха. Отсюда прозвище, которое получил сын Всеволода – Владимир Мономах.</w:t>
      </w:r>
    </w:p>
    <w:p w14:paraId="6F2091A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Новый этап развития Древнерусского государства начинается на рубеже XI и XII вв., когда оно распадается на ряд самостоятельных областей и княжеств.</w:t>
      </w:r>
    </w:p>
    <w:p w14:paraId="4F8155C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Умирая, Ярослав Мудрый разделил территорию державы между пятью своими сыновьями и племянником от умершего старшего сына Владимира. Он завещал наследникам жить в мире и любви и слушаться во всем старшего брата Изяслава. Такой порядок передачи престола к старшему в роду, т.е. от брата к брату, а после смерти последнего из княживших братьев старшему племяннику, получил название «очередного» или «лествичного» (от слова «лестница»). Киевский престол, таким образом, должен был занимать старший в роду Рюриковичей князь.</w:t>
      </w:r>
    </w:p>
    <w:p w14:paraId="2FC50C3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Сложность династических счетов, с одной стороны, рост могущества каждого отдельного княжества, с другой, личные амбиции, с третьей, неминуемо вели к княжеским усобицам.</w:t>
      </w:r>
    </w:p>
    <w:p w14:paraId="357247B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После смерти Ярослава Мудрого (1054 г.) начались усобицы. Долгие кровавые столкновения между многочисленными сыновьями и внуками знаменитого князя, переход Киева из одних рук в другие привели к бесчинствам иностранных наемников, используемых князьями в борьбе друг с другом, и ослабили Русь перед лицом половецкой угрозы. Необходимо было принимать быстрые и неординарные меры.</w:t>
      </w:r>
    </w:p>
    <w:p w14:paraId="7C34FD2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1097 г. в Любече собрался княжеский съезд. Для предотвращения ослаблявших Русь междоусобиц съезд установил новый принцип организации власти: </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Кождо да держить отчину свою</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 xml:space="preserve">. Отныне Русь считалась уже не единым владением княжеского рода, а совокупностью </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отчин</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 которыми наследственно владели различные ветви княжеской династии. В силу новизны предложенный выше принцип не мог стать непреложным законом – усобицы вскоре возобновились.</w:t>
      </w:r>
    </w:p>
    <w:p w14:paraId="17DFE529"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Наиболее популярным на Руси в то время был Владимир Всеволодович Мономах, прославившийся походами на половцев. Во время его княжения (1113 – 1125 гг.) обстановка была стабилизирована.</w:t>
      </w:r>
    </w:p>
    <w:p w14:paraId="228ED6CF" w14:textId="31EE7B7D" w:rsidR="00A77374" w:rsidRPr="00083DA5" w:rsidRDefault="00A77374" w:rsidP="00953914">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Владимиру Мономаху удалось удержать под своей властью всю русскую землю. При Мономахе укрепился международный авторитет Руси. Сам князь был внуком византийского императора Константина Мономаха. Его женой стала английская принцесса. Не случайно Иван III, великий князь московский, который любил “ворошить летописцы”, часто обращался к княжению Владимира Мономаха. С его именем связывали и появление на Руси короны русских царей – шапки Мономаха, и преемственность власти русских царей от константинопольских императоров. При Владимире Мономахе была составлена начальная русская летопись </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Повесть временных лет</w:t>
      </w:r>
      <w:r w:rsidR="00962177" w:rsidRPr="00083DA5">
        <w:rPr>
          <w:rFonts w:ascii="Times New Roman" w:hAnsi="Times New Roman" w:cs="Times New Roman"/>
          <w:sz w:val="28"/>
          <w:szCs w:val="28"/>
        </w:rPr>
        <w:t>»</w:t>
      </w:r>
      <w:r w:rsidRPr="00083DA5">
        <w:rPr>
          <w:rFonts w:ascii="Times New Roman" w:hAnsi="Times New Roman" w:cs="Times New Roman"/>
          <w:sz w:val="28"/>
          <w:szCs w:val="28"/>
        </w:rPr>
        <w:t>. Он вошел в нашу историю как крупный политический деятель, полководец и писатель.</w:t>
      </w:r>
    </w:p>
    <w:p w14:paraId="5CD3768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Сыну Владимира Мономаха – Мстиславу I Великому (1125 – 1132 гг.) удавалось еще некоторое время удерживать единство русских земель. После смерти Мстислава Киевская Русь окончательно распалась на полтора десятка княжеств – государств. Наступил период, получивший в истории название периода раздробленности или удельного периода.</w:t>
      </w:r>
    </w:p>
    <w:p w14:paraId="3776DCC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Как же шло социально-экономическое развитие Руси? Отметим, что формирование феодальных отношений на Руси шло в целом по общеевропейскому типу: от государственных форм к сеньориальным (вотчинным). Но в отличие от Западной Европы, где традиции частной собственности античности обусловили быстрый рост сеньориального землевладения, на Руси этот процесс шел гораздо медленнее. На Руси IX в., как уже отмечалось, формируется система эксплуатации лично свободного населения военно-служилой знатью (дружиной) киевских князей путем взимания дани (полюдье). В X в. возникает, а в следующем столетии укрепляется домениальное</w:t>
      </w:r>
      <w:r w:rsidR="00962177" w:rsidRPr="00083DA5">
        <w:rPr>
          <w:rFonts w:ascii="Times New Roman" w:hAnsi="Times New Roman" w:cs="Times New Roman"/>
          <w:sz w:val="28"/>
          <w:szCs w:val="28"/>
        </w:rPr>
        <w:t xml:space="preserve"> </w:t>
      </w:r>
      <w:r w:rsidRPr="00083DA5">
        <w:rPr>
          <w:rFonts w:ascii="Times New Roman" w:hAnsi="Times New Roman" w:cs="Times New Roman"/>
          <w:sz w:val="28"/>
          <w:szCs w:val="28"/>
        </w:rPr>
        <w:t>(вотчинное) землевладение киевских князей. ВXI в. появляется земельная собственность у представителей верхушки служилой знати – бояр, а также у церкви.</w:t>
      </w:r>
    </w:p>
    <w:p w14:paraId="66009FEC" w14:textId="77777777" w:rsidR="00A77374" w:rsidRPr="00083DA5" w:rsidRDefault="00962177"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XII – в первой половине XIII в. вотчинное землевладение растет, но его роль в сопоставлении с государственно-феодальными формами остается второстепенной. Большинство непосредственных производителей продолжает быть лично свободными и зависимыми только от государственной власти, представленной князьями и их дружинниками, а эксплуатируется путем взимания дани и иных государственных податей.</w:t>
      </w:r>
    </w:p>
    <w:p w14:paraId="4104149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Господствующий слой раннефеодального общества, организованный в дружинную корпорацию, отличался довольно значительной «внутрисословной демократией»: князь в эту эпоху еще не полновластный монарх, а скорее «первый среди равных». Его обязанностью являлось распределение дани среди дружинников. Решения по всем важным государственным вопросам князь принимал после совета с ними.</w:t>
      </w:r>
    </w:p>
    <w:p w14:paraId="54961E3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Становление феодальных отношений сопровождалось формированием правовой системы. Кодекс законов древней Руси назывался «Правда Русская», первоначально бытовал в устной форме. В X в. некоторые его формы были включены в договоры Руси с Византией 911 и 944 гг. В первой половине XI в., в княжение Ярослава Мудрого, утверждаются два законодательных кодекса – Древнейшая правда (или «Правда Ярослава»)</w:t>
      </w:r>
    </w:p>
    <w:p w14:paraId="1E11595B"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«Правда Ярославичей», в совокупности составившие так называемую краткую редакцию «Русской правды». В начале XII века по инициативе Владимира Мономаха создается Пространная редакция «Русской Правды». В нее помимо норм, восходящих к эпохе Ярослава Мудрого, вошел «Устав» Владимира Мономаха, закрепивший новые формы общественных отношений, связанных с появлением боярского землевладения, лично зависимого от феодалов населения и т.д.</w:t>
      </w:r>
    </w:p>
    <w:p w14:paraId="1A9DAED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Как известно, в X – XII вв. раннесредневековым государством в Западной Европе распадаются. К середине XII в., т.е. в рамках этого общеевропейского процесса, Русь также входит в период раздробленности.</w:t>
      </w:r>
    </w:p>
    <w:p w14:paraId="2E48F2C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Переход к феодальной раздробленности можно рассматривать как наглядный симптом завершения складывания феодальных отношений. В западной историографии распространена точка зрения, трактующая раздробленность как один из важнейших системообразующих признаков феодализма.</w:t>
      </w:r>
    </w:p>
    <w:p w14:paraId="3F9593A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Раздробленность раннефеодального государства сигнализирует о том, что, во –первых, старые институты власти не могут больше обеспечивать внешней и внутренней безопасности страны, во-вторых, говорит о таком развитии производительных сил отдельных районов, которое позволяет им существовать самостоятельно и заставляет делать это. Иными словами, раздробленность является необходимым этапом в жизни феодального государства, в результате которого уровни экономического, социального, политического развития его областей, выравниваясь, получают новый импульс к последующему их объединению на новой, более высокой ступени.</w:t>
      </w:r>
    </w:p>
    <w:p w14:paraId="684D663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Время с начала XII до конца XV в. по традиции называют удельным периодом. И действительно, на основе Киевской Руси сложилось примерно 15 княжеств и земель к середине XII в, около 50 княжеств к началу XIII в., примерно 250 – в XIV столетии.</w:t>
      </w:r>
    </w:p>
    <w:p w14:paraId="7C567CC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Политическая раздробленность стала новой формой организации русской государственности в условиях освоения территории страны и ее дальнейшего развития по восходящей линии. Показателем подъема экономики явился рост числа городов. На Руси, накануне монгольского вторжения было около 300 городов – центров высокоразвитого ремесла, торговли, культуры.</w:t>
      </w:r>
    </w:p>
    <w:p w14:paraId="1CFDDEB9"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Как и в Западной Европе, на Руси в XII – середине XIII в. развивается вотчинная земельная собственность: княжеская, боярская и церковная. Если для XI в. сведения письменных источников о боярских и монастырских вотчинах единичны, то для XII столетия они становятся относительно частыми. Однако в отличие от Запада, государственная форма собственности на Руси оставалась ведущей. За исключением Новгорода, города на Руси не играли самостоятельной политической роли, власть в них находилась в руках князей.</w:t>
      </w:r>
    </w:p>
    <w:p w14:paraId="52561F9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Организация военно-служилой знати претерпела существенные изменения. Развитие системы боярских вотчин привело к усилению самостоятельности бояр (верхушки дружины) и ослаблению их связей с князьями. Вследствие этого дружинная организация начинает распадаться, что подтолкнуло и процесс феодальной раздробленности.</w:t>
      </w:r>
    </w:p>
    <w:p w14:paraId="4D05FF00" w14:textId="77777777" w:rsidR="00A77374" w:rsidRPr="00083DA5" w:rsidRDefault="00962177"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течение второй половины XII – XIII в. дружина распадается на бояр вотчинников, остававшихся вассалами князя, и княжеский двор, члены которого именовались дворянами или слугами.</w:t>
      </w:r>
    </w:p>
    <w:p w14:paraId="7A14907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Раздробленность – закономерный этап развития Древней Руси. Закрепление отдельных территорий-земель за определенными ветвями киевского княжеского рода было ответом на вызов времени. “Круговорот князей” в поисках более богатого и почетного престола мешал дальнейшему развитию страны. Каждая династия больше не рассматривала свое княжество как объект военной добычи; хозяйственный расчет вышел на первое место.</w:t>
      </w:r>
    </w:p>
    <w:p w14:paraId="01F733E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Киев стал первым среди равных княжеств-государств. Вскоре другие земли догнали и даже опередили его в своем развитии. Сложились, таким образом, полтора десятка самостоятельных княжеств и земель, границы которых сформировались в рамках Киевской державы как рубежи уделов, волостей, где правили местные династии.</w:t>
      </w:r>
    </w:p>
    <w:p w14:paraId="038EAC0A" w14:textId="77777777" w:rsidR="00A77374" w:rsidRPr="00083DA5" w:rsidRDefault="00962177"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результате дробления в качестве самостоятельных выделились княжества, названия которым дали стольные города: Киевское, Черниговское, Переяславское, Муромское, Рязанское, Ростово-Суздальское, Смоленское, Галицкое, Владимиро-Волынское, Полоцкое, Турово-Пинское, Тьмутараканское; Новогородская и Псковская земли. В каждой из земель правила своя династия – одна из ветвей Рюриковичей. Сыновья князя и бояре-наместники управляли местными уделами. Междоусобицы как внутри отдельных ветвей князей Рюрикова дома, так и между отдельными землями во многом определяют политическую историю периода удельной раздробленности.</w:t>
      </w:r>
    </w:p>
    <w:p w14:paraId="136AB8E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Остановимся на рассмотрении двух наиболее крупных русских земель, которым будет суждено сыграть немаловажную роль в жизни будущего государства: Ростово-Суздальском княжества и Новгородской земли.</w:t>
      </w:r>
    </w:p>
    <w:p w14:paraId="00453CE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До XII в. первое из них являлось глухой провинцией Киевской Руси. В конце XI – XII в. этот край подвергся бурной колонизации. Опасность половецких набегов, экстенсивный характер земледелия, перенаселенность “старых” земель, бегство от притязаний оседавших на землю дружинников заставили крестьян искать лучшей доли на новом месте.</w:t>
      </w:r>
    </w:p>
    <w:p w14:paraId="7B3E01DB"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Среди факторов, способствовавших подъему экономики и отделению Ростово-Суздальской земли от Киевской державы, следует назвать наличие выгодных торговых путей, проходивших по территории княжества. Важнейшим из них был Воложский торговый путь, связывавший северо-восточную Русь со странами Востока. Через верховье Волги и систему рек можно было пройти к Новгороду и далее в страны Западной Европы.</w:t>
      </w:r>
    </w:p>
    <w:p w14:paraId="14DA1CE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Ростово-Суздальской земле, столицей которой тогда был город Суздаль, княжил в то время шестой сын Владимира Мономаха – Юрий (1125 – 1157). За постоянное стремление расширить свою территорию и подчинить себе Киев он получил прозвище “Долгорукий”.</w:t>
      </w:r>
    </w:p>
    <w:p w14:paraId="0E933DD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Юрий Долгорукий, как и его предшественники, всю жизнь посвятил борьбе за киевский великокняжеский престол. Захватив Киев и став великим князем Киевским, Юрий Долгорукий не забывал о своих северо-восточных землях. Он активно влиял на политику Новгорода Великого. Юрий вел широкое строительство укрепленных городов на границах своего княжества. Под 1147г. в летописи впервые упоминается о Москве, выстроенной на месте бывшей усадьбы боярина Кучки, конфискованной Юрием Долгорукиным.</w:t>
      </w:r>
    </w:p>
    <w:p w14:paraId="41B8CB0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Еще при жизни отца сын Юрия – Андрей понял, что Киев утратил прежнюю роль. В темную ночь 1155 г. Андрей со своими приближенными бежал из Киева. Захватив “святыню Руси” – икону Владимирской богоматери, он поспешил в Ростово-Суздальскую землю, куда был приглашен местным боярством. Отец, пытавшийся образумить своего непокорного сына, вскоре умер. Андрей больше не вернулься в Киев.</w:t>
      </w:r>
    </w:p>
    <w:p w14:paraId="6951CEE4" w14:textId="77777777" w:rsidR="00A77374" w:rsidRPr="00083DA5" w:rsidRDefault="00962177"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княжение Андрея (1157 – 1174 гг.) развернулась ожесточенная борьба с местным боярством. Андрей перенес столицу из богатого боярского Ростова в небольшой городок Владимир-на-Клязьме, который застроил с необычайной пышностью. Были сооружены неприступные белокаменные Золотые ворота, возведен величественный Успенский собор.</w:t>
      </w:r>
      <w:r w:rsidRPr="00083DA5">
        <w:rPr>
          <w:rFonts w:ascii="Times New Roman" w:hAnsi="Times New Roman" w:cs="Times New Roman"/>
          <w:sz w:val="28"/>
          <w:szCs w:val="28"/>
        </w:rPr>
        <w:t xml:space="preserve"> В </w:t>
      </w:r>
      <w:r w:rsidR="00A77374" w:rsidRPr="00083DA5">
        <w:rPr>
          <w:rFonts w:ascii="Times New Roman" w:hAnsi="Times New Roman" w:cs="Times New Roman"/>
          <w:sz w:val="28"/>
          <w:szCs w:val="28"/>
        </w:rPr>
        <w:t>шести километрах от столицы княжества на слиянии рек Нерль и Клязьма Андрей основал свою загородную резиденцию – Боголюбово. Здесь он проводил значительную часть времени, за что и получил прозвище “Боголюбский”. Здесь, в Боголюбском дворце, темной июльской ночью 1174г. Андрей был убит в результате заговора бояр, во главе которого стояли бояре Кучковичи, бывшие владельцы Москвы. Правители Владимиро-Суздальского княжества носили титул великих князей. Центр русской политической жизни переместился на северо-восток.</w:t>
      </w:r>
    </w:p>
    <w:p w14:paraId="027AEAA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Политику Андрея продолжил его сводный брат – Всеволод Большое Гнездо (1176 – 1212 гг.). У князя было много сыновей, от чего он и получил свое прозвище. Двадцатидвухлетний сын византийской принцессы Всеволод жестоко расправился с боярами-заговорщиками, убившими его брата. Борьба между князем и боярством закончилась в пользу князя.</w:t>
      </w:r>
    </w:p>
    <w:p w14:paraId="4087E83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При Всеволоде с большим размахом было продолжено белокаменное строительство во Владимире и других городах княжества. Владимиро-Суздальский князь был в то время сильнейшим на Руси. Автор “Слова о полку Игореве” говорил о могуществе Всеволода: “Волгу может веслами расплескать, а Дон шеломами вычерпать”.</w:t>
      </w:r>
    </w:p>
    <w:p w14:paraId="38E596D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Процесс дальнейшего экономического подъема Владимиро-Суздальского княжества был прерван монгольским нашествием. Новгородская земля (северо-западная Русь) занимала огромную территорию от Ледовитого океана до верховья Волги, от Прибалтики до Урала.</w:t>
      </w:r>
    </w:p>
    <w:p w14:paraId="5AD8EB2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Новгородская земля находилась далеко от кочевников и не испытала ужаса от их набегов. Возвышению Новгорода способствовало исключительно выгодное географическое положение: город находился на перекрестке торговых путей, связывающих Западную Европу с Русью, а через неё с Востоком и Византией. У причалов реки Волхвов в Новгороде стояли десятки кораблей.</w:t>
      </w:r>
    </w:p>
    <w:p w14:paraId="4EC14B3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Как правило, Новгородом владел тот из князей, кто держал киевский престол. Это позволяло старшему среди Рюриковичей князю контролировать великий путь “из варяг в греки” и доминировать на Руси. Используя недовольство новгородцев (восстание 1136 г.), боярство, обладавшее значительной экономической мощью, сумело окончательно победить князя в борьбе за власть. Новгород стал боярской республикой.</w:t>
      </w:r>
    </w:p>
    <w:p w14:paraId="686EA0D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Княжеской династии здесь никогда не было, даже резиденция князя располагалась не в крепости, а вне ее. С самого начала для Новгорода было характерно призвание князя на престол, причем надолго они на нем не задерживались. С 1095 по 1304 гг. на этом посту в Новгороде побывало 40 человек, и некоторые из них по нескольку раз. Князь был прежде</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всего военачальником, однако его дружина составляла лишь малую часть войска. Кроме того, он исполнял представительные функции, служил связующим звеном между Новгородом и другими русскими княжествами, был символом единства новгородских земель.</w:t>
      </w:r>
    </w:p>
    <w:p w14:paraId="771C621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Его права и обязанности были оговорены в договоре (ряде), заключавшемся между князем и городом, причем город в любой момент мог прогнать князя. Высшим органом власти в Новгороде номинально являлось вече – собрание владельцев городских усадеб (максимально – 500 человек). Иными словами, настоящими хозяевами республики были бояре и купцы.</w:t>
      </w:r>
    </w:p>
    <w:p w14:paraId="16EC095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Сам Новгород делился на две стороны, каждая из которых распадалась на концы и улицы. Их представители и избирали на вече посадника, тысяцкого, владыку (епископа) и архимандрита. Посадник вместе с князем руководил военными походами, участвовал во внешнеполитических акциях, заключал с князем “ряд”. Тысяцкий являлся главой налогового ведомства, а также представлял в городском управлении небоярское население Новгорода; участвовал он и в торговом суде.</w:t>
      </w:r>
    </w:p>
    <w:p w14:paraId="782F012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Архиепископ помимо управления делами церкви являлся хранителем эталонов мер и весов, скреплял печатью договоры с иностранцами. Архимандрит возглавлял черное (монастырское) духовенство. Все эти должности замещались боярами, т.е. Новгородская феодальная республика была государством, власть в котором фактически принадлежала феодалам и купцам. Город оставался торговым, политическим и военным форпостом на северо-западных рубежах страны.</w:t>
      </w:r>
    </w:p>
    <w:p w14:paraId="3E4D32D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Одним из важнейших итогов развития Киевской Руси и княжеств-государств периода раздробленности, их культуры было складывание древнерусской народности. Для нее характерны единый язык, относительное политическое единство, общая территория, близость материальной и духовной культуры. Хотя внутри Руси не было политического единства, объективно сохранялись факторы будущего объединения: единый язык, единая вера, единое законодательство, общие исторические корни. Идея единства Руси продолжала жить в сознании людей, а опыт совместной исторической практики лишь подтверждал необходимость единства.</w:t>
      </w:r>
    </w:p>
    <w:p w14:paraId="7479AB51" w14:textId="42468796" w:rsidR="00A77374" w:rsidRPr="00083DA5" w:rsidRDefault="00A77374" w:rsidP="00AD19B9">
      <w:pPr>
        <w:pStyle w:val="2"/>
        <w:numPr>
          <w:ilvl w:val="0"/>
          <w:numId w:val="20"/>
        </w:numPr>
      </w:pPr>
      <w:bookmarkStart w:id="8" w:name="_Toc21345447"/>
      <w:r w:rsidRPr="00083DA5">
        <w:t>Борьба Руси с внешними вторжениями. Собирание Руси. Возвышение Москвы</w:t>
      </w:r>
      <w:bookmarkEnd w:id="8"/>
    </w:p>
    <w:p w14:paraId="7AAE3031" w14:textId="77777777" w:rsidR="00DF0CB5" w:rsidRPr="00083DA5" w:rsidRDefault="00DF0CB5" w:rsidP="004818BC">
      <w:pPr>
        <w:spacing w:after="0" w:line="240" w:lineRule="auto"/>
        <w:ind w:firstLine="709"/>
        <w:jc w:val="both"/>
        <w:rPr>
          <w:rFonts w:ascii="Times New Roman" w:hAnsi="Times New Roman" w:cs="Times New Roman"/>
          <w:sz w:val="28"/>
          <w:szCs w:val="28"/>
        </w:rPr>
      </w:pPr>
    </w:p>
    <w:p w14:paraId="077BCC0E"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XIII в. народам Руси пришлось вынести тяжелую борьбу с иноземными захватчиками. На северо-западных границах Руси появился опасный противник – немецкие крестоносцы, представленные Орденом меченосцев. Этот Орден в результате кровопролитных войн овладел территориями прибалтийских племен (эстов, ливов, латгалов, земгалов, куршей), лишил ослабшее Полоцкое княжество политического влияния в низовьях Западной Двины. Экспансия крестоносцев сопровождалась раздачей земель немецким феодалам и на-сильственным обращением населения в католичество. В этом состояло отличие политики Ордена от действий в Восточной Прибалтике русских князей, которые не претендовали здесь на непосредственный захват земель, не проводили насильственной христианизации, а довольствовались получением дани. В 1237 г. меченосцы объединились с тевтонами, образовав Ливонский орден, названный так по наименованию территории, заселенной племенем ливов, которую захватили крестоносцы.</w:t>
      </w:r>
    </w:p>
    <w:p w14:paraId="334FD92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Силами, которые на протяжении 20-30-х годов успешно противостояли орденской агрессии, были Литва (где шёл процесс складывания государства) и Новгородская земля. На рубеже 30 – 40-х XIII годов, когда в результате монголо-татарского нашествия Русь оказалась в тяжелом положении, её северо-западным рубежам пришлось выдержать серьезное испытание. В 1240 г. в устье Невы попытались высадиться шведские войска. Они были разгромлены силами 19-летнего новгородского князя Александра Ярославовича (внука Всеволода Большое Гнездо), получившего у потомков за эту победу прозвище «Невский». В 1240 – 1242 гг. масштабное наступление на новгородские территории организовал Орден. Крестоносцам удалось овладеть вторым по величине городом Новгородской земли – Псковом. Но затем Александр, вернувшийся после кратковременного перерыва на новгородский стол, вытеснил рыцарей из новгородских пределов, a 5 апреля,1242 г. нанес им сокрушительное поражение в битве на льду Чудского озера. После этого Орден уже не предпринимал серьезных попыток захвата русских земель.</w:t>
      </w:r>
    </w:p>
    <w:p w14:paraId="194988A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 востока на Русь обрушились полчища монголо-тататарских завоевателей, врагов более страшных, сильных и жестоких, нежели их предшественники печенеги и половцы. В XII в. монгольские племена занимали территорию, входящую в нынешнюю Монголию и Бурятию.</w:t>
      </w:r>
    </w:p>
    <w:p w14:paraId="350B4076"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начале XIII в. произошло объединение монгольских племен под властью Темучина, получившего имя Чингисхан – «великий хан» (1206 – 1227). Победив в кровавой междуусобной борьбе своих противников, он стал управлять страною через своих родственников и местную знать.</w:t>
      </w:r>
    </w:p>
    <w:p w14:paraId="0BB4BCA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Разбив объединенные армяно-грузинские войска, нанесли огромный ущерб экономике Закавказья. Мимо Дербента, где был проход по берегу Каспийского моря, монгольские войска вышли в половецкие степи и разгромили половцев. Просьба половцев помочь им против опасного врага была принята русскими князьями. Битва между русско-половецкими</w:t>
      </w:r>
      <w:r w:rsidR="00DF0CB5" w:rsidRPr="00083DA5">
        <w:rPr>
          <w:rFonts w:ascii="Times New Roman" w:hAnsi="Times New Roman" w:cs="Times New Roman"/>
          <w:sz w:val="28"/>
          <w:szCs w:val="28"/>
        </w:rPr>
        <w:t xml:space="preserve"> и </w:t>
      </w:r>
      <w:r w:rsidRPr="00083DA5">
        <w:rPr>
          <w:rFonts w:ascii="Times New Roman" w:hAnsi="Times New Roman" w:cs="Times New Roman"/>
          <w:sz w:val="28"/>
          <w:szCs w:val="28"/>
        </w:rPr>
        <w:t>монгольскими войсками произошла в 1223 г. на реке Калке в Приазовье. Союзные силы половецких и русских князей были разбиты монголами. Из приазовских степей на Русь вернулась только десятая часть войска. В честь своей победы монголы устроили «пир на</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костях». Захваченных в плен князей раздавили досками, на которых сидели и пировали победители. Поражения, равного на реке Калке, Русь еще не знала. Как отмечали исследователи, основной причиной поражения русских князей явилась несогласованность их в битве. И тем не менее, вплоть до конца 30-х годов не было предпринято даже попытки объединения сил.</w:t>
      </w:r>
    </w:p>
    <w:p w14:paraId="2FB5CE4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После смерти Чингисхана (1227 г.) наследником стал его сын Угедей. Завоевательные походы были продолжены. В 1235 г. на хурале в столице Монголии Каракоруме было принято решение об общемонгольском походе на Запад. Во главе этого похода стал внук Чингисхана – Батый (1227 – 1255 гг.), получив во владение (улус) все западные земли, «куда ступит нога монгольского коня». Его главным военным советником стал Субедей, хорошо знавший театр будущих военных действий. В 1236 г. монголы овладели Волжской Булгарией. После походов на Северо-Восточную и Южную Русь, соответственно в 1237 – 1238 гг. и в 1239 – 1245 гг. объединённого монгольского войска установилось так называемое монголо-татарское иго.</w:t>
      </w:r>
    </w:p>
    <w:p w14:paraId="6CB62B97" w14:textId="0F40E450"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Часто его называют золотоордынским игом </w:t>
      </w:r>
      <w:r w:rsidR="00E079F1">
        <w:rPr>
          <w:rFonts w:ascii="Times New Roman" w:hAnsi="Times New Roman" w:cs="Times New Roman"/>
          <w:sz w:val="28"/>
          <w:szCs w:val="28"/>
        </w:rPr>
        <w:t>–</w:t>
      </w:r>
      <w:r w:rsidRPr="00083DA5">
        <w:rPr>
          <w:rFonts w:ascii="Times New Roman" w:hAnsi="Times New Roman" w:cs="Times New Roman"/>
          <w:sz w:val="28"/>
          <w:szCs w:val="28"/>
        </w:rPr>
        <w:t xml:space="preserve"> по названию западного улуса Монгольской империи, который в 60-е годы ХШ в. стал самостоятельным государством. Русские княжества не вошли непосредственно в территорию Золотой Орды. Их зависимость выражалась в уплате податей – «выхода» и верховном сюзеренитете золотоордынского хана, который утверждал русских князей на их столах. Отметим, что первоначально дань собирали сами татары. Однако с конца XIII в. эта функция постепенно стала передаваться русским князьям.</w:t>
      </w:r>
    </w:p>
    <w:p w14:paraId="23B31E7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Успех монгольских завоевателей был связан с большой военной силой империи Чингизидов и рознью между князьями разных русских земель, даже не пытавшимся объединить свои силы для отпора врагу. После разгрома Руси монгольские орды двинулись на Европу. Были разорены Польша, Венгрия, Чехия, балканские страны. Монголы вышли к границам Германской империи, дошли до Адриатического моря. Однако в конце 1242 г. их постиг ряд неудач в Чехии и Венгрии. Из далекого Каракорума пришло известие о смерти великого хана Угедея – сына Чингисхана. Это был удобный предлог, чтобы прекратить трудный поход. Батый повернул свои войска обратно на восток.</w:t>
      </w:r>
    </w:p>
    <w:p w14:paraId="29A58B2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Представляет интерес вопрос о воздействии монголо–татарского нашествия и последовавшего за ним ига на развитие русского общества. Он издавна принадлежит к числу дискуссионных. Можно условно выделить три группы исследователей.</w:t>
      </w:r>
    </w:p>
    <w:p w14:paraId="4ED77C81"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Первую составляют те, кто признает очень значительное и преимущественно позитивное воздействие завоевателей на развитие Руси, подтолкнувшее создание единого Pyccкого (Московского) государства. Основоположником такой точки зрения был Н.М. Карамзин. Вместе с тем Карамзин отмечал, что татарское нашествие и иго задержали культурное развитие Руси, а Г.В. Вернадский считал, что «самодержавие и крепостничество» были ценой, которую русский народ заплатил за национальное выживание».</w:t>
      </w:r>
    </w:p>
    <w:p w14:paraId="3BD042F2"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Другая группа историков (среди них С.М. Соловьев, В.О. Ключевский, С.Ф. Платонов) оценивала воздействие завоевателей на внутреннюю жизнь древнерусского общества как незначительное. Они полагали, что процессы, шедшие во второй половине ХШ – XV вв., либо органически вытекали из тенденций предшествующего периода, либо возникали независимо от Орды.</w:t>
      </w:r>
    </w:p>
    <w:p w14:paraId="3FA50ED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Наконец, для многих, особенно советских исследователей, характерна как бы промежуточная позиция. Влияние завоевателей расценивалось ими как заметное но не определяющее и при этом исключительно как негативное, тормозящее развитие Руси, ее объединение. Создание единого государства, считали эти исследователи, произошло не благодаря, а вопреки Орде.</w:t>
      </w:r>
    </w:p>
    <w:p w14:paraId="3A37082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Накопленный к настоящему времени большой объем знаний об экономическом, социальном, политическом и культурном развитии русских земель в XIII – XV вв., о русско-ордынских отношениях позволяет дать взвешенную оценку влияния монголо-татарского нашествия на древнерусскую цивилизацию. При этом следует разграничить непосредственные, «зримые» последствия и скрытые от видения современников глубинные изменения.</w:t>
      </w:r>
    </w:p>
    <w:p w14:paraId="6C41776B"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Непосредственное воздействие на экономику выразилось, во-первых, в разорении территорий во время ордынских походов и набегов, </w:t>
      </w:r>
      <w:r w:rsidR="00DF0CB5" w:rsidRPr="00083DA5">
        <w:rPr>
          <w:rFonts w:ascii="Times New Roman" w:hAnsi="Times New Roman" w:cs="Times New Roman"/>
          <w:sz w:val="28"/>
          <w:szCs w:val="28"/>
        </w:rPr>
        <w:t>особенно</w:t>
      </w:r>
      <w:r w:rsidRPr="00083DA5">
        <w:rPr>
          <w:rFonts w:ascii="Times New Roman" w:hAnsi="Times New Roman" w:cs="Times New Roman"/>
          <w:sz w:val="28"/>
          <w:szCs w:val="28"/>
        </w:rPr>
        <w:t xml:space="preserve"> частых во второй половине ХШ в. Более всего пострадали города. По археологическим данным, из 74 русских городов ХП – ХШ вв., известных по раскопкам, были разорены 49, т.е. почти 2/3! В их числе 29 так</w:t>
      </w:r>
      <w:r w:rsidR="00DF0CB5" w:rsidRPr="00083DA5">
        <w:rPr>
          <w:rFonts w:ascii="Times New Roman" w:hAnsi="Times New Roman" w:cs="Times New Roman"/>
          <w:sz w:val="28"/>
          <w:szCs w:val="28"/>
        </w:rPr>
        <w:t xml:space="preserve"> и </w:t>
      </w:r>
      <w:r w:rsidRPr="00083DA5">
        <w:rPr>
          <w:rFonts w:ascii="Times New Roman" w:hAnsi="Times New Roman" w:cs="Times New Roman"/>
          <w:sz w:val="28"/>
          <w:szCs w:val="28"/>
        </w:rPr>
        <w:t>не поднялись из пепла или превратились постепенно в села. Пришло в упадок ремесленное производство. Во-вторых, завоевание привело к систематическому выкачиванию значительных материальных средств в виде ордынского «выхода» и других поборов, что обескровливало страну.</w:t>
      </w:r>
    </w:p>
    <w:p w14:paraId="268F323E"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Помимо этих «зримых» последствий деятельности завоевателей в социально – экономической и политических сферах древнерусского общества, можно проследить и значительные структурные изменения.</w:t>
      </w:r>
    </w:p>
    <w:p w14:paraId="5E873D6D"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домонгольский период феодальные отношения на Руси развивались в целом по общеевропейской схеме: от преобладания государственных фopм к усилению вотчинных (хотя и более медленному, чем в Западной Европе). После нашествия этот процесс замедляется, происходит консервация государственных форм. Во многом это было связано с необходимостью изыскания средств для выплаты дани в Орду.</w:t>
      </w:r>
    </w:p>
    <w:p w14:paraId="054C74B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Нашествие и иго изменили отношения между феодалами и городами. После того как крупные города разрушались захватчиками по 2-4 раза, а их население резко уменьшилось, роль князя, значение консолидации горожан с ним резко возросли. Иго повлияло не только на выбор типа русского феода</w:t>
      </w:r>
      <w:r w:rsidR="004818BC" w:rsidRPr="00083DA5">
        <w:rPr>
          <w:rFonts w:ascii="Times New Roman" w:hAnsi="Times New Roman" w:cs="Times New Roman"/>
          <w:sz w:val="28"/>
          <w:szCs w:val="28"/>
        </w:rPr>
        <w:t>л</w:t>
      </w:r>
      <w:r w:rsidRPr="00083DA5">
        <w:rPr>
          <w:rFonts w:ascii="Times New Roman" w:hAnsi="Times New Roman" w:cs="Times New Roman"/>
          <w:sz w:val="28"/>
          <w:szCs w:val="28"/>
        </w:rPr>
        <w:t>изма, но и на темпы его развития.</w:t>
      </w:r>
    </w:p>
    <w:p w14:paraId="6125419A"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Монгольское завоевание консервировало политическую раздробленность. Оно ослабило связи между различными частями государства. Были нарушены традиционные политические и торговые связи с другими странами. Вектор русской внешней политики, проходивший по линии «юг – север» (борьба с кочевой опасностью, устойчивые связи с Византией и через Балтику с Европой), кардинально переменил свою направленность на «запад – восток». Замедлились темпы культурного развития русских земель.</w:t>
      </w:r>
    </w:p>
    <w:p w14:paraId="6D529D9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Политическое дробление Северо-Восточной Руси к концу XIII века достигло своего апогея. Вместе с тем, несмотря на многочисленные набеги ордынцев, страна постепенно залечивала раны, нанесенные Батыевым разорением. В конце XIII – начале XIV веков начался рост феодального землевладения, прерванный монгольским вторжением. Крупные землевладельцы стремились расширить свои имения покупкой сел с деревнями за пределами своих княжеств. Феодалам становилось тесно в своих прежних границах, они</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задумывались об их расширении, а следовательно, о сплочении русских земель в одно государство.</w:t>
      </w:r>
    </w:p>
    <w:p w14:paraId="1574923C"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И </w:t>
      </w:r>
      <w:r w:rsidR="00A77374" w:rsidRPr="00083DA5">
        <w:rPr>
          <w:rFonts w:ascii="Times New Roman" w:hAnsi="Times New Roman" w:cs="Times New Roman"/>
          <w:sz w:val="28"/>
          <w:szCs w:val="28"/>
        </w:rPr>
        <w:t>в условиях раздробленности единство Руси никогда не исчезало полностью. Русские люди сохранили общий язык и правовые нормы, восходящие к «Русской Правде», православную веру и общее национальное самосознание.</w:t>
      </w:r>
    </w:p>
    <w:p w14:paraId="341ABC5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 конце XV – начале XVI веков в Восточной Европе появилось могущественное и обширнейшее государство – Московия, как его называли западные путешественники. Рождение Московской державы заставляло уже современников задумываться, почему и как это произошло. Вопрос «почему?» и сегодня один из самых трудных.</w:t>
      </w:r>
    </w:p>
    <w:p w14:paraId="00B77C4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Попытаемся разобраться, почему именно Москва – незначительный город Владимиро-Суздальского княжества – становится объединяющим центром возрождавшегося Русского государства?</w:t>
      </w:r>
    </w:p>
    <w:p w14:paraId="1A280F4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Нашествие Батыя ударило, прежде всего, по крупным городам – Владимиру, </w:t>
      </w:r>
      <w:r w:rsidR="004818BC" w:rsidRPr="00083DA5">
        <w:rPr>
          <w:rFonts w:ascii="Times New Roman" w:hAnsi="Times New Roman" w:cs="Times New Roman"/>
          <w:sz w:val="28"/>
          <w:szCs w:val="28"/>
        </w:rPr>
        <w:t>Ростову</w:t>
      </w:r>
      <w:r w:rsidRPr="00083DA5">
        <w:rPr>
          <w:rFonts w:ascii="Times New Roman" w:hAnsi="Times New Roman" w:cs="Times New Roman"/>
          <w:sz w:val="28"/>
          <w:szCs w:val="28"/>
        </w:rPr>
        <w:t>, Суздалю, Рязани, вызвав значительный отток населения в западные, менее обжитые районы. Этот демографический сдвиг определил на рубеже XIII – XIV столетий заметный подъем молодых городов – Твери и Москвы с прилегавшими к ним землями.</w:t>
      </w:r>
    </w:p>
    <w:p w14:paraId="0DDFF6D0"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К началу XIV в. на Руси складывается новая политическая система. Столицей становится город Владимир. Великий Владимирский князь стоял во главе княжеской иерархии, поэтому князья вели яростную борьбу за ярлык на Владимирский престол. Из многочисленных земель, на которые распалось Владимиро-Суздальское княжество, самыми значительными стали Тверская, Московская и Суздальско-Нижегородская. Каждая из них могла бы возглавить объединительный процесс. Наименьшие шансы имела последняя, вследствие своего соседства с Ордой. Равные шансы были у двух других.</w:t>
      </w:r>
    </w:p>
    <w:p w14:paraId="640C2F83"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Москву отличало выгодное географическое положение в центре русских земель. Она была защищена от внешних нападений со всех сторон другими княжествами, и по этой причине местное население отличалось наибольшим благосостоянием. Москва располагалась на перекрестке торговых путей, связывающих русские земли.</w:t>
      </w:r>
    </w:p>
    <w:p w14:paraId="4287A1A6"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Не менее важной представляется и роль личностей первых московских правителей. Путем военных захватов, кровавых убийств, богатых даров золотоордынским ханам и их женам, путем династических браков, приобретения за деньги сел и целых городов они приумножали свое богатство. В орде клеветали на своих соперников, выторговывая ярлыки на другие княжества.</w:t>
      </w:r>
    </w:p>
    <w:p w14:paraId="6851326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Московское княжество становится самостоятельным в 70-е годы XIII столетия при младшем сыне Александра Невского Данииле Александровиче, ставшем родоначальником династии московских князей. Оно было одним из самых небольших, но московскому князю удалось его значительно расширить: в 1301 году он отвоевал у Рязани Коломну, а следующий год присоединил Переяславское княжество. А с вхождением в Московское княжество Можайска вся территория Москвы-реки оказалась в руках у Юрия – сына Даниила. За три года Московское княжество увеличилось почти вдвое.</w:t>
      </w:r>
    </w:p>
    <w:p w14:paraId="0E084044"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Московский князь Юрий Долгорукий всю свою жизнь провел в борьбе с Тверью за обладание великим княжеством Владимирским и, в конце концов, погиб от тверской сабли.</w:t>
      </w:r>
      <w:r w:rsidR="00DF0CB5" w:rsidRPr="00083DA5">
        <w:rPr>
          <w:rFonts w:ascii="Times New Roman" w:hAnsi="Times New Roman" w:cs="Times New Roman"/>
          <w:sz w:val="28"/>
          <w:szCs w:val="28"/>
        </w:rPr>
        <w:t xml:space="preserve"> А </w:t>
      </w:r>
      <w:r w:rsidRPr="00083DA5">
        <w:rPr>
          <w:rFonts w:ascii="Times New Roman" w:hAnsi="Times New Roman" w:cs="Times New Roman"/>
          <w:sz w:val="28"/>
          <w:szCs w:val="28"/>
        </w:rPr>
        <w:t>на московский стол сел его брат Иван Данилович. Он первым расширил и укрепил Москву. Несколько белокаменных церквей и соборов украсили при нем Кремлевский холм,</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окруженный тогда еще дубовыми стенами. Иван Даниилович получил прозвание «Калита»</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 кожаная сумка, т.е. мошна, денежный мешок, намек на скаредность князя.</w:t>
      </w:r>
    </w:p>
    <w:p w14:paraId="6D961AC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1325 году Иван Даниилович пригласил к себе в столицу на жительство митрополита Петра Волынца. Спустя год престарелый владыка скончался и был погребен в еще не достроенном Успенском соборе Московского кремля. Резиденция митрополита со времен Калиты становится духовным центром Руси.</w:t>
      </w:r>
    </w:p>
    <w:p w14:paraId="328F7A8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Подавив с помощью татар антиордынское восстание в Твери в 1327 г., Иван Калита получил ярлык на великое княжение, а с отменой системы баскачества и переходом к откупу дани становится главным ее сборщиком и доставщиком в Орду. Ему удалось также скупить ряд сел в других княжествах, установить свою власть над Угличем, Галичем и Белоозером. Его стали поддерживать боярство и церковь. В годы его княжения татары не подходили к московским владениям.</w:t>
      </w:r>
    </w:p>
    <w:p w14:paraId="455D36B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Бесспорно, именно Калита заложил основы могущества Москвы. При нем Московское княжество стало самым сильным и богатым на Руси. Никто не решался оспаривать у него великое княжение. Иван Даниилович Калита умер 31 марта 1340 г. и погребен в белокаменном Архангельском соборе Московского кремля, где затем, вплоть до Петровского времени, находился фамильный некрополь московских князей и царей.</w:t>
      </w:r>
    </w:p>
    <w:p w14:paraId="2409970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 завещанию, утвержденному в Орде, Иван Калита передал княжение сыну Симеону Ивановичу Гордому. Симеон и его брат Иван Иванович Красный сумели продолжить политику отца и удержать приобретенное. Бережливые и осторожные в политике, московские князья к середине XIV века сумели накопить значительные силы. При Дмитрии Ивановиче, прозванном Донским, Москва обладала достаточной мощью и авторитетом, чтобы возглавить общерусское выступление против Орды, а сама Орда стала гораздо слабее, чем при великих ханах Батые и Узбеке. Подчинение Москве в то время означало подчинение общерусскому делу борьбы с Ордой. Любой ценой требовалось единение.</w:t>
      </w:r>
    </w:p>
    <w:p w14:paraId="1EF39B0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И единение было достигнуто, хотя и после жестокой, долгой борьбы. Великий князь Дмитрий Иванович родился в 1350 г., он был старшим сыном великого князя Ивана Ивановича Красного. Несомненно, что главным в княжении Дмитрия стала героическая борьба с татарами и победа на Куликовом поле.</w:t>
      </w:r>
    </w:p>
    <w:p w14:paraId="028EE07E"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рассматриваемый период произошло ослабление Орды вследствие раздиравших ее усобиц и частых смен ханов. За 20 лет на престоле сменилось 20 ханов. Однако в середине 70-х годов пришедший к власти темник Мамай сумел восстановить ордынскую мощь. Сплачивающаяся вокруг Москвы Русь и преодолевающая усобицы Золотая Орда стояли друг против друга. Столкновение было неизбежным.</w:t>
      </w:r>
    </w:p>
    <w:p w14:paraId="3E46F4CD"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Решающему сражению предшествовали два крупных нападения монголо-татар на Русь. В 1377 г. русские отряды потерпели поражение на реке Пьяне, следствием чего явилось взятие Нижнего Новгорода, его разграбление и сожжение. На следующий год возглавляемые лично Дмитрием русские сумели отразить новое нашествие большого войска мурзы Бегича. Состоявшаяся битва на реке Воже в Рязанской земле показала подготовленность русского войска к сражению с Золотой Ордой. Численность татарского войска составляла от 60 до 100 тысяч воинов. По подсчетам историков, русское войско по численности примерно равнялось силам Мамая и, вероятно, могло доходить до 100 тысяч человек. Это равновесие было бы нарушено в случае присоединения к татарам литовских</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полков Ягайло и отрядов Рязанского князя Олега. Зажатый как бы между двух огней, находясь на границе со степной областью, Рязанский князь занял позицию странного нейтралитета. Есть сведения, что он послал своих людей в Москву, чтобы предупредить о передвижении Мамая. Одновременно с этим Олег обещал и Мамаю быть его верным союзником.</w:t>
      </w:r>
    </w:p>
    <w:p w14:paraId="432A2AB3" w14:textId="1E4F137A"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Традиционно считается, что перед битвой Дмитрий Иванович посетил Троицкий монастырь и получил благословение от его настоятеля Сергия Радонежского, самого авторитетного в ту пору церковного деятеля, впоследствии причисленного к лику святых. Легенда также рассказывает, что по просьбе великого князя Сергий послал с ним «помощь небесную» </w:t>
      </w:r>
      <w:r w:rsidR="00E079F1">
        <w:rPr>
          <w:rFonts w:ascii="Times New Roman" w:hAnsi="Times New Roman" w:cs="Times New Roman"/>
          <w:sz w:val="28"/>
          <w:szCs w:val="28"/>
        </w:rPr>
        <w:t>–</w:t>
      </w:r>
      <w:r w:rsidRPr="00083DA5">
        <w:rPr>
          <w:rFonts w:ascii="Times New Roman" w:hAnsi="Times New Roman" w:cs="Times New Roman"/>
          <w:sz w:val="28"/>
          <w:szCs w:val="28"/>
        </w:rPr>
        <w:t xml:space="preserve"> двух иноков-богатырей Александра Пересвета и Андрея Ослябю.</w:t>
      </w:r>
    </w:p>
    <w:p w14:paraId="43B4F7C8"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Поединком Пересвета с монгольским богатырем Челубеем и началась битва на Куликовом поле. Смысл дошедшего до нас предания в том, чтобы подчеркнуть религиозное значение Куликовской битвы как сражения с неверными в защиту Православия.</w:t>
      </w:r>
    </w:p>
    <w:p w14:paraId="10929CEF"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конце августа 1380 г. русское войско выступило из Коломны и, обойдя Рязанские владения, подошло 6 сентября к берегам Дона. Таким образом, русские впервые со времён битвы на реке Калке в 1223 г. вышли в степь навстречу ордынцам.</w:t>
      </w:r>
    </w:p>
    <w:p w14:paraId="639B382A" w14:textId="698EF4FC"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Битва началась 8 сентября около 11 часов утра. Ордынская конница смяла передовые русские части, нанесла серьезный урон большому полку. Потеснить полк правой руки ордынцам не удалось, но строй полка левой руки был прорван. Монголы стали обходить большой полк, стремясь прижать его к реке Непрядве. Но в этот момент засадный полк</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 xml:space="preserve">нанес сокрушительный удар, внесший перелом в ход битвы. Еще час ордынцы сопротивлялись, а затем не выдержали и обратились в бегство. Сражение превратилось в преследование бегущего противника. Союзник Мамая </w:t>
      </w:r>
      <w:r w:rsidR="00E079F1">
        <w:rPr>
          <w:rFonts w:ascii="Times New Roman" w:hAnsi="Times New Roman" w:cs="Times New Roman"/>
          <w:sz w:val="28"/>
          <w:szCs w:val="28"/>
        </w:rPr>
        <w:t>–</w:t>
      </w:r>
      <w:r w:rsidRPr="00083DA5">
        <w:rPr>
          <w:rFonts w:ascii="Times New Roman" w:hAnsi="Times New Roman" w:cs="Times New Roman"/>
          <w:sz w:val="28"/>
          <w:szCs w:val="28"/>
        </w:rPr>
        <w:t xml:space="preserve"> Ягайло, узнав о поражении Орды, повернул вспять.</w:t>
      </w:r>
    </w:p>
    <w:p w14:paraId="54C69E10" w14:textId="7B1C575F"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Несколько дней погребали погибших </w:t>
      </w:r>
      <w:r w:rsidR="00E079F1">
        <w:rPr>
          <w:rFonts w:ascii="Times New Roman" w:hAnsi="Times New Roman" w:cs="Times New Roman"/>
          <w:sz w:val="28"/>
          <w:szCs w:val="28"/>
        </w:rPr>
        <w:t>–</w:t>
      </w:r>
      <w:r w:rsidRPr="00083DA5">
        <w:rPr>
          <w:rFonts w:ascii="Times New Roman" w:hAnsi="Times New Roman" w:cs="Times New Roman"/>
          <w:sz w:val="28"/>
          <w:szCs w:val="28"/>
        </w:rPr>
        <w:t xml:space="preserve"> половина русской рати полегла в кровавой сече. В Куликовской битве великий князь проявил себя как крупный полководец. Прозвище Донской знаменовало собой признание его заслуг современниками.</w:t>
      </w:r>
    </w:p>
    <w:p w14:paraId="62AAC0D9" w14:textId="79EF8193"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Значение Куликовской битвы трудно переоценить. Это была первая победа над главными силами Орды. Успех в сражениях показал единственный путь к свержению монголо-татарского ига, который заключался в дальнейшем объединении русских земель, центром которого становилась Москва. Золотая Орда так и не смогла оправиться от нанесенного удара, распад ее стал необратим. Даже несмотря на то, что летом 1382 г. Москва была взята и сожжена ханом Тохтамышем, новым повелителем Орды, прежняя система господства над Русью, существовавшая в XIII</w:t>
      </w:r>
      <w:r w:rsidR="00E079F1">
        <w:rPr>
          <w:rFonts w:ascii="Times New Roman" w:hAnsi="Times New Roman" w:cs="Times New Roman"/>
          <w:sz w:val="28"/>
          <w:szCs w:val="28"/>
        </w:rPr>
        <w:t>–</w:t>
      </w:r>
      <w:r w:rsidRPr="00083DA5">
        <w:rPr>
          <w:rFonts w:ascii="Times New Roman" w:hAnsi="Times New Roman" w:cs="Times New Roman"/>
          <w:sz w:val="28"/>
          <w:szCs w:val="28"/>
        </w:rPr>
        <w:t>XIV веках, уже никогда не была восстановлена. Дмитрий Донской скончался в возрасте всего 39 лет 19 мая 1389 г. Его личность наилучшим образом отвечала духу той героической эпохи, в которой ему выпало жить.</w:t>
      </w:r>
    </w:p>
    <w:p w14:paraId="4BB53A65"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Дальнейшее объединение и освобождение русских земель было замедлено жестокой княжеской междоусобицей во второй четверти XV века, получившей название феодальной войны. Поводом для нее послужил династический конфликт между князьями Московского дома. После смерти сына Дмитрия Донского Василия I претендентами на престол стали его 9-летний сын Василий и брат Юрий Дмитриевич. Силы в начавшейся борьбе были явно не</w:t>
      </w:r>
      <w:r w:rsidR="00DF0CB5" w:rsidRPr="00083DA5">
        <w:rPr>
          <w:rFonts w:ascii="Times New Roman" w:hAnsi="Times New Roman" w:cs="Times New Roman"/>
          <w:sz w:val="28"/>
          <w:szCs w:val="28"/>
        </w:rPr>
        <w:t xml:space="preserve"> </w:t>
      </w:r>
      <w:r w:rsidRPr="00083DA5">
        <w:rPr>
          <w:rFonts w:ascii="Times New Roman" w:hAnsi="Times New Roman" w:cs="Times New Roman"/>
          <w:sz w:val="28"/>
          <w:szCs w:val="28"/>
        </w:rPr>
        <w:t>равны: Юрий был известен как храбрый воин, строитель крепостей и храмов. Зато опекуном 9-летнего мальчика был великий князь Литовский Витовт.</w:t>
      </w:r>
    </w:p>
    <w:p w14:paraId="028E0E4F"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Смерть Витовта в 1430 г. развязала Юрию руки. В 1433 г. он выгнал Василия из Москвы и занял великокняжеский престол, однако московские бояре поддержали юного князя, и Юрий был вынужден оставить Москву. Борьбу продолжали его сыновья Василий Косой и Дмитрий Шемяка. В междоусобной войне не брезговали самыми варварскими средствами: сначала был ослеплен Василий Косой, а затем и попавший в плен Василий Васильевич.</w:t>
      </w:r>
    </w:p>
    <w:p w14:paraId="1EC7A978"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конце концов, свое слово сказали церковь и московское боярство, решительно поддержавшие московского князя. В 1447 г. Василий II Темный торжественно въехал в Москву. Феодальная война, однако, продолжалась до 1453 г. и дорого обошлась стране: сожженные села, сотни убитых сторонников Шемяки и Василия Темного, усиление зависимости Московского княжества от Орды.</w:t>
      </w:r>
    </w:p>
    <w:p w14:paraId="6CBD1FFC"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 другой стороны, эта война подтвердила необходимость процесса объединения русских земель, показав опасность новых княжеских усобиц. Ход событий непрерывно убыстрялся, исподволь накопившиеся предпосылки объединения, достигнув критической массы, подгоняли процесс консолидации земель.</w:t>
      </w:r>
    </w:p>
    <w:p w14:paraId="2E80EAA7" w14:textId="77777777" w:rsidR="00A77374" w:rsidRPr="00083DA5" w:rsidRDefault="00A77374"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Монголо-татарское нашествие и иго нанесли неизмеримый урон культурному наследию Древней Руси. При сожжении и разграблении городов – главных культурных центров – были уничтожены многочисленные памятники письменности, выдающиеся произведения архитектуры и живописи.</w:t>
      </w:r>
    </w:p>
    <w:p w14:paraId="22B6D5EC" w14:textId="77777777" w:rsidR="00A77374"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 xml:space="preserve">В </w:t>
      </w:r>
      <w:r w:rsidR="00A77374" w:rsidRPr="00083DA5">
        <w:rPr>
          <w:rFonts w:ascii="Times New Roman" w:hAnsi="Times New Roman" w:cs="Times New Roman"/>
          <w:sz w:val="28"/>
          <w:szCs w:val="28"/>
        </w:rPr>
        <w:t xml:space="preserve">заключение отметим, что развитие Руси до середины XIII в. шло в основном по общеевропейскому пути развития феодального общества: от государственно-феодальных форм – к сеньориальным, от единого государства – к феодальной раздробленности. С середины XIII столетия под воздействием, главным образом, внешнего фактора начался социальный сдвиг. Он привел к формированию иного, специфического типа феодализма, характерные черты которого мы рассмотрим </w:t>
      </w:r>
      <w:r w:rsidRPr="00083DA5">
        <w:rPr>
          <w:rFonts w:ascii="Times New Roman" w:hAnsi="Times New Roman" w:cs="Times New Roman"/>
          <w:sz w:val="28"/>
          <w:szCs w:val="28"/>
        </w:rPr>
        <w:t>далее</w:t>
      </w:r>
      <w:r w:rsidR="00A77374" w:rsidRPr="00083DA5">
        <w:rPr>
          <w:rFonts w:ascii="Times New Roman" w:hAnsi="Times New Roman" w:cs="Times New Roman"/>
          <w:sz w:val="28"/>
          <w:szCs w:val="28"/>
        </w:rPr>
        <w:t>.</w:t>
      </w:r>
    </w:p>
    <w:p w14:paraId="5B397CA0" w14:textId="77777777" w:rsidR="00AC67AD" w:rsidRPr="00083DA5" w:rsidRDefault="00DF0CB5" w:rsidP="00AC67AD">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Формирование русского государства было объективным и закономерным процессом дальнейшего развития государственных форм на территории Восточно-Европейской равнины. На становление русской государственности важное воздействие оказало монголо-татарское нашествие, приведшее, в частности, к изменениям в органах власти: усилению монархических, единовластных начал в лице князей. Важными причинами зарождения и развития новой государственной формы – единого Русского государства явились экономические и социальные изменения, а также внешнеполитический фактор: необходимость постоянной обороны от врагов. Нередко отмечается хронологическая близость образования единого Русского государства и централизованных монархий в 3ападной Европе. Действительно, складывание единого государства на Руси, как и во Франции, Испании, приходится на вторую половину XV века. Однако в социально-экономическом отношении Русь находилась на более раннем этапе развития. В Западной Европе в XV веке господствовали сеньориальные отношения, ослаблялась личная зависимость крестьян. На Руси же еще преобладали государственно-феодальные формы, отношения личной зависимости крестьян от феодалов только формировались. В отличие от Западной Европы, где активную роль в политической жизни играли города, на Руси они</w:t>
      </w:r>
      <w:r w:rsidR="004818BC" w:rsidRPr="00083DA5">
        <w:rPr>
          <w:rFonts w:ascii="Times New Roman" w:hAnsi="Times New Roman" w:cs="Times New Roman"/>
          <w:sz w:val="28"/>
          <w:szCs w:val="28"/>
        </w:rPr>
        <w:t xml:space="preserve"> </w:t>
      </w:r>
      <w:r w:rsidRPr="00083DA5">
        <w:rPr>
          <w:rFonts w:ascii="Times New Roman" w:hAnsi="Times New Roman" w:cs="Times New Roman"/>
          <w:sz w:val="28"/>
          <w:szCs w:val="28"/>
        </w:rPr>
        <w:t>находились в подчиненном положении по отношению к феодальной знати. Таким образом, на Руси отсутствовали достаточные социально-экономические предпосылки для складывания единого государства.</w:t>
      </w:r>
    </w:p>
    <w:p w14:paraId="476EE150" w14:textId="77777777" w:rsidR="00DF0CB5" w:rsidRPr="00083DA5" w:rsidRDefault="00DF0CB5" w:rsidP="00AC67AD">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Ведущую роль в его формирования играл внешнеполитический фактор – необходимость противостояния Орде и Великому княжеству Литовскому. Такой «опережающий» (по отношению к социально-экономическому развитию) характер процесса обусловил особенности сформировавшегося к концу XV – XVI вв. государства: сильную монархическую власть, жесткую зависимость от нее господствующего класса, высокую степень эксплуатации непосредственных производителей.</w:t>
      </w:r>
    </w:p>
    <w:p w14:paraId="03C69614" w14:textId="77777777" w:rsidR="00DF0CB5"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Решающие шаги в создании единого русского государства были сделаны сыном Василия Темного Иваном III. Иван пробыл на престоле 43 года. Слепой отец рано сделал Ивана соправителем и великим князем, и тот быстро приобрел житейский опыт и привычку к делам. Иван, начинавший как один из удельных князей, стал в своей жизни государем единой народности.</w:t>
      </w:r>
    </w:p>
    <w:p w14:paraId="747832D6" w14:textId="77777777" w:rsidR="00DF0CB5"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Уже к середине 70-х годов к Москве были окончательно присоединены Ярославское и Ростовское княжества. После 7-летней дипломатической и военной борьбы в 1478 г. Ивану III удалось подчинить себе обширную Новгородскую республику. При этом вече было ликвидировано, символ Новгородской свободы – вечевой колокол был увезен в Москву. Началась беспрецедентная по своим масштабам конфискация новгородских земель. Они передавалась во владение служилым людям Ивана III. Наконец, в 1485 г. в результате военного похода к Москве было присоединено Тверское княжество. Отныне подавляющая часть северо-восточных русских земель входила в состав великого княжества Московского. Иван IIIстал именоваться Государем Всея Руси. В целом единое государство было создано и окончательно утвердило свою независимость.</w:t>
      </w:r>
    </w:p>
    <w:p w14:paraId="42433713" w14:textId="77777777" w:rsidR="00DF0CB5"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Уже с 1476 г. Иван III отказался ездить в Орду и посылать дать. В 1480 г. из состава Большой Орды выделилась Ногайская Орда. В конце первой четверти XV века образовалось Крымское ханство, во второй четверти – ханства Казанское, Астраханское и Сибирское. Ордынский хан Ахмат двинулся на Русь. Он заключил союз с литовским князем Казимиром и собрал 100-тысячное войско. Иван III долго колебался, делая выбор между открытой борьбой с монголами и принятием предложенных Ахматом унизительных условий капитуляции. Но к осени 1480 г. ему удалось договориться со своими мятежными братьями, да и в недавно присоединенном Новгороде стало спокойнее. В начале октября соперники сошлись на берегах реки Угры (приток Оки). Казимир не явился на поле боя, и Ахмат напрасно ждал его. Тем временем ранний снег укрывал траву, конница стала бесполезной и татары отступили. Хан Ахмат вскоре погиб в Орде, а Золотая Орда окончательно перестала существовать. 240-летнее ордынское иго пало.</w:t>
      </w:r>
    </w:p>
    <w:p w14:paraId="27A4AD25" w14:textId="6A7FD02D" w:rsidR="00565DA6" w:rsidRPr="00083DA5" w:rsidRDefault="00DF0CB5" w:rsidP="004818BC">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Название «Россия» – греческое, византийское наименование Руси. Оно вошло в употребление на Московской Руси во второй половине XV в., когда после падения Константинополя и ликвидации ордынского ига Московское великое княжество, оказавшись единственным независимым православным государством, своими правителями стало рассматриваться как идейный и политический наследник Византийской империи.</w:t>
      </w:r>
    </w:p>
    <w:p w14:paraId="44625050" w14:textId="77777777" w:rsidR="00565DA6" w:rsidRPr="00083DA5" w:rsidRDefault="00565DA6">
      <w:pPr>
        <w:rPr>
          <w:rFonts w:ascii="Times New Roman" w:hAnsi="Times New Roman" w:cs="Times New Roman"/>
          <w:sz w:val="28"/>
          <w:szCs w:val="28"/>
        </w:rPr>
      </w:pPr>
      <w:r w:rsidRPr="00083DA5">
        <w:rPr>
          <w:rFonts w:ascii="Times New Roman" w:hAnsi="Times New Roman" w:cs="Times New Roman"/>
          <w:sz w:val="28"/>
          <w:szCs w:val="28"/>
        </w:rPr>
        <w:br w:type="page"/>
      </w:r>
    </w:p>
    <w:p w14:paraId="4E145C06" w14:textId="77777777" w:rsidR="00953914" w:rsidRDefault="00953914" w:rsidP="007B20A5">
      <w:pPr>
        <w:pStyle w:val="1"/>
      </w:pPr>
      <w:bookmarkStart w:id="9" w:name="_Toc21345448"/>
      <w:r w:rsidRPr="00B40C9A">
        <w:t>Рекомендации по организации, методике изучения темы и выполнения заданий контрольной работы</w:t>
      </w:r>
      <w:bookmarkEnd w:id="9"/>
    </w:p>
    <w:p w14:paraId="7E1B33CF" w14:textId="77777777" w:rsidR="00953914" w:rsidRDefault="00953914" w:rsidP="00953914">
      <w:pPr>
        <w:spacing w:after="0" w:line="240" w:lineRule="auto"/>
        <w:jc w:val="center"/>
        <w:rPr>
          <w:rFonts w:ascii="Times New Roman" w:hAnsi="Times New Roman" w:cs="Times New Roman"/>
          <w:b/>
          <w:bCs/>
          <w:sz w:val="28"/>
          <w:szCs w:val="28"/>
        </w:rPr>
      </w:pPr>
    </w:p>
    <w:p w14:paraId="749F8009" w14:textId="77777777" w:rsidR="00953914" w:rsidRPr="00B74525" w:rsidRDefault="00953914" w:rsidP="00953914">
      <w:pPr>
        <w:spacing w:after="0" w:line="240" w:lineRule="auto"/>
        <w:ind w:firstLine="709"/>
        <w:jc w:val="both"/>
        <w:rPr>
          <w:rFonts w:ascii="Times New Roman" w:hAnsi="Times New Roman" w:cs="Times New Roman"/>
          <w:sz w:val="28"/>
          <w:szCs w:val="28"/>
        </w:rPr>
      </w:pPr>
      <w:r w:rsidRPr="00B74525">
        <w:rPr>
          <w:rFonts w:ascii="Times New Roman" w:hAnsi="Times New Roman" w:cs="Times New Roman"/>
          <w:sz w:val="28"/>
          <w:szCs w:val="28"/>
        </w:rPr>
        <w:t xml:space="preserve">Прежде, чем </w:t>
      </w:r>
      <w:r>
        <w:rPr>
          <w:rFonts w:ascii="Times New Roman" w:hAnsi="Times New Roman" w:cs="Times New Roman"/>
          <w:sz w:val="28"/>
          <w:szCs w:val="28"/>
        </w:rPr>
        <w:t>приступить к выполнению заданий контрольной работы, требуется изучить теоретический материал (лекцию), а также дополнительные материалы (литературу, атласы и прочее), список которых предложен в данной методичке.</w:t>
      </w:r>
    </w:p>
    <w:p w14:paraId="25FFD295" w14:textId="77777777" w:rsidR="00953914" w:rsidRPr="00B40C9A" w:rsidRDefault="00953914" w:rsidP="00953914">
      <w:pPr>
        <w:spacing w:after="0" w:line="240" w:lineRule="auto"/>
        <w:ind w:firstLine="709"/>
        <w:jc w:val="both"/>
        <w:rPr>
          <w:rFonts w:ascii="Times New Roman" w:hAnsi="Times New Roman" w:cs="Times New Roman"/>
          <w:sz w:val="28"/>
          <w:szCs w:val="28"/>
        </w:rPr>
      </w:pPr>
      <w:r w:rsidRPr="00B40C9A">
        <w:rPr>
          <w:rFonts w:ascii="Times New Roman" w:hAnsi="Times New Roman" w:cs="Times New Roman"/>
          <w:sz w:val="28"/>
          <w:szCs w:val="28"/>
        </w:rPr>
        <w:t>При выполнении заданий Вам предстоит выполнить определённую</w:t>
      </w:r>
      <w:r>
        <w:rPr>
          <w:rFonts w:ascii="Times New Roman" w:hAnsi="Times New Roman" w:cs="Times New Roman"/>
          <w:sz w:val="28"/>
          <w:szCs w:val="28"/>
        </w:rPr>
        <w:t xml:space="preserve"> </w:t>
      </w:r>
      <w:r w:rsidRPr="00B40C9A">
        <w:rPr>
          <w:rFonts w:ascii="Times New Roman" w:hAnsi="Times New Roman" w:cs="Times New Roman"/>
          <w:sz w:val="28"/>
          <w:szCs w:val="28"/>
        </w:rPr>
        <w:t>работу, которую лучше организовать следующим образом:</w:t>
      </w:r>
    </w:p>
    <w:p w14:paraId="623E549A" w14:textId="77777777" w:rsidR="00953914" w:rsidRPr="00B40C9A" w:rsidRDefault="00953914" w:rsidP="00953914">
      <w:pPr>
        <w:spacing w:after="0" w:line="240" w:lineRule="auto"/>
        <w:ind w:firstLine="709"/>
        <w:jc w:val="both"/>
        <w:rPr>
          <w:rFonts w:ascii="Times New Roman" w:hAnsi="Times New Roman" w:cs="Times New Roman"/>
          <w:sz w:val="28"/>
          <w:szCs w:val="28"/>
        </w:rPr>
      </w:pPr>
      <w:r w:rsidRPr="00B40C9A">
        <w:rPr>
          <w:rFonts w:ascii="Times New Roman" w:hAnsi="Times New Roman" w:cs="Times New Roman"/>
          <w:sz w:val="28"/>
          <w:szCs w:val="28"/>
        </w:rPr>
        <w:t>‒ внимательно прочитайте задание;</w:t>
      </w:r>
    </w:p>
    <w:p w14:paraId="0C4073D0" w14:textId="77777777" w:rsidR="00953914" w:rsidRPr="00B40C9A" w:rsidRDefault="00953914" w:rsidP="00953914">
      <w:pPr>
        <w:spacing w:after="0" w:line="240" w:lineRule="auto"/>
        <w:ind w:firstLine="709"/>
        <w:jc w:val="both"/>
        <w:rPr>
          <w:rFonts w:ascii="Times New Roman" w:hAnsi="Times New Roman" w:cs="Times New Roman"/>
          <w:sz w:val="28"/>
          <w:szCs w:val="28"/>
        </w:rPr>
      </w:pPr>
      <w:r w:rsidRPr="00B40C9A">
        <w:rPr>
          <w:rFonts w:ascii="Times New Roman" w:hAnsi="Times New Roman" w:cs="Times New Roman"/>
          <w:sz w:val="28"/>
          <w:szCs w:val="28"/>
        </w:rPr>
        <w:t>‒</w:t>
      </w:r>
      <w:r>
        <w:rPr>
          <w:rFonts w:ascii="Times New Roman" w:hAnsi="Times New Roman" w:cs="Times New Roman"/>
          <w:sz w:val="28"/>
          <w:szCs w:val="28"/>
        </w:rPr>
        <w:t xml:space="preserve"> </w:t>
      </w:r>
      <w:r w:rsidRPr="00B40C9A">
        <w:rPr>
          <w:rFonts w:ascii="Times New Roman" w:hAnsi="Times New Roman" w:cs="Times New Roman"/>
          <w:sz w:val="28"/>
          <w:szCs w:val="28"/>
        </w:rPr>
        <w:t>если Вы отвечаете на теоретический вопрос или решаете ситуационную</w:t>
      </w:r>
      <w:r>
        <w:rPr>
          <w:rFonts w:ascii="Times New Roman" w:hAnsi="Times New Roman" w:cs="Times New Roman"/>
          <w:sz w:val="28"/>
          <w:szCs w:val="28"/>
        </w:rPr>
        <w:t xml:space="preserve"> </w:t>
      </w:r>
      <w:r w:rsidRPr="00B40C9A">
        <w:rPr>
          <w:rFonts w:ascii="Times New Roman" w:hAnsi="Times New Roman" w:cs="Times New Roman"/>
          <w:sz w:val="28"/>
          <w:szCs w:val="28"/>
        </w:rPr>
        <w:t>задачу, обдумайте и сформулируйте конкретный ответ (ответ должен быть</w:t>
      </w:r>
      <w:r>
        <w:rPr>
          <w:rFonts w:ascii="Times New Roman" w:hAnsi="Times New Roman" w:cs="Times New Roman"/>
          <w:sz w:val="28"/>
          <w:szCs w:val="28"/>
        </w:rPr>
        <w:t xml:space="preserve"> к</w:t>
      </w:r>
      <w:r w:rsidRPr="00B40C9A">
        <w:rPr>
          <w:rFonts w:ascii="Times New Roman" w:hAnsi="Times New Roman" w:cs="Times New Roman"/>
          <w:sz w:val="28"/>
          <w:szCs w:val="28"/>
        </w:rPr>
        <w:t>ратким) и его содержание впишите в отведённое поле, запись ведите чётко</w:t>
      </w:r>
      <w:r>
        <w:rPr>
          <w:rFonts w:ascii="Times New Roman" w:hAnsi="Times New Roman" w:cs="Times New Roman"/>
          <w:sz w:val="28"/>
          <w:szCs w:val="28"/>
        </w:rPr>
        <w:t xml:space="preserve"> </w:t>
      </w:r>
      <w:r w:rsidRPr="00B40C9A">
        <w:rPr>
          <w:rFonts w:ascii="Times New Roman" w:hAnsi="Times New Roman" w:cs="Times New Roman"/>
          <w:sz w:val="28"/>
          <w:szCs w:val="28"/>
        </w:rPr>
        <w:t>и разборчиво.</w:t>
      </w:r>
    </w:p>
    <w:p w14:paraId="1FA79A34" w14:textId="77777777" w:rsidR="00953914" w:rsidRPr="00B40C9A" w:rsidRDefault="00953914" w:rsidP="00953914">
      <w:pPr>
        <w:spacing w:after="0" w:line="240" w:lineRule="auto"/>
        <w:ind w:firstLine="709"/>
        <w:jc w:val="both"/>
        <w:rPr>
          <w:rFonts w:ascii="Times New Roman" w:hAnsi="Times New Roman" w:cs="Times New Roman"/>
          <w:sz w:val="28"/>
          <w:szCs w:val="28"/>
        </w:rPr>
      </w:pPr>
      <w:r w:rsidRPr="00B40C9A">
        <w:rPr>
          <w:rFonts w:ascii="Times New Roman" w:hAnsi="Times New Roman" w:cs="Times New Roman"/>
          <w:sz w:val="28"/>
          <w:szCs w:val="28"/>
        </w:rPr>
        <w:t>За каждый правильный ответ Вы можете получить определённое количество баллов, но не выше указанной максимальной оценки.</w:t>
      </w:r>
    </w:p>
    <w:p w14:paraId="7BD373BC" w14:textId="015E7E29" w:rsidR="00953914" w:rsidRDefault="00953914" w:rsidP="00953914">
      <w:pPr>
        <w:spacing w:after="0" w:line="240" w:lineRule="auto"/>
        <w:ind w:firstLine="709"/>
        <w:jc w:val="both"/>
        <w:rPr>
          <w:rFonts w:ascii="Times New Roman" w:hAnsi="Times New Roman" w:cs="Times New Roman"/>
          <w:sz w:val="28"/>
          <w:szCs w:val="28"/>
        </w:rPr>
      </w:pPr>
      <w:r w:rsidRPr="00B40C9A">
        <w:rPr>
          <w:rFonts w:ascii="Times New Roman" w:hAnsi="Times New Roman" w:cs="Times New Roman"/>
          <w:sz w:val="28"/>
          <w:szCs w:val="28"/>
        </w:rPr>
        <w:t>Сумма набранных баллов за все решённые вопросы в двух форматах –</w:t>
      </w:r>
      <w:r>
        <w:rPr>
          <w:rFonts w:ascii="Times New Roman" w:hAnsi="Times New Roman" w:cs="Times New Roman"/>
          <w:sz w:val="28"/>
          <w:szCs w:val="28"/>
        </w:rPr>
        <w:t xml:space="preserve"> </w:t>
      </w:r>
      <w:r w:rsidRPr="00B40C9A">
        <w:rPr>
          <w:rFonts w:ascii="Times New Roman" w:hAnsi="Times New Roman" w:cs="Times New Roman"/>
          <w:sz w:val="28"/>
          <w:szCs w:val="28"/>
        </w:rPr>
        <w:t>итог Вашей работы. Максимальное количество баллов</w:t>
      </w:r>
      <w:r>
        <w:rPr>
          <w:rFonts w:ascii="Times New Roman" w:hAnsi="Times New Roman" w:cs="Times New Roman"/>
          <w:sz w:val="28"/>
          <w:szCs w:val="28"/>
        </w:rPr>
        <w:t xml:space="preserve"> в данной работе – </w:t>
      </w:r>
      <w:r w:rsidR="005F286C">
        <w:rPr>
          <w:rFonts w:ascii="Times New Roman" w:hAnsi="Times New Roman" w:cs="Times New Roman"/>
          <w:sz w:val="28"/>
          <w:szCs w:val="28"/>
        </w:rPr>
        <w:t>2</w:t>
      </w:r>
      <w:r w:rsidR="00EF15B4">
        <w:rPr>
          <w:rFonts w:ascii="Times New Roman" w:hAnsi="Times New Roman" w:cs="Times New Roman"/>
          <w:sz w:val="28"/>
          <w:szCs w:val="28"/>
        </w:rPr>
        <w:t>07</w:t>
      </w:r>
      <w:r w:rsidRPr="00B40C9A">
        <w:rPr>
          <w:rFonts w:ascii="Times New Roman" w:hAnsi="Times New Roman" w:cs="Times New Roman"/>
          <w:sz w:val="28"/>
          <w:szCs w:val="28"/>
        </w:rPr>
        <w:t>.</w:t>
      </w:r>
    </w:p>
    <w:p w14:paraId="211A9BD3" w14:textId="14D8B896" w:rsidR="0072398E" w:rsidRDefault="0072398E" w:rsidP="00953914">
      <w:pPr>
        <w:spacing w:after="0" w:line="240" w:lineRule="auto"/>
        <w:ind w:firstLine="709"/>
        <w:jc w:val="both"/>
        <w:rPr>
          <w:rFonts w:ascii="Times New Roman" w:hAnsi="Times New Roman" w:cs="Times New Roman"/>
          <w:sz w:val="28"/>
          <w:szCs w:val="28"/>
        </w:rPr>
      </w:pPr>
    </w:p>
    <w:p w14:paraId="4F35190E" w14:textId="77777777" w:rsidR="0072398E" w:rsidRDefault="0072398E">
      <w:pPr>
        <w:rPr>
          <w:rFonts w:ascii="Times New Roman" w:hAnsi="Times New Roman" w:cs="Times New Roman"/>
          <w:b/>
          <w:bCs/>
          <w:sz w:val="28"/>
          <w:szCs w:val="28"/>
        </w:rPr>
      </w:pPr>
      <w:r>
        <w:br w:type="page"/>
      </w:r>
    </w:p>
    <w:p w14:paraId="555020B6" w14:textId="6E3DAD7A" w:rsidR="0072398E" w:rsidRPr="00953914" w:rsidRDefault="0072398E" w:rsidP="0072398E">
      <w:pPr>
        <w:pStyle w:val="1"/>
      </w:pPr>
      <w:bookmarkStart w:id="10" w:name="_Toc21345449"/>
      <w:r w:rsidRPr="00953914">
        <w:t>Контрольная работа №1</w:t>
      </w:r>
      <w:bookmarkEnd w:id="10"/>
    </w:p>
    <w:p w14:paraId="7E03B6E3"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6F8C1B52" w14:textId="77777777" w:rsidR="0072398E" w:rsidRPr="005F286C" w:rsidRDefault="0072398E" w:rsidP="0072398E">
      <w:pPr>
        <w:pStyle w:val="a3"/>
        <w:numPr>
          <w:ilvl w:val="0"/>
          <w:numId w:val="19"/>
        </w:numPr>
        <w:spacing w:after="0" w:line="240" w:lineRule="auto"/>
        <w:jc w:val="both"/>
        <w:rPr>
          <w:rFonts w:ascii="Times New Roman" w:hAnsi="Times New Roman" w:cs="Times New Roman"/>
          <w:sz w:val="28"/>
          <w:szCs w:val="28"/>
        </w:rPr>
      </w:pPr>
      <w:r w:rsidRPr="005F286C">
        <w:rPr>
          <w:rFonts w:ascii="Times New Roman" w:hAnsi="Times New Roman" w:cs="Times New Roman"/>
          <w:sz w:val="28"/>
          <w:szCs w:val="28"/>
        </w:rPr>
        <w:t>В каком году произошли описанные события?</w:t>
      </w:r>
    </w:p>
    <w:p w14:paraId="6D01188A"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«Хочу вам, братья, поведать о новой победе в битве, как на Дону случилась брань великого князя Дмитрия Ивановича и всех православных христиан с поганым Мамаем и с безбожными язычниками. И возвысил Бог род</w:t>
      </w:r>
    </w:p>
    <w:p w14:paraId="5E175AC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христианский, а поганых унизил и посрамил их дикость, как и в старые времена помог Гедеону над мадиамлянами и преславному Моисею над фараоном…»</w:t>
      </w:r>
    </w:p>
    <w:p w14:paraId="410316E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 1223</w:t>
      </w:r>
    </w:p>
    <w:p w14:paraId="2E92911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 1238</w:t>
      </w:r>
    </w:p>
    <w:p w14:paraId="47D595F2" w14:textId="77777777" w:rsidR="0072398E" w:rsidRPr="000E68A1" w:rsidRDefault="0072398E" w:rsidP="0072398E">
      <w:pPr>
        <w:spacing w:after="0" w:line="240" w:lineRule="auto"/>
        <w:ind w:firstLine="709"/>
        <w:jc w:val="both"/>
        <w:rPr>
          <w:rFonts w:ascii="Times New Roman" w:hAnsi="Times New Roman" w:cs="Times New Roman"/>
          <w:sz w:val="28"/>
          <w:szCs w:val="28"/>
        </w:rPr>
      </w:pPr>
      <w:r w:rsidRPr="000E68A1">
        <w:rPr>
          <w:rFonts w:ascii="Times New Roman" w:hAnsi="Times New Roman" w:cs="Times New Roman"/>
          <w:sz w:val="28"/>
          <w:szCs w:val="28"/>
        </w:rPr>
        <w:t>3) 1380</w:t>
      </w:r>
    </w:p>
    <w:p w14:paraId="67E6364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4) 1480</w:t>
      </w:r>
    </w:p>
    <w:tbl>
      <w:tblPr>
        <w:tblStyle w:val="a4"/>
        <w:tblW w:w="0" w:type="auto"/>
        <w:tblInd w:w="688" w:type="dxa"/>
        <w:tblLook w:val="04A0" w:firstRow="1" w:lastRow="0" w:firstColumn="1" w:lastColumn="0" w:noHBand="0" w:noVBand="1"/>
      </w:tblPr>
      <w:tblGrid>
        <w:gridCol w:w="998"/>
        <w:gridCol w:w="846"/>
      </w:tblGrid>
      <w:tr w:rsidR="0072398E" w:rsidRPr="00083DA5" w14:paraId="0F16D676" w14:textId="77777777" w:rsidTr="0072398E">
        <w:trPr>
          <w:trHeight w:val="516"/>
        </w:trPr>
        <w:tc>
          <w:tcPr>
            <w:tcW w:w="855" w:type="dxa"/>
          </w:tcPr>
          <w:p w14:paraId="05BD7267"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Ответ:</w:t>
            </w:r>
          </w:p>
        </w:tc>
        <w:tc>
          <w:tcPr>
            <w:tcW w:w="846" w:type="dxa"/>
          </w:tcPr>
          <w:p w14:paraId="4FDA91C3" w14:textId="430F121E" w:rsidR="0072398E" w:rsidRPr="00083DA5" w:rsidRDefault="0072398E" w:rsidP="0072398E">
            <w:pPr>
              <w:jc w:val="both"/>
              <w:rPr>
                <w:rFonts w:ascii="Times New Roman" w:hAnsi="Times New Roman" w:cs="Times New Roman"/>
                <w:sz w:val="28"/>
                <w:szCs w:val="28"/>
              </w:rPr>
            </w:pPr>
          </w:p>
        </w:tc>
      </w:tr>
    </w:tbl>
    <w:p w14:paraId="7A2E2091" w14:textId="77777777" w:rsidR="0072398E" w:rsidRDefault="0072398E" w:rsidP="0072398E">
      <w:pPr>
        <w:spacing w:after="0" w:line="240" w:lineRule="auto"/>
        <w:jc w:val="both"/>
        <w:rPr>
          <w:rFonts w:ascii="Times New Roman" w:hAnsi="Times New Roman" w:cs="Times New Roman"/>
          <w:sz w:val="28"/>
          <w:szCs w:val="28"/>
        </w:rPr>
      </w:pPr>
    </w:p>
    <w:p w14:paraId="14C86DCD"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083DA5">
        <w:rPr>
          <w:rFonts w:ascii="Times New Roman" w:hAnsi="Times New Roman" w:cs="Times New Roman"/>
          <w:sz w:val="28"/>
          <w:szCs w:val="28"/>
        </w:rPr>
        <w:t xml:space="preserve"> Какие термины из указанных использовались в «Русской правде»?</w:t>
      </w:r>
    </w:p>
    <w:p w14:paraId="68290E8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 вергельд</w:t>
      </w:r>
    </w:p>
    <w:p w14:paraId="0A1F9F66"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 огнищанин</w:t>
      </w:r>
    </w:p>
    <w:p w14:paraId="7A32C8A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3) мещанин</w:t>
      </w:r>
    </w:p>
    <w:p w14:paraId="0949464E"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4) смерд</w:t>
      </w:r>
    </w:p>
    <w:p w14:paraId="5B1ACD5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5) сокольничий</w:t>
      </w:r>
    </w:p>
    <w:p w14:paraId="2E4371F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6) вира</w:t>
      </w:r>
    </w:p>
    <w:tbl>
      <w:tblPr>
        <w:tblStyle w:val="a4"/>
        <w:tblW w:w="0" w:type="auto"/>
        <w:tblInd w:w="688" w:type="dxa"/>
        <w:tblLook w:val="04A0" w:firstRow="1" w:lastRow="0" w:firstColumn="1" w:lastColumn="0" w:noHBand="0" w:noVBand="1"/>
      </w:tblPr>
      <w:tblGrid>
        <w:gridCol w:w="1240"/>
        <w:gridCol w:w="977"/>
      </w:tblGrid>
      <w:tr w:rsidR="0072398E" w:rsidRPr="00083DA5" w14:paraId="5FF1CF5E" w14:textId="77777777" w:rsidTr="0072398E">
        <w:trPr>
          <w:trHeight w:val="433"/>
        </w:trPr>
        <w:tc>
          <w:tcPr>
            <w:tcW w:w="1240" w:type="dxa"/>
          </w:tcPr>
          <w:p w14:paraId="6C7907BF"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Ответ:</w:t>
            </w:r>
          </w:p>
        </w:tc>
        <w:tc>
          <w:tcPr>
            <w:tcW w:w="977" w:type="dxa"/>
          </w:tcPr>
          <w:p w14:paraId="7A2B087E" w14:textId="488B26CE" w:rsidR="0072398E" w:rsidRPr="00083DA5" w:rsidRDefault="0072398E" w:rsidP="0072398E">
            <w:pPr>
              <w:jc w:val="both"/>
              <w:rPr>
                <w:rFonts w:ascii="Times New Roman" w:hAnsi="Times New Roman" w:cs="Times New Roman"/>
                <w:sz w:val="28"/>
                <w:szCs w:val="28"/>
              </w:rPr>
            </w:pPr>
          </w:p>
        </w:tc>
      </w:tr>
    </w:tbl>
    <w:p w14:paraId="050FBC59" w14:textId="77777777" w:rsidR="00B07A6F" w:rsidRDefault="00B07A6F" w:rsidP="00B07A6F">
      <w:pPr>
        <w:spacing w:after="0" w:line="240" w:lineRule="auto"/>
        <w:jc w:val="both"/>
        <w:rPr>
          <w:rFonts w:ascii="Times New Roman" w:hAnsi="Times New Roman" w:cs="Times New Roman"/>
          <w:sz w:val="28"/>
          <w:szCs w:val="28"/>
        </w:rPr>
      </w:pPr>
    </w:p>
    <w:p w14:paraId="65D73215" w14:textId="5A4139A1" w:rsidR="0072398E" w:rsidRPr="00B07A6F" w:rsidRDefault="00B07A6F" w:rsidP="00B07A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w:t>
      </w:r>
      <w:r w:rsidR="0072398E" w:rsidRPr="00B07A6F">
        <w:rPr>
          <w:rFonts w:ascii="Times New Roman" w:hAnsi="Times New Roman" w:cs="Times New Roman"/>
          <w:sz w:val="28"/>
          <w:szCs w:val="28"/>
        </w:rPr>
        <w:t>акие из перечисленных городов были приобретены Иваном Калитой?</w:t>
      </w:r>
    </w:p>
    <w:p w14:paraId="0BA92FB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 Переславль-Залесский;</w:t>
      </w:r>
    </w:p>
    <w:p w14:paraId="74974787"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 Углич;</w:t>
      </w:r>
    </w:p>
    <w:p w14:paraId="6AA00904"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3) Торжок;</w:t>
      </w:r>
    </w:p>
    <w:p w14:paraId="1886CBC7"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4) Кострома;</w:t>
      </w:r>
    </w:p>
    <w:p w14:paraId="0644454C"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5) Галич;</w:t>
      </w:r>
    </w:p>
    <w:p w14:paraId="04232A56"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6) Белозерск.</w:t>
      </w:r>
    </w:p>
    <w:tbl>
      <w:tblPr>
        <w:tblStyle w:val="a4"/>
        <w:tblW w:w="0" w:type="auto"/>
        <w:tblInd w:w="688" w:type="dxa"/>
        <w:tblLook w:val="04A0" w:firstRow="1" w:lastRow="0" w:firstColumn="1" w:lastColumn="0" w:noHBand="0" w:noVBand="1"/>
      </w:tblPr>
      <w:tblGrid>
        <w:gridCol w:w="998"/>
        <w:gridCol w:w="846"/>
      </w:tblGrid>
      <w:tr w:rsidR="0072398E" w:rsidRPr="00083DA5" w14:paraId="57419A1D" w14:textId="77777777" w:rsidTr="0072398E">
        <w:trPr>
          <w:trHeight w:val="516"/>
        </w:trPr>
        <w:tc>
          <w:tcPr>
            <w:tcW w:w="855" w:type="dxa"/>
          </w:tcPr>
          <w:p w14:paraId="541BE1C9"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Ответ:</w:t>
            </w:r>
          </w:p>
        </w:tc>
        <w:tc>
          <w:tcPr>
            <w:tcW w:w="846" w:type="dxa"/>
          </w:tcPr>
          <w:p w14:paraId="4CB1ACDE" w14:textId="1D5C8C5F" w:rsidR="0072398E" w:rsidRPr="00083DA5" w:rsidRDefault="0072398E" w:rsidP="0072398E">
            <w:pPr>
              <w:jc w:val="both"/>
              <w:rPr>
                <w:rFonts w:ascii="Times New Roman" w:hAnsi="Times New Roman" w:cs="Times New Roman"/>
                <w:sz w:val="28"/>
                <w:szCs w:val="28"/>
              </w:rPr>
            </w:pPr>
          </w:p>
        </w:tc>
      </w:tr>
    </w:tbl>
    <w:p w14:paraId="32900BF2" w14:textId="77777777" w:rsidR="00B07A6F" w:rsidRDefault="00B07A6F" w:rsidP="00B07A6F">
      <w:pPr>
        <w:spacing w:after="0" w:line="240" w:lineRule="auto"/>
        <w:jc w:val="both"/>
        <w:rPr>
          <w:rFonts w:ascii="Times New Roman" w:hAnsi="Times New Roman" w:cs="Times New Roman"/>
          <w:sz w:val="28"/>
          <w:szCs w:val="28"/>
        </w:rPr>
      </w:pPr>
    </w:p>
    <w:p w14:paraId="670784E7" w14:textId="6120A384" w:rsidR="0072398E" w:rsidRPr="00B07A6F" w:rsidRDefault="0072398E" w:rsidP="00B07A6F">
      <w:pPr>
        <w:pStyle w:val="a3"/>
        <w:numPr>
          <w:ilvl w:val="0"/>
          <w:numId w:val="20"/>
        </w:numPr>
        <w:spacing w:after="0" w:line="240" w:lineRule="auto"/>
        <w:ind w:left="0" w:firstLine="709"/>
        <w:jc w:val="both"/>
        <w:rPr>
          <w:rFonts w:ascii="Times New Roman" w:hAnsi="Times New Roman" w:cs="Times New Roman"/>
          <w:sz w:val="28"/>
          <w:szCs w:val="28"/>
        </w:rPr>
      </w:pPr>
      <w:r w:rsidRPr="00B07A6F">
        <w:rPr>
          <w:rFonts w:ascii="Times New Roman" w:hAnsi="Times New Roman" w:cs="Times New Roman"/>
          <w:sz w:val="28"/>
          <w:szCs w:val="28"/>
        </w:rPr>
        <w:t>Ниже приведён список названий памятников культуры. Укажите те из них, которые были созданы в период существования Древнерусского государства.</w:t>
      </w:r>
    </w:p>
    <w:p w14:paraId="2682785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 храм Феодора Стратилата на Ручью</w:t>
      </w:r>
    </w:p>
    <w:p w14:paraId="764FAD6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 «Изборник» Святослава</w:t>
      </w:r>
    </w:p>
    <w:p w14:paraId="69BCDFD3"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3) Житие Михаила Черниговского</w:t>
      </w:r>
    </w:p>
    <w:p w14:paraId="0DE3888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4) «Остромирово Евангелие»</w:t>
      </w:r>
    </w:p>
    <w:p w14:paraId="6CF98BF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5) собор святой Софии в Полоцке</w:t>
      </w:r>
    </w:p>
    <w:p w14:paraId="3C7A81C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6) «Хожение за три моря»</w:t>
      </w:r>
    </w:p>
    <w:tbl>
      <w:tblPr>
        <w:tblStyle w:val="a4"/>
        <w:tblW w:w="0" w:type="auto"/>
        <w:tblInd w:w="688" w:type="dxa"/>
        <w:tblLook w:val="04A0" w:firstRow="1" w:lastRow="0" w:firstColumn="1" w:lastColumn="0" w:noHBand="0" w:noVBand="1"/>
      </w:tblPr>
      <w:tblGrid>
        <w:gridCol w:w="998"/>
        <w:gridCol w:w="846"/>
      </w:tblGrid>
      <w:tr w:rsidR="0072398E" w:rsidRPr="00083DA5" w14:paraId="5911B443" w14:textId="77777777" w:rsidTr="0072398E">
        <w:trPr>
          <w:trHeight w:val="516"/>
        </w:trPr>
        <w:tc>
          <w:tcPr>
            <w:tcW w:w="855" w:type="dxa"/>
          </w:tcPr>
          <w:p w14:paraId="42D1986B"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Ответ:</w:t>
            </w:r>
          </w:p>
        </w:tc>
        <w:tc>
          <w:tcPr>
            <w:tcW w:w="846" w:type="dxa"/>
          </w:tcPr>
          <w:p w14:paraId="7DD114A3" w14:textId="4971D464" w:rsidR="0072398E" w:rsidRPr="00083DA5" w:rsidRDefault="0072398E" w:rsidP="0072398E">
            <w:pPr>
              <w:jc w:val="both"/>
              <w:rPr>
                <w:rFonts w:ascii="Times New Roman" w:hAnsi="Times New Roman" w:cs="Times New Roman"/>
                <w:sz w:val="28"/>
                <w:szCs w:val="28"/>
              </w:rPr>
            </w:pPr>
          </w:p>
        </w:tc>
      </w:tr>
    </w:tbl>
    <w:p w14:paraId="173D62B5" w14:textId="77777777" w:rsidR="0072398E" w:rsidRDefault="0072398E" w:rsidP="0072398E">
      <w:pPr>
        <w:spacing w:after="0" w:line="240" w:lineRule="auto"/>
        <w:ind w:firstLine="709"/>
        <w:jc w:val="both"/>
        <w:rPr>
          <w:rFonts w:ascii="Times New Roman" w:hAnsi="Times New Roman" w:cs="Times New Roman"/>
          <w:sz w:val="28"/>
          <w:szCs w:val="28"/>
        </w:rPr>
      </w:pPr>
    </w:p>
    <w:p w14:paraId="58908EE0"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5. Прочитайте текст исторического источника. Выполните задания.</w:t>
      </w:r>
    </w:p>
    <w:p w14:paraId="3CC6147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I. "И когда же начало восходить солнце, он услышал на море страшный шум и увидел ладью,</w:t>
      </w:r>
      <w:r>
        <w:rPr>
          <w:rFonts w:ascii="Times New Roman" w:hAnsi="Times New Roman" w:cs="Times New Roman"/>
          <w:sz w:val="28"/>
          <w:szCs w:val="28"/>
        </w:rPr>
        <w:t xml:space="preserve"> </w:t>
      </w:r>
      <w:r w:rsidRPr="00083DA5">
        <w:rPr>
          <w:rFonts w:ascii="Times New Roman" w:hAnsi="Times New Roman" w:cs="Times New Roman"/>
          <w:sz w:val="28"/>
          <w:szCs w:val="28"/>
        </w:rPr>
        <w:t>плывущую по морю, а посредине ладьи - святых мучеников Бориса и Глеба, стоящих в одеждах</w:t>
      </w:r>
      <w:r>
        <w:rPr>
          <w:rFonts w:ascii="Times New Roman" w:hAnsi="Times New Roman" w:cs="Times New Roman"/>
          <w:sz w:val="28"/>
          <w:szCs w:val="28"/>
        </w:rPr>
        <w:t xml:space="preserve"> </w:t>
      </w:r>
      <w:r w:rsidRPr="00083DA5">
        <w:rPr>
          <w:rFonts w:ascii="Times New Roman" w:hAnsi="Times New Roman" w:cs="Times New Roman"/>
          <w:sz w:val="28"/>
          <w:szCs w:val="28"/>
        </w:rPr>
        <w:t xml:space="preserve">багряных ... И сказал Борис: </w:t>
      </w:r>
      <w:r>
        <w:rPr>
          <w:rFonts w:ascii="Times New Roman" w:hAnsi="Times New Roman" w:cs="Times New Roman"/>
          <w:sz w:val="28"/>
          <w:szCs w:val="28"/>
        </w:rPr>
        <w:t>«</w:t>
      </w:r>
      <w:r w:rsidRPr="00083DA5">
        <w:rPr>
          <w:rFonts w:ascii="Times New Roman" w:hAnsi="Times New Roman" w:cs="Times New Roman"/>
          <w:sz w:val="28"/>
          <w:szCs w:val="28"/>
        </w:rPr>
        <w:t>Брат Глеб, вели грести, да поможем сроднику своему Александру</w:t>
      </w:r>
      <w:r>
        <w:rPr>
          <w:rFonts w:ascii="Times New Roman" w:hAnsi="Times New Roman" w:cs="Times New Roman"/>
          <w:sz w:val="28"/>
          <w:szCs w:val="28"/>
        </w:rPr>
        <w:t>»</w:t>
      </w:r>
      <w:r w:rsidRPr="00083DA5">
        <w:rPr>
          <w:rFonts w:ascii="Times New Roman" w:hAnsi="Times New Roman" w:cs="Times New Roman"/>
          <w:sz w:val="28"/>
          <w:szCs w:val="28"/>
        </w:rPr>
        <w:t>...</w:t>
      </w:r>
    </w:p>
    <w:p w14:paraId="160C2B6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И была сеча великая с латинянами, и перебил их бесчисленное множество, и самому королю</w:t>
      </w:r>
      <w:r>
        <w:rPr>
          <w:rFonts w:ascii="Times New Roman" w:hAnsi="Times New Roman" w:cs="Times New Roman"/>
          <w:sz w:val="28"/>
          <w:szCs w:val="28"/>
        </w:rPr>
        <w:t xml:space="preserve"> </w:t>
      </w:r>
      <w:r w:rsidRPr="00083DA5">
        <w:rPr>
          <w:rFonts w:ascii="Times New Roman" w:hAnsi="Times New Roman" w:cs="Times New Roman"/>
          <w:sz w:val="28"/>
          <w:szCs w:val="28"/>
        </w:rPr>
        <w:t>возложил печать на лицо острым своим копьем".</w:t>
      </w:r>
    </w:p>
    <w:p w14:paraId="6BEA69F5"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 Определите век, в котором погибли указанные в тексте святые</w:t>
      </w:r>
    </w:p>
    <w:p w14:paraId="1AEFBDCA"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 С точностью до года, определите, когда происходили события, указанные в тексте</w:t>
      </w:r>
    </w:p>
    <w:p w14:paraId="7A50A38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в) Какое прозвище получил князь, предводитель русского войска, после этой битвы?</w:t>
      </w:r>
    </w:p>
    <w:p w14:paraId="77500459" w14:textId="4DE3D872" w:rsidR="0072398E" w:rsidRPr="000E68A1" w:rsidRDefault="0072398E" w:rsidP="0072398E">
      <w:pPr>
        <w:spacing w:after="0" w:line="360" w:lineRule="auto"/>
        <w:jc w:val="both"/>
        <w:rPr>
          <w:rFonts w:ascii="Times New Roman" w:hAnsi="Times New Roman" w:cs="Times New Roman"/>
          <w:sz w:val="28"/>
          <w:szCs w:val="28"/>
        </w:rPr>
      </w:pPr>
      <w:bookmarkStart w:id="11" w:name="_Hlk21344427"/>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w:t>
      </w:r>
      <w:bookmarkEnd w:id="11"/>
    </w:p>
    <w:p w14:paraId="3B3E78A2"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66A6A7F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II. Когда князь_________сел в Киеве на великое княжение, то начал держать совет со своими</w:t>
      </w:r>
      <w:r>
        <w:rPr>
          <w:rFonts w:ascii="Times New Roman" w:hAnsi="Times New Roman" w:cs="Times New Roman"/>
          <w:sz w:val="28"/>
          <w:szCs w:val="28"/>
        </w:rPr>
        <w:t xml:space="preserve"> </w:t>
      </w:r>
      <w:r w:rsidRPr="00083DA5">
        <w:rPr>
          <w:rFonts w:ascii="Times New Roman" w:hAnsi="Times New Roman" w:cs="Times New Roman"/>
          <w:sz w:val="28"/>
          <w:szCs w:val="28"/>
        </w:rPr>
        <w:t>князьями, с боярами и с вельможами, говоря так: «Когда я был еще мал, то слышал от</w:t>
      </w:r>
      <w:r>
        <w:rPr>
          <w:rFonts w:ascii="Times New Roman" w:hAnsi="Times New Roman" w:cs="Times New Roman"/>
          <w:sz w:val="28"/>
          <w:szCs w:val="28"/>
        </w:rPr>
        <w:t xml:space="preserve"> </w:t>
      </w:r>
      <w:r w:rsidRPr="00083DA5">
        <w:rPr>
          <w:rFonts w:ascii="Times New Roman" w:hAnsi="Times New Roman" w:cs="Times New Roman"/>
          <w:sz w:val="28"/>
          <w:szCs w:val="28"/>
        </w:rPr>
        <w:t>царствовавших до меня и державши х скипетр великой России о том, что великий князь Олег</w:t>
      </w:r>
      <w:r>
        <w:rPr>
          <w:rFonts w:ascii="Times New Roman" w:hAnsi="Times New Roman" w:cs="Times New Roman"/>
          <w:sz w:val="28"/>
          <w:szCs w:val="28"/>
        </w:rPr>
        <w:t xml:space="preserve"> </w:t>
      </w:r>
      <w:r w:rsidRPr="00083DA5">
        <w:rPr>
          <w:rFonts w:ascii="Times New Roman" w:hAnsi="Times New Roman" w:cs="Times New Roman"/>
          <w:sz w:val="28"/>
          <w:szCs w:val="28"/>
        </w:rPr>
        <w:t>ходил на Царьград и взял с него большую дань на всех своих воинов, потом великий князь</w:t>
      </w:r>
      <w:r>
        <w:rPr>
          <w:rFonts w:ascii="Times New Roman" w:hAnsi="Times New Roman" w:cs="Times New Roman"/>
          <w:sz w:val="28"/>
          <w:szCs w:val="28"/>
        </w:rPr>
        <w:t xml:space="preserve"> </w:t>
      </w:r>
      <w:r w:rsidRPr="00083DA5">
        <w:rPr>
          <w:rFonts w:ascii="Times New Roman" w:hAnsi="Times New Roman" w:cs="Times New Roman"/>
          <w:sz w:val="28"/>
          <w:szCs w:val="28"/>
        </w:rPr>
        <w:t>Всеслав Игоревич [*] ходил и взял с Константинополя еще большую дань. А мы, божьей</w:t>
      </w:r>
      <w:r>
        <w:rPr>
          <w:rFonts w:ascii="Times New Roman" w:hAnsi="Times New Roman" w:cs="Times New Roman"/>
          <w:sz w:val="28"/>
          <w:szCs w:val="28"/>
        </w:rPr>
        <w:t xml:space="preserve"> </w:t>
      </w:r>
      <w:r w:rsidRPr="00083DA5">
        <w:rPr>
          <w:rFonts w:ascii="Times New Roman" w:hAnsi="Times New Roman" w:cs="Times New Roman"/>
          <w:sz w:val="28"/>
          <w:szCs w:val="28"/>
        </w:rPr>
        <w:t>милостью наследники своих прародителей и отца своего великого князя Всеволода Ярославича,</w:t>
      </w:r>
      <w:r>
        <w:rPr>
          <w:rFonts w:ascii="Times New Roman" w:hAnsi="Times New Roman" w:cs="Times New Roman"/>
          <w:sz w:val="28"/>
          <w:szCs w:val="28"/>
        </w:rPr>
        <w:t xml:space="preserve"> </w:t>
      </w:r>
      <w:r w:rsidRPr="00083DA5">
        <w:rPr>
          <w:rFonts w:ascii="Times New Roman" w:hAnsi="Times New Roman" w:cs="Times New Roman"/>
          <w:sz w:val="28"/>
          <w:szCs w:val="28"/>
        </w:rPr>
        <w:t>удостоены богом быть наследниками того же жребия, и ныне же прошу у вас, моих советников,</w:t>
      </w:r>
      <w:r>
        <w:rPr>
          <w:rFonts w:ascii="Times New Roman" w:hAnsi="Times New Roman" w:cs="Times New Roman"/>
          <w:sz w:val="28"/>
          <w:szCs w:val="28"/>
        </w:rPr>
        <w:t xml:space="preserve"> </w:t>
      </w:r>
      <w:r w:rsidRPr="00083DA5">
        <w:rPr>
          <w:rFonts w:ascii="Times New Roman" w:hAnsi="Times New Roman" w:cs="Times New Roman"/>
          <w:sz w:val="28"/>
          <w:szCs w:val="28"/>
        </w:rPr>
        <w:t>князей, бояр, воевод и всего над нами христолюбивого воинства, и да превознесется вашей</w:t>
      </w:r>
      <w:r>
        <w:rPr>
          <w:rFonts w:ascii="Times New Roman" w:hAnsi="Times New Roman" w:cs="Times New Roman"/>
          <w:sz w:val="28"/>
          <w:szCs w:val="28"/>
        </w:rPr>
        <w:t xml:space="preserve"> </w:t>
      </w:r>
      <w:r w:rsidRPr="00083DA5">
        <w:rPr>
          <w:rFonts w:ascii="Times New Roman" w:hAnsi="Times New Roman" w:cs="Times New Roman"/>
          <w:sz w:val="28"/>
          <w:szCs w:val="28"/>
        </w:rPr>
        <w:t>храбростью и мужеством имя святой и живоначальной Троицы по божьей воле и нашему</w:t>
      </w:r>
      <w:r>
        <w:rPr>
          <w:rFonts w:ascii="Times New Roman" w:hAnsi="Times New Roman" w:cs="Times New Roman"/>
          <w:sz w:val="28"/>
          <w:szCs w:val="28"/>
        </w:rPr>
        <w:t xml:space="preserve"> </w:t>
      </w:r>
      <w:r w:rsidRPr="00083DA5">
        <w:rPr>
          <w:rFonts w:ascii="Times New Roman" w:hAnsi="Times New Roman" w:cs="Times New Roman"/>
          <w:sz w:val="28"/>
          <w:szCs w:val="28"/>
        </w:rPr>
        <w:t>повелению!»</w:t>
      </w:r>
    </w:p>
    <w:p w14:paraId="22872CD0"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 Определите, о каком князе идет речь в отрывке.</w:t>
      </w:r>
    </w:p>
    <w:p w14:paraId="36CEFF3B" w14:textId="77777777" w:rsidR="0072398E"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 Назовите событие, в результате которого он получил Киевский престол.</w:t>
      </w:r>
    </w:p>
    <w:p w14:paraId="3FC0AEA4" w14:textId="77777777" w:rsidR="0072398E" w:rsidRDefault="0072398E" w:rsidP="0072398E">
      <w:pPr>
        <w:spacing w:after="0" w:line="360" w:lineRule="auto"/>
        <w:jc w:val="both"/>
        <w:rPr>
          <w:rFonts w:ascii="Times New Roman" w:hAnsi="Times New Roman" w:cs="Times New Roman"/>
          <w:b/>
          <w:bCs/>
          <w:sz w:val="28"/>
          <w:szCs w:val="28"/>
        </w:rPr>
      </w:pPr>
    </w:p>
    <w:p w14:paraId="591A5275" w14:textId="595285CC" w:rsidR="0072398E" w:rsidRDefault="0072398E" w:rsidP="0072398E">
      <w:pPr>
        <w:spacing w:after="0" w:line="360" w:lineRule="auto"/>
        <w:jc w:val="both"/>
        <w:rPr>
          <w:rFonts w:ascii="Times New Roman" w:hAnsi="Times New Roman" w:cs="Times New Roman"/>
          <w:b/>
          <w:bCs/>
          <w:sz w:val="28"/>
          <w:szCs w:val="28"/>
        </w:rPr>
      </w:pPr>
      <w:r w:rsidRPr="0072398E">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w:t>
      </w:r>
    </w:p>
    <w:p w14:paraId="65AE7AA4" w14:textId="77777777" w:rsidR="0072398E" w:rsidRDefault="0072398E" w:rsidP="0072398E">
      <w:pPr>
        <w:spacing w:after="0" w:line="240" w:lineRule="auto"/>
        <w:ind w:firstLine="709"/>
        <w:jc w:val="both"/>
        <w:rPr>
          <w:rFonts w:ascii="Times New Roman" w:hAnsi="Times New Roman" w:cs="Times New Roman"/>
          <w:sz w:val="28"/>
          <w:szCs w:val="28"/>
        </w:rPr>
      </w:pPr>
    </w:p>
    <w:p w14:paraId="61DA4524" w14:textId="70CBC4FD"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83DA5">
        <w:rPr>
          <w:rFonts w:ascii="Times New Roman" w:hAnsi="Times New Roman" w:cs="Times New Roman"/>
          <w:sz w:val="28"/>
          <w:szCs w:val="28"/>
        </w:rPr>
        <w:t>Объясните, по какому принципу образованы ряды?</w:t>
      </w:r>
    </w:p>
    <w:p w14:paraId="0D9B72D6"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083DA5">
        <w:rPr>
          <w:rFonts w:ascii="Times New Roman" w:hAnsi="Times New Roman" w:cs="Times New Roman"/>
          <w:sz w:val="28"/>
          <w:szCs w:val="28"/>
        </w:rPr>
        <w:t>) Сварог, Стрибог, Хорс, Ярило</w:t>
      </w:r>
      <w:r>
        <w:rPr>
          <w:rFonts w:ascii="Times New Roman" w:hAnsi="Times New Roman" w:cs="Times New Roman"/>
          <w:sz w:val="28"/>
          <w:szCs w:val="28"/>
        </w:rPr>
        <w:t>;</w:t>
      </w:r>
    </w:p>
    <w:p w14:paraId="1F913FC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083DA5">
        <w:rPr>
          <w:rFonts w:ascii="Times New Roman" w:hAnsi="Times New Roman" w:cs="Times New Roman"/>
          <w:sz w:val="28"/>
          <w:szCs w:val="28"/>
        </w:rPr>
        <w:t>) Гедимин, Ольгерд, Кейстут, Ягайло, Витовт</w:t>
      </w:r>
      <w:r>
        <w:rPr>
          <w:rFonts w:ascii="Times New Roman" w:hAnsi="Times New Roman" w:cs="Times New Roman"/>
          <w:sz w:val="28"/>
          <w:szCs w:val="28"/>
        </w:rPr>
        <w:t>;</w:t>
      </w:r>
    </w:p>
    <w:p w14:paraId="22488C70"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83DA5">
        <w:rPr>
          <w:rFonts w:ascii="Times New Roman" w:hAnsi="Times New Roman" w:cs="Times New Roman"/>
          <w:sz w:val="28"/>
          <w:szCs w:val="28"/>
        </w:rPr>
        <w:t>) Василий II, Василий Косой, Дмитрий Шемяка, Дмитрий Красный, Юрий Звенигородский</w:t>
      </w:r>
      <w:r>
        <w:rPr>
          <w:rFonts w:ascii="Times New Roman" w:hAnsi="Times New Roman" w:cs="Times New Roman"/>
          <w:sz w:val="28"/>
          <w:szCs w:val="28"/>
        </w:rPr>
        <w:t>.</w:t>
      </w:r>
    </w:p>
    <w:p w14:paraId="544061AE" w14:textId="77777777" w:rsidR="0072398E" w:rsidRPr="005F286C" w:rsidRDefault="0072398E" w:rsidP="0072398E">
      <w:pPr>
        <w:spacing w:after="0" w:line="240" w:lineRule="auto"/>
        <w:ind w:firstLine="709"/>
        <w:jc w:val="both"/>
        <w:rPr>
          <w:rFonts w:ascii="Times New Roman" w:hAnsi="Times New Roman" w:cs="Times New Roman"/>
          <w:sz w:val="28"/>
          <w:szCs w:val="28"/>
        </w:rPr>
      </w:pPr>
    </w:p>
    <w:p w14:paraId="0795A72B" w14:textId="31710ED3" w:rsidR="0072398E" w:rsidRDefault="0072398E" w:rsidP="0072398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w:t>
      </w:r>
      <w:r w:rsidRPr="007239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w:t>
      </w:r>
    </w:p>
    <w:p w14:paraId="4E080518" w14:textId="77777777" w:rsidR="0072398E" w:rsidRPr="00083DA5" w:rsidRDefault="0072398E" w:rsidP="0072398E">
      <w:pPr>
        <w:spacing w:after="0" w:line="360" w:lineRule="auto"/>
        <w:ind w:firstLine="709"/>
        <w:jc w:val="both"/>
        <w:rPr>
          <w:rFonts w:ascii="Times New Roman" w:hAnsi="Times New Roman" w:cs="Times New Roman"/>
          <w:sz w:val="28"/>
          <w:szCs w:val="28"/>
        </w:rPr>
      </w:pPr>
    </w:p>
    <w:p w14:paraId="133AD891"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083DA5">
        <w:rPr>
          <w:rFonts w:ascii="Times New Roman" w:hAnsi="Times New Roman" w:cs="Times New Roman"/>
          <w:color w:val="000000"/>
          <w:sz w:val="28"/>
          <w:szCs w:val="28"/>
        </w:rPr>
        <w:t xml:space="preserve">. Перед Вами список событий, произошедших в правление трёх разных русских князей. Ответы оформите в виде таблицы. Запишите в верхнюю строку таблицы имена князей, а в нижнюю – порядковые номера соответствующих каждому князю событий. </w:t>
      </w:r>
    </w:p>
    <w:p w14:paraId="5392F224"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1) первое летописное упоминание о Москве </w:t>
      </w:r>
    </w:p>
    <w:p w14:paraId="47602326"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2) поход Дюденевой рати </w:t>
      </w:r>
    </w:p>
    <w:p w14:paraId="4E313B00"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3) битва на Калке </w:t>
      </w:r>
    </w:p>
    <w:p w14:paraId="51B152CE"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4) перенос столицы своего княжества в Суздаль </w:t>
      </w:r>
    </w:p>
    <w:p w14:paraId="1AC28094"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5) Дмитровский съезд русских князей </w:t>
      </w:r>
    </w:p>
    <w:p w14:paraId="32CB7C24"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6) основание городов Переславль (Переславль-Залесский) и Дмитров </w:t>
      </w:r>
    </w:p>
    <w:p w14:paraId="43664AC4"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7) походы Батыя на Русь </w:t>
      </w:r>
    </w:p>
    <w:p w14:paraId="464F2B4D"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8) строительство Даниловского монастыря в Москве </w:t>
      </w:r>
    </w:p>
    <w:p w14:paraId="663D0A9A"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9) коронация короля Руси Римским папой Иннокентием IV </w:t>
      </w:r>
    </w:p>
    <w:p w14:paraId="4ECCA9C9" w14:textId="2120FDA3" w:rsidR="0072398E" w:rsidRPr="001800C2" w:rsidRDefault="0072398E" w:rsidP="0072398E">
      <w:pPr>
        <w:autoSpaceDE w:val="0"/>
        <w:autoSpaceDN w:val="0"/>
        <w:adjustRightInd w:val="0"/>
        <w:spacing w:after="0" w:line="240" w:lineRule="auto"/>
        <w:ind w:firstLine="709"/>
        <w:jc w:val="both"/>
        <w:rPr>
          <w:rFonts w:ascii="Times New Roman" w:hAnsi="Times New Roman" w:cs="Times New Roman"/>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558"/>
        <w:gridCol w:w="2323"/>
        <w:gridCol w:w="2323"/>
      </w:tblGrid>
      <w:tr w:rsidR="0072398E" w:rsidRPr="001800C2" w14:paraId="708F5E9E" w14:textId="77777777" w:rsidTr="0072398E">
        <w:trPr>
          <w:trHeight w:val="349"/>
        </w:trPr>
        <w:tc>
          <w:tcPr>
            <w:tcW w:w="2088" w:type="dxa"/>
          </w:tcPr>
          <w:p w14:paraId="1C9A56D1" w14:textId="77777777" w:rsidR="0072398E" w:rsidRPr="001800C2" w:rsidRDefault="0072398E" w:rsidP="0072398E">
            <w:pPr>
              <w:autoSpaceDE w:val="0"/>
              <w:autoSpaceDN w:val="0"/>
              <w:adjustRightInd w:val="0"/>
              <w:spacing w:after="0" w:line="240" w:lineRule="auto"/>
              <w:jc w:val="both"/>
              <w:rPr>
                <w:rFonts w:ascii="Times New Roman" w:hAnsi="Times New Roman" w:cs="Times New Roman"/>
                <w:sz w:val="28"/>
                <w:szCs w:val="28"/>
              </w:rPr>
            </w:pPr>
            <w:r w:rsidRPr="001800C2">
              <w:rPr>
                <w:rFonts w:ascii="Times New Roman" w:hAnsi="Times New Roman" w:cs="Times New Roman"/>
                <w:b/>
                <w:bCs/>
                <w:sz w:val="28"/>
                <w:szCs w:val="28"/>
              </w:rPr>
              <w:t xml:space="preserve">Князь </w:t>
            </w:r>
          </w:p>
        </w:tc>
        <w:tc>
          <w:tcPr>
            <w:tcW w:w="2558" w:type="dxa"/>
          </w:tcPr>
          <w:p w14:paraId="68015EC0" w14:textId="4F31CD95" w:rsidR="0072398E" w:rsidRPr="001800C2" w:rsidRDefault="0072398E" w:rsidP="0072398E">
            <w:pPr>
              <w:autoSpaceDE w:val="0"/>
              <w:autoSpaceDN w:val="0"/>
              <w:adjustRightInd w:val="0"/>
              <w:spacing w:after="0" w:line="240" w:lineRule="auto"/>
              <w:jc w:val="both"/>
              <w:rPr>
                <w:rFonts w:ascii="Times New Roman" w:hAnsi="Times New Roman" w:cs="Times New Roman"/>
                <w:sz w:val="28"/>
                <w:szCs w:val="28"/>
              </w:rPr>
            </w:pPr>
          </w:p>
        </w:tc>
        <w:tc>
          <w:tcPr>
            <w:tcW w:w="2323" w:type="dxa"/>
          </w:tcPr>
          <w:p w14:paraId="179CC8E3" w14:textId="6AD02BEB" w:rsidR="0072398E" w:rsidRPr="001800C2" w:rsidRDefault="0072398E" w:rsidP="0072398E">
            <w:pPr>
              <w:autoSpaceDE w:val="0"/>
              <w:autoSpaceDN w:val="0"/>
              <w:adjustRightInd w:val="0"/>
              <w:spacing w:after="0" w:line="240" w:lineRule="auto"/>
              <w:jc w:val="both"/>
              <w:rPr>
                <w:rFonts w:ascii="Times New Roman" w:hAnsi="Times New Roman" w:cs="Times New Roman"/>
                <w:sz w:val="28"/>
                <w:szCs w:val="28"/>
              </w:rPr>
            </w:pPr>
          </w:p>
        </w:tc>
        <w:tc>
          <w:tcPr>
            <w:tcW w:w="2323" w:type="dxa"/>
          </w:tcPr>
          <w:p w14:paraId="74D37DD6" w14:textId="647154D4" w:rsidR="0072398E" w:rsidRPr="001800C2" w:rsidRDefault="0072398E" w:rsidP="0072398E">
            <w:pPr>
              <w:autoSpaceDE w:val="0"/>
              <w:autoSpaceDN w:val="0"/>
              <w:adjustRightInd w:val="0"/>
              <w:spacing w:after="0" w:line="240" w:lineRule="auto"/>
              <w:jc w:val="both"/>
              <w:rPr>
                <w:rFonts w:ascii="Times New Roman" w:hAnsi="Times New Roman" w:cs="Times New Roman"/>
                <w:sz w:val="28"/>
                <w:szCs w:val="28"/>
              </w:rPr>
            </w:pPr>
          </w:p>
        </w:tc>
      </w:tr>
      <w:tr w:rsidR="0072398E" w:rsidRPr="001800C2" w14:paraId="15E4DBFC" w14:textId="77777777" w:rsidTr="0072398E">
        <w:trPr>
          <w:trHeight w:val="194"/>
        </w:trPr>
        <w:tc>
          <w:tcPr>
            <w:tcW w:w="2088" w:type="dxa"/>
          </w:tcPr>
          <w:p w14:paraId="472DD88C" w14:textId="77777777" w:rsidR="0072398E" w:rsidRPr="001800C2" w:rsidRDefault="0072398E" w:rsidP="0072398E">
            <w:pPr>
              <w:autoSpaceDE w:val="0"/>
              <w:autoSpaceDN w:val="0"/>
              <w:adjustRightInd w:val="0"/>
              <w:spacing w:after="0" w:line="240" w:lineRule="auto"/>
              <w:jc w:val="both"/>
              <w:rPr>
                <w:rFonts w:ascii="Times New Roman" w:hAnsi="Times New Roman" w:cs="Times New Roman"/>
                <w:sz w:val="28"/>
                <w:szCs w:val="28"/>
              </w:rPr>
            </w:pPr>
            <w:r w:rsidRPr="001800C2">
              <w:rPr>
                <w:rFonts w:ascii="Times New Roman" w:hAnsi="Times New Roman" w:cs="Times New Roman"/>
                <w:b/>
                <w:bCs/>
                <w:sz w:val="28"/>
                <w:szCs w:val="28"/>
              </w:rPr>
              <w:t xml:space="preserve">Событие </w:t>
            </w:r>
          </w:p>
        </w:tc>
        <w:tc>
          <w:tcPr>
            <w:tcW w:w="2558" w:type="dxa"/>
          </w:tcPr>
          <w:p w14:paraId="44D94428" w14:textId="73731607" w:rsidR="0072398E" w:rsidRPr="001800C2" w:rsidRDefault="0072398E" w:rsidP="0072398E">
            <w:pPr>
              <w:autoSpaceDE w:val="0"/>
              <w:autoSpaceDN w:val="0"/>
              <w:adjustRightInd w:val="0"/>
              <w:spacing w:after="0" w:line="240" w:lineRule="auto"/>
              <w:ind w:firstLine="709"/>
              <w:jc w:val="both"/>
              <w:rPr>
                <w:rFonts w:ascii="Times New Roman" w:hAnsi="Times New Roman" w:cs="Times New Roman"/>
                <w:sz w:val="28"/>
                <w:szCs w:val="28"/>
              </w:rPr>
            </w:pPr>
          </w:p>
        </w:tc>
        <w:tc>
          <w:tcPr>
            <w:tcW w:w="2323" w:type="dxa"/>
          </w:tcPr>
          <w:p w14:paraId="5E188F71" w14:textId="150ECA49" w:rsidR="0072398E" w:rsidRPr="001800C2" w:rsidRDefault="0072398E" w:rsidP="0072398E">
            <w:pPr>
              <w:autoSpaceDE w:val="0"/>
              <w:autoSpaceDN w:val="0"/>
              <w:adjustRightInd w:val="0"/>
              <w:spacing w:after="0" w:line="240" w:lineRule="auto"/>
              <w:ind w:firstLine="709"/>
              <w:jc w:val="both"/>
              <w:rPr>
                <w:rFonts w:ascii="Times New Roman" w:hAnsi="Times New Roman" w:cs="Times New Roman"/>
                <w:sz w:val="28"/>
                <w:szCs w:val="28"/>
              </w:rPr>
            </w:pPr>
          </w:p>
        </w:tc>
        <w:tc>
          <w:tcPr>
            <w:tcW w:w="2323" w:type="dxa"/>
          </w:tcPr>
          <w:p w14:paraId="6F43C4E1" w14:textId="44A8A6AB" w:rsidR="0072398E" w:rsidRPr="001800C2" w:rsidRDefault="0072398E" w:rsidP="0072398E">
            <w:pPr>
              <w:autoSpaceDE w:val="0"/>
              <w:autoSpaceDN w:val="0"/>
              <w:adjustRightInd w:val="0"/>
              <w:spacing w:after="0" w:line="240" w:lineRule="auto"/>
              <w:ind w:firstLine="709"/>
              <w:jc w:val="both"/>
              <w:rPr>
                <w:rFonts w:ascii="Times New Roman" w:hAnsi="Times New Roman" w:cs="Times New Roman"/>
                <w:sz w:val="28"/>
                <w:szCs w:val="28"/>
              </w:rPr>
            </w:pPr>
          </w:p>
        </w:tc>
      </w:tr>
    </w:tbl>
    <w:p w14:paraId="2C8C5443" w14:textId="77777777" w:rsidR="0072398E" w:rsidRPr="002B0C21" w:rsidRDefault="0072398E" w:rsidP="0072398E">
      <w:pPr>
        <w:spacing w:after="0" w:line="240" w:lineRule="auto"/>
        <w:ind w:firstLine="709"/>
        <w:jc w:val="both"/>
        <w:rPr>
          <w:rFonts w:ascii="Times New Roman" w:hAnsi="Times New Roman" w:cs="Times New Roman"/>
          <w:sz w:val="28"/>
          <w:szCs w:val="28"/>
        </w:rPr>
      </w:pPr>
    </w:p>
    <w:p w14:paraId="1E8962C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83DA5">
        <w:rPr>
          <w:rFonts w:ascii="Times New Roman" w:hAnsi="Times New Roman" w:cs="Times New Roman"/>
          <w:sz w:val="28"/>
          <w:szCs w:val="28"/>
        </w:rPr>
        <w:t>. Дайте краткое обоснование ряда (что объединяет перечисленные элементы) и укажите, какой из элементов является лишним по данному основанию.</w:t>
      </w:r>
    </w:p>
    <w:p w14:paraId="179F87B2"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Мстислав Удатный, Джебе, Александр Невский, Котян.</w:t>
      </w:r>
    </w:p>
    <w:p w14:paraId="5E2586DD" w14:textId="77777777" w:rsidR="0072398E" w:rsidRDefault="0072398E" w:rsidP="0072398E">
      <w:pPr>
        <w:spacing w:after="0" w:line="240" w:lineRule="auto"/>
        <w:ind w:firstLine="709"/>
        <w:jc w:val="both"/>
        <w:rPr>
          <w:rFonts w:ascii="Times New Roman" w:hAnsi="Times New Roman" w:cs="Times New Roman"/>
          <w:color w:val="FF0000"/>
          <w:sz w:val="28"/>
          <w:szCs w:val="28"/>
        </w:rPr>
      </w:pPr>
    </w:p>
    <w:p w14:paraId="023977EA" w14:textId="78A6C8C4" w:rsidR="0072398E" w:rsidRPr="00083DA5" w:rsidRDefault="0072398E" w:rsidP="0072398E">
      <w:pPr>
        <w:spacing w:after="0" w:line="360" w:lineRule="auto"/>
        <w:jc w:val="both"/>
        <w:rPr>
          <w:rFonts w:ascii="Times New Roman" w:hAnsi="Times New Roman" w:cs="Times New Roman"/>
          <w:sz w:val="28"/>
          <w:szCs w:val="28"/>
        </w:rPr>
      </w:pPr>
      <w:r w:rsidRPr="0072398E">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w:t>
      </w:r>
    </w:p>
    <w:p w14:paraId="6E62BF6A" w14:textId="77777777" w:rsidR="0072398E" w:rsidRDefault="0072398E" w:rsidP="0072398E">
      <w:pPr>
        <w:spacing w:after="0" w:line="240" w:lineRule="auto"/>
        <w:ind w:firstLine="709"/>
        <w:jc w:val="both"/>
        <w:rPr>
          <w:rFonts w:ascii="Times New Roman" w:hAnsi="Times New Roman" w:cs="Times New Roman"/>
          <w:sz w:val="28"/>
          <w:szCs w:val="28"/>
        </w:rPr>
      </w:pPr>
    </w:p>
    <w:p w14:paraId="71BA00E8" w14:textId="197D1386"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083DA5">
        <w:rPr>
          <w:rFonts w:ascii="Times New Roman" w:hAnsi="Times New Roman" w:cs="Times New Roman"/>
          <w:sz w:val="28"/>
          <w:szCs w:val="28"/>
        </w:rPr>
        <w:t>Что с исторической точки зрения объединяет перечисленные в ряду</w:t>
      </w:r>
    </w:p>
    <w:p w14:paraId="07C1A745" w14:textId="77777777" w:rsidR="0072398E"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элементы? Дайте максимально точный ответ.</w:t>
      </w:r>
    </w:p>
    <w:p w14:paraId="2B3AA429" w14:textId="02274FF9"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83DA5">
        <w:rPr>
          <w:rFonts w:ascii="Times New Roman" w:hAnsi="Times New Roman" w:cs="Times New Roman"/>
          <w:sz w:val="28"/>
          <w:szCs w:val="28"/>
        </w:rPr>
        <w:t>.1 1463, 1478, 1485, 1510.</w:t>
      </w:r>
    </w:p>
    <w:p w14:paraId="03B8852D" w14:textId="3933A45A"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83DA5">
        <w:rPr>
          <w:rFonts w:ascii="Times New Roman" w:hAnsi="Times New Roman" w:cs="Times New Roman"/>
          <w:sz w:val="28"/>
          <w:szCs w:val="28"/>
        </w:rPr>
        <w:t>.2 Иларион Русин, Пётр, Алексий, Исидор, Макарий.</w:t>
      </w:r>
    </w:p>
    <w:p w14:paraId="0E9B3341" w14:textId="32D6E1F2" w:rsidR="0072398E" w:rsidRDefault="0072398E" w:rsidP="0072398E">
      <w:pPr>
        <w:spacing w:after="0" w:line="360" w:lineRule="auto"/>
        <w:jc w:val="both"/>
        <w:rPr>
          <w:rFonts w:ascii="Times New Roman" w:hAnsi="Times New Roman" w:cs="Times New Roman"/>
          <w:sz w:val="28"/>
          <w:szCs w:val="28"/>
        </w:rPr>
      </w:pPr>
      <w:r w:rsidRPr="007239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w:t>
      </w:r>
    </w:p>
    <w:p w14:paraId="0964DC1C"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730A086C"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83DA5">
        <w:rPr>
          <w:rFonts w:ascii="Times New Roman" w:hAnsi="Times New Roman" w:cs="Times New Roman"/>
          <w:sz w:val="28"/>
          <w:szCs w:val="28"/>
        </w:rPr>
        <w:t>. Что с исторической точки зрения объединяет перечисленные в ряду</w:t>
      </w:r>
    </w:p>
    <w:p w14:paraId="62F1FFD5"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элементы? Дайте максимально точный ответ.</w:t>
      </w:r>
    </w:p>
    <w:p w14:paraId="78F07E18" w14:textId="5B3DF263"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83DA5">
        <w:rPr>
          <w:rFonts w:ascii="Times New Roman" w:hAnsi="Times New Roman" w:cs="Times New Roman"/>
          <w:sz w:val="28"/>
          <w:szCs w:val="28"/>
        </w:rPr>
        <w:t>.1 Урбан II, Боэмунд Тарентский, Готфрид Бульонский, Танкред де Готвиль.</w:t>
      </w:r>
    </w:p>
    <w:p w14:paraId="3D225841" w14:textId="7288B8D2"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83DA5">
        <w:rPr>
          <w:rFonts w:ascii="Times New Roman" w:hAnsi="Times New Roman" w:cs="Times New Roman"/>
          <w:sz w:val="28"/>
          <w:szCs w:val="28"/>
        </w:rPr>
        <w:t>.2 Сергий Радонежский, Антоний Печерский, Кирилл Белозерский, Зосима</w:t>
      </w:r>
      <w:r>
        <w:rPr>
          <w:rFonts w:ascii="Times New Roman" w:hAnsi="Times New Roman" w:cs="Times New Roman"/>
          <w:sz w:val="28"/>
          <w:szCs w:val="28"/>
        </w:rPr>
        <w:t xml:space="preserve"> </w:t>
      </w:r>
      <w:r w:rsidRPr="00083DA5">
        <w:rPr>
          <w:rFonts w:ascii="Times New Roman" w:hAnsi="Times New Roman" w:cs="Times New Roman"/>
          <w:sz w:val="28"/>
          <w:szCs w:val="28"/>
        </w:rPr>
        <w:t>Соловецкий.</w:t>
      </w:r>
    </w:p>
    <w:p w14:paraId="69A08110" w14:textId="77777777" w:rsidR="0072398E" w:rsidRDefault="0072398E" w:rsidP="0072398E">
      <w:pPr>
        <w:spacing w:after="0" w:line="240" w:lineRule="auto"/>
        <w:ind w:firstLine="709"/>
        <w:jc w:val="both"/>
        <w:rPr>
          <w:rFonts w:ascii="Times New Roman" w:hAnsi="Times New Roman" w:cs="Times New Roman"/>
          <w:color w:val="FF0000"/>
          <w:sz w:val="28"/>
          <w:szCs w:val="28"/>
        </w:rPr>
      </w:pPr>
    </w:p>
    <w:p w14:paraId="1166C93A" w14:textId="6C73D59D" w:rsidR="0072398E" w:rsidRDefault="0072398E" w:rsidP="0072398E">
      <w:pPr>
        <w:spacing w:after="0" w:line="360" w:lineRule="auto"/>
        <w:jc w:val="both"/>
        <w:rPr>
          <w:rFonts w:ascii="Times New Roman" w:hAnsi="Times New Roman" w:cs="Times New Roman"/>
          <w:sz w:val="28"/>
          <w:szCs w:val="28"/>
        </w:rPr>
      </w:pPr>
      <w:r w:rsidRPr="007239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w:t>
      </w:r>
    </w:p>
    <w:p w14:paraId="129F0CB0"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7AB6833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83DA5">
        <w:rPr>
          <w:rFonts w:ascii="Times New Roman" w:hAnsi="Times New Roman" w:cs="Times New Roman"/>
          <w:sz w:val="28"/>
          <w:szCs w:val="28"/>
        </w:rPr>
        <w:t>. Дайте краткое обоснование ряда (что объединяет перечисленные элементы с</w:t>
      </w:r>
      <w:r>
        <w:rPr>
          <w:rFonts w:ascii="Times New Roman" w:hAnsi="Times New Roman" w:cs="Times New Roman"/>
          <w:sz w:val="28"/>
          <w:szCs w:val="28"/>
        </w:rPr>
        <w:t xml:space="preserve"> </w:t>
      </w:r>
      <w:r w:rsidRPr="00083DA5">
        <w:rPr>
          <w:rFonts w:ascii="Times New Roman" w:hAnsi="Times New Roman" w:cs="Times New Roman"/>
          <w:sz w:val="28"/>
          <w:szCs w:val="28"/>
        </w:rPr>
        <w:t>исторической точки зрения) и укажите, какой из элементов является лишним по</w:t>
      </w:r>
      <w:r>
        <w:rPr>
          <w:rFonts w:ascii="Times New Roman" w:hAnsi="Times New Roman" w:cs="Times New Roman"/>
          <w:sz w:val="28"/>
          <w:szCs w:val="28"/>
        </w:rPr>
        <w:t xml:space="preserve"> </w:t>
      </w:r>
      <w:r w:rsidRPr="00083DA5">
        <w:rPr>
          <w:rFonts w:ascii="Times New Roman" w:hAnsi="Times New Roman" w:cs="Times New Roman"/>
          <w:sz w:val="28"/>
          <w:szCs w:val="28"/>
        </w:rPr>
        <w:t>данному основанию.</w:t>
      </w:r>
    </w:p>
    <w:p w14:paraId="46D3E50A" w14:textId="11F92AB8"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83DA5">
        <w:rPr>
          <w:rFonts w:ascii="Times New Roman" w:hAnsi="Times New Roman" w:cs="Times New Roman"/>
          <w:sz w:val="28"/>
          <w:szCs w:val="28"/>
        </w:rPr>
        <w:t>.1 Тамерлан, Узбек, Джанибек, Тохтамыш</w:t>
      </w:r>
      <w:r>
        <w:rPr>
          <w:rFonts w:ascii="Times New Roman" w:hAnsi="Times New Roman" w:cs="Times New Roman"/>
          <w:sz w:val="28"/>
          <w:szCs w:val="28"/>
        </w:rPr>
        <w:t>.</w:t>
      </w:r>
    </w:p>
    <w:p w14:paraId="4A067C63" w14:textId="1EE89236"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83DA5">
        <w:rPr>
          <w:rFonts w:ascii="Times New Roman" w:hAnsi="Times New Roman" w:cs="Times New Roman"/>
          <w:sz w:val="28"/>
          <w:szCs w:val="28"/>
        </w:rPr>
        <w:t>.2 Архангельский собор, церковь Ризоположения, Успенский собор,</w:t>
      </w:r>
      <w:r>
        <w:rPr>
          <w:rFonts w:ascii="Times New Roman" w:hAnsi="Times New Roman" w:cs="Times New Roman"/>
          <w:sz w:val="28"/>
          <w:szCs w:val="28"/>
        </w:rPr>
        <w:t xml:space="preserve"> </w:t>
      </w:r>
      <w:r w:rsidRPr="00083DA5">
        <w:rPr>
          <w:rFonts w:ascii="Times New Roman" w:hAnsi="Times New Roman" w:cs="Times New Roman"/>
          <w:sz w:val="28"/>
          <w:szCs w:val="28"/>
        </w:rPr>
        <w:t>Дмитриевский собор</w:t>
      </w:r>
      <w:r>
        <w:rPr>
          <w:rFonts w:ascii="Times New Roman" w:hAnsi="Times New Roman" w:cs="Times New Roman"/>
          <w:sz w:val="28"/>
          <w:szCs w:val="28"/>
        </w:rPr>
        <w:t>.</w:t>
      </w:r>
    </w:p>
    <w:p w14:paraId="75DEADF0" w14:textId="77777777" w:rsidR="0072398E" w:rsidRDefault="0072398E" w:rsidP="0072398E">
      <w:pPr>
        <w:spacing w:after="0" w:line="240" w:lineRule="auto"/>
        <w:ind w:firstLine="709"/>
        <w:jc w:val="both"/>
        <w:rPr>
          <w:rFonts w:ascii="Times New Roman" w:hAnsi="Times New Roman" w:cs="Times New Roman"/>
          <w:b/>
          <w:bCs/>
          <w:sz w:val="28"/>
          <w:szCs w:val="28"/>
        </w:rPr>
      </w:pPr>
    </w:p>
    <w:p w14:paraId="2156975A" w14:textId="0CE947CA" w:rsidR="0072398E" w:rsidRDefault="0072398E" w:rsidP="0072398E">
      <w:pPr>
        <w:spacing w:after="0" w:line="360" w:lineRule="auto"/>
        <w:jc w:val="both"/>
        <w:rPr>
          <w:rFonts w:ascii="Times New Roman" w:hAnsi="Times New Roman" w:cs="Times New Roman"/>
          <w:sz w:val="28"/>
          <w:szCs w:val="28"/>
        </w:rPr>
      </w:pPr>
      <w:r w:rsidRPr="007239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w:t>
      </w:r>
    </w:p>
    <w:p w14:paraId="4D892A60" w14:textId="77777777" w:rsidR="0072398E" w:rsidRDefault="0072398E" w:rsidP="0072398E">
      <w:pPr>
        <w:spacing w:after="0" w:line="240" w:lineRule="auto"/>
        <w:ind w:firstLine="709"/>
        <w:jc w:val="both"/>
        <w:rPr>
          <w:rFonts w:ascii="Times New Roman" w:hAnsi="Times New Roman" w:cs="Times New Roman"/>
          <w:b/>
          <w:bCs/>
          <w:sz w:val="28"/>
          <w:szCs w:val="28"/>
        </w:rPr>
      </w:pPr>
    </w:p>
    <w:p w14:paraId="628BA384" w14:textId="7A3A6935" w:rsidR="0072398E" w:rsidRPr="00083DA5" w:rsidRDefault="0072398E" w:rsidP="0072398E">
      <w:pPr>
        <w:pStyle w:val="Default"/>
        <w:ind w:firstLine="709"/>
        <w:jc w:val="both"/>
        <w:rPr>
          <w:sz w:val="28"/>
          <w:szCs w:val="28"/>
        </w:rPr>
      </w:pPr>
      <w:r>
        <w:rPr>
          <w:sz w:val="28"/>
          <w:szCs w:val="28"/>
        </w:rPr>
        <w:t>12</w:t>
      </w:r>
      <w:r w:rsidRPr="00083DA5">
        <w:rPr>
          <w:sz w:val="28"/>
          <w:szCs w:val="28"/>
        </w:rPr>
        <w:t>.</w:t>
      </w:r>
      <w:r w:rsidRPr="00083DA5">
        <w:rPr>
          <w:b/>
          <w:bCs/>
          <w:sz w:val="28"/>
          <w:szCs w:val="28"/>
        </w:rPr>
        <w:t xml:space="preserve"> </w:t>
      </w:r>
      <w:r w:rsidRPr="00083DA5">
        <w:rPr>
          <w:sz w:val="28"/>
          <w:szCs w:val="28"/>
        </w:rPr>
        <w:t xml:space="preserve">Расположите события в хронологической последовательности. Ответы внесите в таблицу. </w:t>
      </w:r>
    </w:p>
    <w:p w14:paraId="220CE143"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А) нормандское завоевание Англии </w:t>
      </w:r>
    </w:p>
    <w:p w14:paraId="632A86CD"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Б) образование Хазарского каганата </w:t>
      </w:r>
    </w:p>
    <w:p w14:paraId="718260E7"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В) созыв Генеральных штатов во Франции </w:t>
      </w:r>
    </w:p>
    <w:p w14:paraId="31CC767B"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Г) Ледовое побоище </w:t>
      </w:r>
    </w:p>
    <w:p w14:paraId="0BEA0A34"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Д) завершение Реконкисты на Пиренейском полуострове </w:t>
      </w:r>
    </w:p>
    <w:p w14:paraId="299C3F93" w14:textId="5884D05D" w:rsidR="0072398E" w:rsidRPr="0072398E"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Е) поход Тамерлана на Золотую Орду </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
        <w:gridCol w:w="575"/>
        <w:gridCol w:w="575"/>
        <w:gridCol w:w="575"/>
        <w:gridCol w:w="575"/>
        <w:gridCol w:w="575"/>
      </w:tblGrid>
      <w:tr w:rsidR="0072398E" w:rsidRPr="00083DA5" w14:paraId="49FFBD59" w14:textId="77777777" w:rsidTr="0072398E">
        <w:trPr>
          <w:trHeight w:val="645"/>
        </w:trPr>
        <w:tc>
          <w:tcPr>
            <w:tcW w:w="575" w:type="dxa"/>
            <w:vAlign w:val="center"/>
          </w:tcPr>
          <w:p w14:paraId="6A3FAA9D" w14:textId="7F226B83"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575" w:type="dxa"/>
            <w:vAlign w:val="center"/>
          </w:tcPr>
          <w:p w14:paraId="27813C6D" w14:textId="43A72AD1"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575" w:type="dxa"/>
            <w:vAlign w:val="center"/>
          </w:tcPr>
          <w:p w14:paraId="23F7F0F3" w14:textId="2742AB02"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575" w:type="dxa"/>
            <w:vAlign w:val="center"/>
          </w:tcPr>
          <w:p w14:paraId="79E35B76" w14:textId="5C3CE5A4"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575" w:type="dxa"/>
            <w:vAlign w:val="center"/>
          </w:tcPr>
          <w:p w14:paraId="2238BF1F" w14:textId="796614E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575" w:type="dxa"/>
            <w:vAlign w:val="center"/>
          </w:tcPr>
          <w:p w14:paraId="7608C879" w14:textId="2DE305E6"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r>
    </w:tbl>
    <w:p w14:paraId="69260867" w14:textId="77777777" w:rsidR="00B07A6F" w:rsidRDefault="00B07A6F" w:rsidP="0072398E">
      <w:pPr>
        <w:spacing w:after="0" w:line="240" w:lineRule="auto"/>
        <w:ind w:firstLine="709"/>
        <w:jc w:val="both"/>
        <w:rPr>
          <w:rFonts w:ascii="Times New Roman" w:hAnsi="Times New Roman" w:cs="Times New Roman"/>
          <w:color w:val="000000"/>
          <w:sz w:val="28"/>
          <w:szCs w:val="28"/>
        </w:rPr>
      </w:pPr>
    </w:p>
    <w:p w14:paraId="08BC5BE5" w14:textId="72CACCF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13</w:t>
      </w:r>
      <w:r w:rsidRPr="00083DA5">
        <w:rPr>
          <w:rFonts w:ascii="Times New Roman" w:hAnsi="Times New Roman" w:cs="Times New Roman"/>
          <w:color w:val="000000"/>
          <w:sz w:val="28"/>
          <w:szCs w:val="28"/>
        </w:rPr>
        <w:t>.Соотнесите имена князей с прозвищами, под которыми они вошли в историю.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3618"/>
      </w:tblGrid>
      <w:tr w:rsidR="0072398E" w:rsidRPr="00083DA5" w14:paraId="5B1426FF" w14:textId="77777777" w:rsidTr="0072398E">
        <w:trPr>
          <w:trHeight w:val="273"/>
        </w:trPr>
        <w:tc>
          <w:tcPr>
            <w:tcW w:w="3618" w:type="dxa"/>
          </w:tcPr>
          <w:p w14:paraId="3D1E1BFC"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083DA5">
              <w:rPr>
                <w:rFonts w:ascii="Times New Roman" w:hAnsi="Times New Roman" w:cs="Times New Roman"/>
                <w:color w:val="000000"/>
                <w:sz w:val="28"/>
                <w:szCs w:val="28"/>
              </w:rPr>
              <w:t xml:space="preserve">Всеволод Юрьевич </w:t>
            </w:r>
          </w:p>
        </w:tc>
        <w:tc>
          <w:tcPr>
            <w:tcW w:w="3618" w:type="dxa"/>
          </w:tcPr>
          <w:p w14:paraId="47246A70"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1) Мудрый </w:t>
            </w:r>
          </w:p>
        </w:tc>
      </w:tr>
      <w:tr w:rsidR="0072398E" w:rsidRPr="00083DA5" w14:paraId="3636C0EE" w14:textId="77777777" w:rsidTr="0072398E">
        <w:trPr>
          <w:trHeight w:val="273"/>
        </w:trPr>
        <w:tc>
          <w:tcPr>
            <w:tcW w:w="3618" w:type="dxa"/>
          </w:tcPr>
          <w:p w14:paraId="2F28FC73"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Б)</w:t>
            </w:r>
            <w:r>
              <w:rPr>
                <w:rFonts w:ascii="Times New Roman" w:hAnsi="Times New Roman" w:cs="Times New Roman"/>
                <w:color w:val="000000"/>
                <w:sz w:val="28"/>
                <w:szCs w:val="28"/>
              </w:rPr>
              <w:t xml:space="preserve"> </w:t>
            </w:r>
            <w:r w:rsidRPr="00083DA5">
              <w:rPr>
                <w:rFonts w:ascii="Times New Roman" w:hAnsi="Times New Roman" w:cs="Times New Roman"/>
                <w:color w:val="000000"/>
                <w:sz w:val="28"/>
                <w:szCs w:val="28"/>
              </w:rPr>
              <w:t xml:space="preserve">Ярослав </w:t>
            </w:r>
            <w:r>
              <w:rPr>
                <w:rFonts w:ascii="Times New Roman" w:hAnsi="Times New Roman" w:cs="Times New Roman"/>
                <w:color w:val="000000"/>
                <w:sz w:val="28"/>
                <w:szCs w:val="28"/>
              </w:rPr>
              <w:t>В</w:t>
            </w:r>
            <w:r w:rsidRPr="00083DA5">
              <w:rPr>
                <w:rFonts w:ascii="Times New Roman" w:hAnsi="Times New Roman" w:cs="Times New Roman"/>
                <w:color w:val="000000"/>
                <w:sz w:val="28"/>
                <w:szCs w:val="28"/>
              </w:rPr>
              <w:t xml:space="preserve">ладимирович </w:t>
            </w:r>
          </w:p>
        </w:tc>
        <w:tc>
          <w:tcPr>
            <w:tcW w:w="3618" w:type="dxa"/>
          </w:tcPr>
          <w:p w14:paraId="52698C43"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2) Темный </w:t>
            </w:r>
          </w:p>
        </w:tc>
      </w:tr>
      <w:tr w:rsidR="0072398E" w:rsidRPr="00083DA5" w14:paraId="5A480E9A" w14:textId="77777777" w:rsidTr="0072398E">
        <w:trPr>
          <w:trHeight w:val="273"/>
        </w:trPr>
        <w:tc>
          <w:tcPr>
            <w:tcW w:w="3618" w:type="dxa"/>
          </w:tcPr>
          <w:p w14:paraId="6D943516"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В) Симеон Иванович </w:t>
            </w:r>
          </w:p>
        </w:tc>
        <w:tc>
          <w:tcPr>
            <w:tcW w:w="3618" w:type="dxa"/>
          </w:tcPr>
          <w:p w14:paraId="69C589E5"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3) Великий </w:t>
            </w:r>
          </w:p>
        </w:tc>
      </w:tr>
      <w:tr w:rsidR="0072398E" w:rsidRPr="00083DA5" w14:paraId="4552FE7C" w14:textId="77777777" w:rsidTr="0072398E">
        <w:trPr>
          <w:trHeight w:val="273"/>
        </w:trPr>
        <w:tc>
          <w:tcPr>
            <w:tcW w:w="3618" w:type="dxa"/>
          </w:tcPr>
          <w:p w14:paraId="1964FFD1"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Г)</w:t>
            </w:r>
            <w:r>
              <w:rPr>
                <w:rFonts w:ascii="Times New Roman" w:hAnsi="Times New Roman" w:cs="Times New Roman"/>
                <w:color w:val="000000"/>
                <w:sz w:val="28"/>
                <w:szCs w:val="28"/>
              </w:rPr>
              <w:t xml:space="preserve"> </w:t>
            </w:r>
            <w:r w:rsidRPr="00083DA5">
              <w:rPr>
                <w:rFonts w:ascii="Times New Roman" w:hAnsi="Times New Roman" w:cs="Times New Roman"/>
                <w:color w:val="000000"/>
                <w:sz w:val="28"/>
                <w:szCs w:val="28"/>
              </w:rPr>
              <w:t xml:space="preserve">Мстислав Владимирович </w:t>
            </w:r>
          </w:p>
        </w:tc>
        <w:tc>
          <w:tcPr>
            <w:tcW w:w="3618" w:type="dxa"/>
          </w:tcPr>
          <w:p w14:paraId="52B6AE8B"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4) Большое Гнездо </w:t>
            </w:r>
          </w:p>
        </w:tc>
      </w:tr>
      <w:tr w:rsidR="0072398E" w:rsidRPr="00083DA5" w14:paraId="2D1A380C" w14:textId="77777777" w:rsidTr="0072398E">
        <w:trPr>
          <w:trHeight w:val="273"/>
        </w:trPr>
        <w:tc>
          <w:tcPr>
            <w:tcW w:w="3618" w:type="dxa"/>
          </w:tcPr>
          <w:p w14:paraId="1BF9BBC8"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Д)</w:t>
            </w:r>
            <w:r>
              <w:rPr>
                <w:rFonts w:ascii="Times New Roman" w:hAnsi="Times New Roman" w:cs="Times New Roman"/>
                <w:color w:val="000000"/>
                <w:sz w:val="28"/>
                <w:szCs w:val="28"/>
              </w:rPr>
              <w:t xml:space="preserve"> </w:t>
            </w:r>
            <w:r w:rsidRPr="00083DA5">
              <w:rPr>
                <w:rFonts w:ascii="Times New Roman" w:hAnsi="Times New Roman" w:cs="Times New Roman"/>
                <w:color w:val="000000"/>
                <w:sz w:val="28"/>
                <w:szCs w:val="28"/>
              </w:rPr>
              <w:t xml:space="preserve">Василий Васильевич </w:t>
            </w:r>
          </w:p>
        </w:tc>
        <w:tc>
          <w:tcPr>
            <w:tcW w:w="3618" w:type="dxa"/>
          </w:tcPr>
          <w:p w14:paraId="56A5AE3D"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5) Гордый </w:t>
            </w:r>
          </w:p>
        </w:tc>
      </w:tr>
    </w:tbl>
    <w:p w14:paraId="61E4EEB0" w14:textId="77777777" w:rsidR="0072398E" w:rsidRDefault="0072398E" w:rsidP="0072398E">
      <w:pPr>
        <w:spacing w:after="0" w:line="240" w:lineRule="auto"/>
        <w:ind w:firstLine="709"/>
        <w:jc w:val="both"/>
        <w:rPr>
          <w:rFonts w:ascii="Times New Roman" w:hAnsi="Times New Roman" w:cs="Times New Roman"/>
          <w:sz w:val="28"/>
          <w:szCs w:val="28"/>
        </w:rPr>
      </w:pPr>
    </w:p>
    <w:p w14:paraId="26A5B6F9" w14:textId="77777777" w:rsidR="0072398E" w:rsidRPr="00E90AB7" w:rsidRDefault="0072398E" w:rsidP="0072398E">
      <w:pPr>
        <w:spacing w:after="0" w:line="240" w:lineRule="auto"/>
        <w:ind w:firstLine="709"/>
        <w:jc w:val="both"/>
        <w:rPr>
          <w:rFonts w:ascii="Times New Roman" w:hAnsi="Times New Roman" w:cs="Times New Roman"/>
          <w:b/>
          <w:bCs/>
          <w:sz w:val="28"/>
          <w:szCs w:val="28"/>
        </w:rPr>
      </w:pPr>
      <w:r w:rsidRPr="00E90AB7">
        <w:rPr>
          <w:rFonts w:ascii="Times New Roman" w:hAnsi="Times New Roman" w:cs="Times New Roman"/>
          <w:b/>
          <w:bCs/>
          <w:sz w:val="28"/>
          <w:szCs w:val="28"/>
        </w:rPr>
        <w:t>Ответ: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589"/>
        <w:gridCol w:w="589"/>
        <w:gridCol w:w="589"/>
        <w:gridCol w:w="589"/>
      </w:tblGrid>
      <w:tr w:rsidR="0072398E" w:rsidRPr="00083DA5" w14:paraId="1F00D161" w14:textId="77777777" w:rsidTr="0072398E">
        <w:trPr>
          <w:trHeight w:val="141"/>
        </w:trPr>
        <w:tc>
          <w:tcPr>
            <w:tcW w:w="589" w:type="dxa"/>
            <w:tcBorders>
              <w:bottom w:val="single" w:sz="4" w:space="0" w:color="auto"/>
            </w:tcBorders>
          </w:tcPr>
          <w:p w14:paraId="3E692A8D"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А </w:t>
            </w:r>
          </w:p>
        </w:tc>
        <w:tc>
          <w:tcPr>
            <w:tcW w:w="589" w:type="dxa"/>
            <w:tcBorders>
              <w:bottom w:val="single" w:sz="4" w:space="0" w:color="auto"/>
            </w:tcBorders>
          </w:tcPr>
          <w:p w14:paraId="6392309F"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Б </w:t>
            </w:r>
          </w:p>
        </w:tc>
        <w:tc>
          <w:tcPr>
            <w:tcW w:w="589" w:type="dxa"/>
            <w:tcBorders>
              <w:bottom w:val="single" w:sz="4" w:space="0" w:color="auto"/>
            </w:tcBorders>
          </w:tcPr>
          <w:p w14:paraId="7A6035F3"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В </w:t>
            </w:r>
          </w:p>
        </w:tc>
        <w:tc>
          <w:tcPr>
            <w:tcW w:w="589" w:type="dxa"/>
            <w:tcBorders>
              <w:bottom w:val="single" w:sz="4" w:space="0" w:color="auto"/>
            </w:tcBorders>
          </w:tcPr>
          <w:p w14:paraId="5802A496"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Г </w:t>
            </w:r>
          </w:p>
        </w:tc>
        <w:tc>
          <w:tcPr>
            <w:tcW w:w="589" w:type="dxa"/>
            <w:tcBorders>
              <w:bottom w:val="single" w:sz="4" w:space="0" w:color="auto"/>
            </w:tcBorders>
          </w:tcPr>
          <w:p w14:paraId="7870EB53"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Д </w:t>
            </w:r>
          </w:p>
        </w:tc>
      </w:tr>
      <w:tr w:rsidR="0072398E" w:rsidRPr="00083DA5" w14:paraId="2C436244" w14:textId="77777777" w:rsidTr="0072398E">
        <w:trPr>
          <w:trHeight w:val="141"/>
        </w:trPr>
        <w:tc>
          <w:tcPr>
            <w:tcW w:w="589" w:type="dxa"/>
            <w:tcBorders>
              <w:top w:val="single" w:sz="4" w:space="0" w:color="auto"/>
              <w:left w:val="single" w:sz="4" w:space="0" w:color="auto"/>
              <w:bottom w:val="single" w:sz="4" w:space="0" w:color="auto"/>
              <w:right w:val="single" w:sz="4" w:space="0" w:color="auto"/>
            </w:tcBorders>
          </w:tcPr>
          <w:p w14:paraId="7D6D4463" w14:textId="3C13AC5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589" w:type="dxa"/>
            <w:tcBorders>
              <w:top w:val="single" w:sz="4" w:space="0" w:color="auto"/>
              <w:left w:val="single" w:sz="4" w:space="0" w:color="auto"/>
              <w:bottom w:val="single" w:sz="4" w:space="0" w:color="auto"/>
              <w:right w:val="single" w:sz="4" w:space="0" w:color="auto"/>
            </w:tcBorders>
          </w:tcPr>
          <w:p w14:paraId="63E5751C" w14:textId="79408AA4"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589" w:type="dxa"/>
            <w:tcBorders>
              <w:top w:val="single" w:sz="4" w:space="0" w:color="auto"/>
              <w:left w:val="single" w:sz="4" w:space="0" w:color="auto"/>
              <w:bottom w:val="single" w:sz="4" w:space="0" w:color="auto"/>
              <w:right w:val="single" w:sz="4" w:space="0" w:color="auto"/>
            </w:tcBorders>
          </w:tcPr>
          <w:p w14:paraId="74CAA9C8" w14:textId="7D351A58"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589" w:type="dxa"/>
            <w:tcBorders>
              <w:top w:val="single" w:sz="4" w:space="0" w:color="auto"/>
              <w:left w:val="single" w:sz="4" w:space="0" w:color="auto"/>
              <w:bottom w:val="single" w:sz="4" w:space="0" w:color="auto"/>
              <w:right w:val="single" w:sz="4" w:space="0" w:color="auto"/>
            </w:tcBorders>
          </w:tcPr>
          <w:p w14:paraId="1DE04C1A" w14:textId="5FE2070B"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589" w:type="dxa"/>
            <w:tcBorders>
              <w:top w:val="single" w:sz="4" w:space="0" w:color="auto"/>
              <w:left w:val="single" w:sz="4" w:space="0" w:color="auto"/>
              <w:bottom w:val="single" w:sz="4" w:space="0" w:color="auto"/>
              <w:right w:val="single" w:sz="4" w:space="0" w:color="auto"/>
            </w:tcBorders>
          </w:tcPr>
          <w:p w14:paraId="40D45165" w14:textId="66838DC1"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bl>
    <w:p w14:paraId="301D84A0" w14:textId="77777777" w:rsidR="0072398E" w:rsidRDefault="0072398E" w:rsidP="0072398E">
      <w:pPr>
        <w:spacing w:after="0" w:line="240" w:lineRule="auto"/>
        <w:ind w:firstLine="709"/>
        <w:jc w:val="both"/>
        <w:rPr>
          <w:rFonts w:ascii="Times New Roman" w:hAnsi="Times New Roman" w:cs="Times New Roman"/>
          <w:sz w:val="28"/>
          <w:szCs w:val="28"/>
        </w:rPr>
      </w:pPr>
    </w:p>
    <w:p w14:paraId="2CF80DE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083DA5">
        <w:rPr>
          <w:rFonts w:ascii="Times New Roman" w:hAnsi="Times New Roman" w:cs="Times New Roman"/>
          <w:sz w:val="28"/>
          <w:szCs w:val="28"/>
        </w:rPr>
        <w:t>. Рассмотрите план города и выполните задания.</w:t>
      </w:r>
    </w:p>
    <w:p w14:paraId="433B514E" w14:textId="77777777" w:rsidR="0072398E" w:rsidRPr="00083DA5" w:rsidRDefault="0072398E" w:rsidP="0072398E">
      <w:pPr>
        <w:spacing w:after="0" w:line="240" w:lineRule="auto"/>
        <w:ind w:firstLine="709"/>
        <w:jc w:val="center"/>
        <w:rPr>
          <w:rFonts w:ascii="Times New Roman" w:hAnsi="Times New Roman" w:cs="Times New Roman"/>
          <w:sz w:val="28"/>
          <w:szCs w:val="28"/>
        </w:rPr>
      </w:pPr>
      <w:r w:rsidRPr="00083DA5">
        <w:rPr>
          <w:rFonts w:ascii="Times New Roman" w:hAnsi="Times New Roman" w:cs="Times New Roman"/>
          <w:noProof/>
          <w:sz w:val="28"/>
          <w:szCs w:val="28"/>
          <w:lang w:eastAsia="ru-RU"/>
        </w:rPr>
        <w:drawing>
          <wp:inline distT="0" distB="0" distL="0" distR="0" wp14:anchorId="5F503C3B" wp14:editId="24239DDE">
            <wp:extent cx="3848986" cy="42189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65957" cy="4237508"/>
                    </a:xfrm>
                    <a:prstGeom prst="rect">
                      <a:avLst/>
                    </a:prstGeom>
                  </pic:spPr>
                </pic:pic>
              </a:graphicData>
            </a:graphic>
          </wp:inline>
        </w:drawing>
      </w:r>
    </w:p>
    <w:p w14:paraId="55AB021D"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1C7CF824" w14:textId="77777777" w:rsidR="0072398E" w:rsidRPr="00E90AB7" w:rsidRDefault="0072398E" w:rsidP="0072398E">
      <w:pPr>
        <w:spacing w:after="0" w:line="240" w:lineRule="auto"/>
        <w:ind w:firstLine="709"/>
        <w:jc w:val="center"/>
        <w:rPr>
          <w:rFonts w:ascii="Times New Roman" w:hAnsi="Times New Roman" w:cs="Times New Roman"/>
          <w:sz w:val="28"/>
          <w:szCs w:val="28"/>
          <w:vertAlign w:val="superscript"/>
        </w:rPr>
      </w:pPr>
      <w:r w:rsidRPr="00E90AB7">
        <w:rPr>
          <w:rFonts w:ascii="Times New Roman" w:hAnsi="Times New Roman" w:cs="Times New Roman"/>
          <w:sz w:val="28"/>
          <w:szCs w:val="28"/>
          <w:vertAlign w:val="superscript"/>
        </w:rPr>
        <w:t>(м – монастырь)</w:t>
      </w:r>
    </w:p>
    <w:p w14:paraId="01483C3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Согласны ли Вы с приведёнными утверждениями? Впишите в таблицу напротив порядковых номеров верных утверждений «Верно», напротив ложных утверждений – «Неверно». Ответы внесите в таблицу в бланке работы.</w:t>
      </w:r>
    </w:p>
    <w:p w14:paraId="4B3BF515"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1) Город, план которого представлен, основан в Х веке. </w:t>
      </w:r>
    </w:p>
    <w:p w14:paraId="5636094F"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2) Городище, обозначенное на плане, было резиденцией всех князей, правивших в этом городе в XI веке. </w:t>
      </w:r>
    </w:p>
    <w:p w14:paraId="72100977"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3) Собор, выстроенный первым русским зодчим, имя которого называют летописи, расположен в одном из монастырей, обозначенных на плане. </w:t>
      </w:r>
    </w:p>
    <w:p w14:paraId="6C481E67" w14:textId="77777777" w:rsidR="0072398E" w:rsidRPr="00083DA5"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4) Дворище, обозначенное на плане, носит имя князя, при котором был создан первый письменный свод законов Руси. </w:t>
      </w:r>
    </w:p>
    <w:p w14:paraId="25C33F25" w14:textId="77777777" w:rsidR="0072398E"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5) В Кремле, обозначенном на схеме, находится собор, заложенный в правление князя, при котором произошло крещение Руси. </w:t>
      </w:r>
    </w:p>
    <w:p w14:paraId="4E5A2D4E" w14:textId="77777777" w:rsidR="0072398E"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7488F262" w14:textId="77777777" w:rsidR="0072398E" w:rsidRPr="00E90AB7" w:rsidRDefault="0072398E" w:rsidP="0072398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E90AB7">
        <w:rPr>
          <w:rFonts w:ascii="Times New Roman" w:hAnsi="Times New Roman" w:cs="Times New Roman"/>
          <w:b/>
          <w:bCs/>
          <w:color w:val="000000"/>
          <w:sz w:val="28"/>
          <w:szCs w:val="28"/>
        </w:rPr>
        <w:t>Ответ:</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
        <w:gridCol w:w="1374"/>
      </w:tblGrid>
      <w:tr w:rsidR="0072398E" w:rsidRPr="00083DA5" w14:paraId="05F24C84" w14:textId="77777777" w:rsidTr="0072398E">
        <w:trPr>
          <w:trHeight w:val="122"/>
        </w:trPr>
        <w:tc>
          <w:tcPr>
            <w:tcW w:w="367" w:type="dxa"/>
          </w:tcPr>
          <w:p w14:paraId="44C78CC4"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 xml:space="preserve">1 </w:t>
            </w:r>
          </w:p>
        </w:tc>
        <w:tc>
          <w:tcPr>
            <w:tcW w:w="1374" w:type="dxa"/>
          </w:tcPr>
          <w:p w14:paraId="36701C16" w14:textId="59C75BB2"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083DA5" w14:paraId="483BFE5D" w14:textId="77777777" w:rsidTr="0072398E">
        <w:trPr>
          <w:trHeight w:val="122"/>
        </w:trPr>
        <w:tc>
          <w:tcPr>
            <w:tcW w:w="367" w:type="dxa"/>
          </w:tcPr>
          <w:p w14:paraId="3B6E133C"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 xml:space="preserve">2 </w:t>
            </w:r>
          </w:p>
        </w:tc>
        <w:tc>
          <w:tcPr>
            <w:tcW w:w="1374" w:type="dxa"/>
          </w:tcPr>
          <w:p w14:paraId="08E4AFE1" w14:textId="5015B08D"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083DA5" w14:paraId="3FE1CB15" w14:textId="77777777" w:rsidTr="0072398E">
        <w:trPr>
          <w:trHeight w:val="122"/>
        </w:trPr>
        <w:tc>
          <w:tcPr>
            <w:tcW w:w="367" w:type="dxa"/>
          </w:tcPr>
          <w:p w14:paraId="409A1565"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 xml:space="preserve">3 </w:t>
            </w:r>
          </w:p>
        </w:tc>
        <w:tc>
          <w:tcPr>
            <w:tcW w:w="1374" w:type="dxa"/>
          </w:tcPr>
          <w:p w14:paraId="723394D6" w14:textId="6B22F8D9"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083DA5" w14:paraId="3184DFB5" w14:textId="77777777" w:rsidTr="0072398E">
        <w:trPr>
          <w:trHeight w:val="122"/>
        </w:trPr>
        <w:tc>
          <w:tcPr>
            <w:tcW w:w="367" w:type="dxa"/>
          </w:tcPr>
          <w:p w14:paraId="5438A97D"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 xml:space="preserve">4 </w:t>
            </w:r>
          </w:p>
        </w:tc>
        <w:tc>
          <w:tcPr>
            <w:tcW w:w="1374" w:type="dxa"/>
          </w:tcPr>
          <w:p w14:paraId="1CCAF77B" w14:textId="37B17EB0"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083DA5" w14:paraId="3F7B3C4C" w14:textId="77777777" w:rsidTr="0072398E">
        <w:trPr>
          <w:trHeight w:val="122"/>
        </w:trPr>
        <w:tc>
          <w:tcPr>
            <w:tcW w:w="367" w:type="dxa"/>
          </w:tcPr>
          <w:p w14:paraId="5186FB2B" w14:textId="77777777"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 xml:space="preserve">5 </w:t>
            </w:r>
          </w:p>
        </w:tc>
        <w:tc>
          <w:tcPr>
            <w:tcW w:w="1374" w:type="dxa"/>
          </w:tcPr>
          <w:p w14:paraId="425E8759" w14:textId="2F560878" w:rsidR="0072398E" w:rsidRPr="00083DA5"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bl>
    <w:p w14:paraId="75C4F6B7" w14:textId="77777777" w:rsidR="0072398E" w:rsidRDefault="0072398E" w:rsidP="0072398E">
      <w:pPr>
        <w:pStyle w:val="Default"/>
        <w:ind w:firstLine="709"/>
        <w:jc w:val="both"/>
        <w:rPr>
          <w:b/>
          <w:bCs/>
          <w:sz w:val="28"/>
          <w:szCs w:val="28"/>
        </w:rPr>
      </w:pPr>
    </w:p>
    <w:p w14:paraId="43CBF856" w14:textId="77777777" w:rsidR="0072398E" w:rsidRPr="00083DA5" w:rsidRDefault="0072398E" w:rsidP="0072398E">
      <w:pPr>
        <w:pStyle w:val="Default"/>
        <w:ind w:firstLine="709"/>
        <w:jc w:val="both"/>
        <w:rPr>
          <w:sz w:val="28"/>
          <w:szCs w:val="28"/>
        </w:rPr>
      </w:pPr>
      <w:r>
        <w:rPr>
          <w:sz w:val="28"/>
          <w:szCs w:val="28"/>
        </w:rPr>
        <w:t xml:space="preserve">15. </w:t>
      </w:r>
      <w:r w:rsidRPr="00083DA5">
        <w:rPr>
          <w:sz w:val="28"/>
          <w:szCs w:val="28"/>
        </w:rPr>
        <w:t>Определите пропущенные в тексте названия, слова, имена, даты,</w:t>
      </w:r>
      <w:r>
        <w:rPr>
          <w:sz w:val="28"/>
          <w:szCs w:val="28"/>
        </w:rPr>
        <w:t xml:space="preserve"> </w:t>
      </w:r>
      <w:r w:rsidRPr="00083DA5">
        <w:rPr>
          <w:sz w:val="28"/>
          <w:szCs w:val="28"/>
        </w:rPr>
        <w:t>обозначенные порядковыми номерами. При необходимости при порядковых</w:t>
      </w:r>
      <w:r>
        <w:rPr>
          <w:sz w:val="28"/>
          <w:szCs w:val="28"/>
        </w:rPr>
        <w:t xml:space="preserve"> </w:t>
      </w:r>
      <w:r w:rsidRPr="00083DA5">
        <w:rPr>
          <w:sz w:val="28"/>
          <w:szCs w:val="28"/>
        </w:rPr>
        <w:t>номерах даются пояснения о характере требуемой вставки. Необходимые</w:t>
      </w:r>
      <w:r>
        <w:rPr>
          <w:sz w:val="28"/>
          <w:szCs w:val="28"/>
        </w:rPr>
        <w:t xml:space="preserve"> </w:t>
      </w:r>
      <w:r w:rsidRPr="00083DA5">
        <w:rPr>
          <w:sz w:val="28"/>
          <w:szCs w:val="28"/>
        </w:rPr>
        <w:t>вставки впишите под соответствующими номерами в помещённую ниже</w:t>
      </w:r>
      <w:r>
        <w:rPr>
          <w:sz w:val="28"/>
          <w:szCs w:val="28"/>
        </w:rPr>
        <w:t xml:space="preserve"> </w:t>
      </w:r>
      <w:r w:rsidRPr="00083DA5">
        <w:rPr>
          <w:sz w:val="28"/>
          <w:szCs w:val="28"/>
        </w:rPr>
        <w:t>таблицу.</w:t>
      </w:r>
    </w:p>
    <w:p w14:paraId="0302D1DD" w14:textId="77777777" w:rsidR="0072398E" w:rsidRPr="00083DA5" w:rsidRDefault="0072398E" w:rsidP="0072398E">
      <w:pPr>
        <w:pStyle w:val="Default"/>
        <w:ind w:firstLine="709"/>
        <w:jc w:val="both"/>
        <w:rPr>
          <w:sz w:val="28"/>
          <w:szCs w:val="28"/>
        </w:rPr>
      </w:pPr>
      <w:r w:rsidRPr="00083DA5">
        <w:rPr>
          <w:sz w:val="28"/>
          <w:szCs w:val="28"/>
        </w:rPr>
        <w:t>«События, известные как (1 – устойчивое название событий), начались после</w:t>
      </w:r>
      <w:r>
        <w:rPr>
          <w:sz w:val="28"/>
          <w:szCs w:val="28"/>
        </w:rPr>
        <w:t xml:space="preserve"> </w:t>
      </w:r>
      <w:r w:rsidRPr="00083DA5">
        <w:rPr>
          <w:sz w:val="28"/>
          <w:szCs w:val="28"/>
        </w:rPr>
        <w:t>смерти сына (2 – имя князя) – Василия I в 1425 году. Унаследовавший</w:t>
      </w:r>
      <w:r>
        <w:rPr>
          <w:sz w:val="28"/>
          <w:szCs w:val="28"/>
        </w:rPr>
        <w:t xml:space="preserve"> </w:t>
      </w:r>
      <w:r w:rsidRPr="00083DA5">
        <w:rPr>
          <w:sz w:val="28"/>
          <w:szCs w:val="28"/>
        </w:rPr>
        <w:t>отцовский престол (3 – имя наследника) столкнулся с могущественным</w:t>
      </w:r>
      <w:r>
        <w:rPr>
          <w:sz w:val="28"/>
          <w:szCs w:val="28"/>
        </w:rPr>
        <w:t xml:space="preserve"> </w:t>
      </w:r>
      <w:r w:rsidRPr="00083DA5">
        <w:rPr>
          <w:sz w:val="28"/>
          <w:szCs w:val="28"/>
        </w:rPr>
        <w:t>соперником в борьбе за власть – своим дядей (4 – имя дяди), правившим</w:t>
      </w:r>
      <w:r>
        <w:rPr>
          <w:sz w:val="28"/>
          <w:szCs w:val="28"/>
        </w:rPr>
        <w:t xml:space="preserve"> </w:t>
      </w:r>
      <w:r w:rsidRPr="00083DA5">
        <w:rPr>
          <w:sz w:val="28"/>
          <w:szCs w:val="28"/>
        </w:rPr>
        <w:t>в городе (5 – название города) и имевшим притязание на московский</w:t>
      </w:r>
      <w:r>
        <w:rPr>
          <w:sz w:val="28"/>
          <w:szCs w:val="28"/>
        </w:rPr>
        <w:t xml:space="preserve"> </w:t>
      </w:r>
      <w:r w:rsidRPr="00083DA5">
        <w:rPr>
          <w:sz w:val="28"/>
          <w:szCs w:val="28"/>
        </w:rPr>
        <w:t>великокняжеский престол на основании завещания князя (2). Судьбоносный же</w:t>
      </w:r>
      <w:r>
        <w:rPr>
          <w:sz w:val="28"/>
          <w:szCs w:val="28"/>
        </w:rPr>
        <w:t xml:space="preserve"> </w:t>
      </w:r>
      <w:r w:rsidRPr="00083DA5">
        <w:rPr>
          <w:sz w:val="28"/>
          <w:szCs w:val="28"/>
        </w:rPr>
        <w:t>конфликт случился в (6 – год) на семейном мероприятии – свадьбе (7 – имя</w:t>
      </w:r>
    </w:p>
    <w:p w14:paraId="1E39BDDD" w14:textId="77777777" w:rsidR="0072398E" w:rsidRPr="00083DA5" w:rsidRDefault="0072398E" w:rsidP="0072398E">
      <w:pPr>
        <w:pStyle w:val="Default"/>
        <w:jc w:val="both"/>
        <w:rPr>
          <w:sz w:val="28"/>
          <w:szCs w:val="28"/>
        </w:rPr>
      </w:pPr>
      <w:r w:rsidRPr="00083DA5">
        <w:rPr>
          <w:sz w:val="28"/>
          <w:szCs w:val="28"/>
        </w:rPr>
        <w:t>жениха). Мать великого князя (3) и жена Василия I – (8 – имя и отчество)</w:t>
      </w:r>
      <w:r>
        <w:rPr>
          <w:sz w:val="28"/>
          <w:szCs w:val="28"/>
        </w:rPr>
        <w:t xml:space="preserve"> </w:t>
      </w:r>
      <w:r w:rsidRPr="00083DA5">
        <w:rPr>
          <w:sz w:val="28"/>
          <w:szCs w:val="28"/>
        </w:rPr>
        <w:t>обвинила жениха в краже и сорвала с него золотой пояс».</w:t>
      </w:r>
    </w:p>
    <w:p w14:paraId="28359211" w14:textId="77777777" w:rsidR="0072398E" w:rsidRPr="00E90AB7" w:rsidRDefault="0072398E" w:rsidP="0072398E">
      <w:pPr>
        <w:pStyle w:val="Default"/>
        <w:ind w:firstLine="709"/>
        <w:jc w:val="both"/>
        <w:rPr>
          <w:b/>
          <w:bCs/>
          <w:color w:val="FF0000"/>
          <w:sz w:val="28"/>
          <w:szCs w:val="28"/>
        </w:rPr>
      </w:pPr>
    </w:p>
    <w:p w14:paraId="4F354182"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1 – </w:t>
      </w:r>
      <w:r>
        <w:rPr>
          <w:rFonts w:ascii="Times New Roman" w:hAnsi="Times New Roman" w:cs="Times New Roman"/>
          <w:sz w:val="28"/>
          <w:szCs w:val="28"/>
        </w:rPr>
        <w:t>________________________________________________________</w:t>
      </w:r>
    </w:p>
    <w:p w14:paraId="491EFC08"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2 – </w:t>
      </w:r>
      <w:r>
        <w:rPr>
          <w:rFonts w:ascii="Times New Roman" w:hAnsi="Times New Roman" w:cs="Times New Roman"/>
          <w:sz w:val="28"/>
          <w:szCs w:val="28"/>
        </w:rPr>
        <w:t>________________________________________________________</w:t>
      </w:r>
    </w:p>
    <w:p w14:paraId="44B796A6"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3 – </w:t>
      </w:r>
      <w:r>
        <w:rPr>
          <w:rFonts w:ascii="Times New Roman" w:hAnsi="Times New Roman" w:cs="Times New Roman"/>
          <w:sz w:val="28"/>
          <w:szCs w:val="28"/>
        </w:rPr>
        <w:t>________________________________________________________</w:t>
      </w:r>
    </w:p>
    <w:p w14:paraId="521B2CAE"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4 – </w:t>
      </w:r>
      <w:r>
        <w:rPr>
          <w:rFonts w:ascii="Times New Roman" w:hAnsi="Times New Roman" w:cs="Times New Roman"/>
          <w:sz w:val="28"/>
          <w:szCs w:val="28"/>
        </w:rPr>
        <w:t>________________________________________________________</w:t>
      </w:r>
    </w:p>
    <w:p w14:paraId="778DE8E6"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5 – </w:t>
      </w:r>
      <w:r>
        <w:rPr>
          <w:rFonts w:ascii="Times New Roman" w:hAnsi="Times New Roman" w:cs="Times New Roman"/>
          <w:sz w:val="28"/>
          <w:szCs w:val="28"/>
        </w:rPr>
        <w:t>__________________________________</w:t>
      </w:r>
      <w:r w:rsidRPr="00B07A6F">
        <w:rPr>
          <w:rFonts w:ascii="Times New Roman" w:hAnsi="Times New Roman" w:cs="Times New Roman"/>
          <w:sz w:val="28"/>
          <w:szCs w:val="28"/>
        </w:rPr>
        <w:t>__</w:t>
      </w:r>
      <w:r>
        <w:rPr>
          <w:rFonts w:ascii="Times New Roman" w:hAnsi="Times New Roman" w:cs="Times New Roman"/>
          <w:sz w:val="28"/>
          <w:szCs w:val="28"/>
        </w:rPr>
        <w:t>____________________</w:t>
      </w:r>
    </w:p>
    <w:p w14:paraId="1A2CA9A8"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6 – </w:t>
      </w:r>
      <w:r>
        <w:rPr>
          <w:rFonts w:ascii="Times New Roman" w:hAnsi="Times New Roman" w:cs="Times New Roman"/>
          <w:sz w:val="28"/>
          <w:szCs w:val="28"/>
        </w:rPr>
        <w:t>________________________________________________________</w:t>
      </w:r>
    </w:p>
    <w:p w14:paraId="3E754D4D"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7 – </w:t>
      </w:r>
      <w:r>
        <w:rPr>
          <w:rFonts w:ascii="Times New Roman" w:hAnsi="Times New Roman" w:cs="Times New Roman"/>
          <w:sz w:val="28"/>
          <w:szCs w:val="28"/>
        </w:rPr>
        <w:t>________________________________________________________</w:t>
      </w:r>
    </w:p>
    <w:p w14:paraId="35235073" w14:textId="77777777" w:rsidR="0072398E" w:rsidRPr="00DE7DEE" w:rsidRDefault="0072398E" w:rsidP="0072398E">
      <w:pPr>
        <w:spacing w:after="0" w:line="360" w:lineRule="auto"/>
        <w:ind w:firstLine="709"/>
        <w:jc w:val="both"/>
        <w:rPr>
          <w:rFonts w:ascii="Times New Roman" w:hAnsi="Times New Roman" w:cs="Times New Roman"/>
          <w:sz w:val="28"/>
          <w:szCs w:val="28"/>
        </w:rPr>
      </w:pPr>
      <w:r w:rsidRPr="00DE7DEE">
        <w:rPr>
          <w:rFonts w:ascii="Times New Roman" w:hAnsi="Times New Roman" w:cs="Times New Roman"/>
          <w:sz w:val="28"/>
          <w:szCs w:val="28"/>
        </w:rPr>
        <w:t xml:space="preserve">8 – </w:t>
      </w:r>
      <w:r>
        <w:rPr>
          <w:rFonts w:ascii="Times New Roman" w:hAnsi="Times New Roman" w:cs="Times New Roman"/>
          <w:sz w:val="28"/>
          <w:szCs w:val="28"/>
        </w:rPr>
        <w:t>________________________________________________________</w:t>
      </w:r>
    </w:p>
    <w:p w14:paraId="793EA9D8" w14:textId="77777777" w:rsidR="0072398E" w:rsidRPr="00083DA5" w:rsidRDefault="0072398E" w:rsidP="0072398E">
      <w:pPr>
        <w:pStyle w:val="Default"/>
        <w:ind w:firstLine="709"/>
        <w:jc w:val="both"/>
        <w:rPr>
          <w:b/>
          <w:bCs/>
          <w:sz w:val="28"/>
          <w:szCs w:val="28"/>
        </w:rPr>
      </w:pPr>
    </w:p>
    <w:p w14:paraId="7406C1A5" w14:textId="77777777" w:rsidR="0072398E" w:rsidRPr="00083DA5" w:rsidRDefault="0072398E" w:rsidP="0072398E">
      <w:pPr>
        <w:pStyle w:val="Default"/>
        <w:ind w:firstLine="709"/>
        <w:jc w:val="both"/>
        <w:rPr>
          <w:sz w:val="28"/>
          <w:szCs w:val="28"/>
        </w:rPr>
      </w:pPr>
      <w:r w:rsidRPr="00B07A6F">
        <w:rPr>
          <w:sz w:val="28"/>
          <w:szCs w:val="28"/>
        </w:rPr>
        <w:t>16.</w:t>
      </w:r>
      <w:r w:rsidRPr="00083DA5">
        <w:rPr>
          <w:b/>
          <w:bCs/>
          <w:sz w:val="28"/>
          <w:szCs w:val="28"/>
        </w:rPr>
        <w:t xml:space="preserve"> </w:t>
      </w:r>
      <w:r w:rsidRPr="00083DA5">
        <w:rPr>
          <w:sz w:val="28"/>
          <w:szCs w:val="28"/>
        </w:rPr>
        <w:t xml:space="preserve">Прочитайте фрагменты, содержащие характеристики князей, данные им известными русскими историками. Рассмотрите иллюстрации, относящиеся к правлению этих князей, и выполните предложенные ниже задания. </w:t>
      </w:r>
    </w:p>
    <w:p w14:paraId="423FD2A6" w14:textId="77777777" w:rsidR="0072398E" w:rsidRPr="00083DA5" w:rsidRDefault="0072398E" w:rsidP="0072398E">
      <w:pPr>
        <w:pStyle w:val="Default"/>
        <w:ind w:firstLine="709"/>
        <w:jc w:val="both"/>
        <w:rPr>
          <w:sz w:val="28"/>
          <w:szCs w:val="28"/>
        </w:rPr>
      </w:pPr>
      <w:r w:rsidRPr="00083DA5">
        <w:rPr>
          <w:b/>
          <w:bCs/>
          <w:sz w:val="28"/>
          <w:szCs w:val="28"/>
        </w:rPr>
        <w:t xml:space="preserve">Характеристики: </w:t>
      </w:r>
    </w:p>
    <w:p w14:paraId="2580FFF3" w14:textId="77777777" w:rsidR="0072398E" w:rsidRPr="00083DA5" w:rsidRDefault="0072398E" w:rsidP="0072398E">
      <w:pPr>
        <w:pStyle w:val="Default"/>
        <w:ind w:firstLine="709"/>
        <w:jc w:val="both"/>
        <w:rPr>
          <w:sz w:val="28"/>
          <w:szCs w:val="28"/>
        </w:rPr>
      </w:pPr>
      <w:r w:rsidRPr="00083DA5">
        <w:rPr>
          <w:b/>
          <w:bCs/>
          <w:sz w:val="28"/>
          <w:szCs w:val="28"/>
        </w:rPr>
        <w:t xml:space="preserve">А) </w:t>
      </w:r>
      <w:r w:rsidRPr="00083DA5">
        <w:rPr>
          <w:sz w:val="28"/>
          <w:szCs w:val="28"/>
        </w:rPr>
        <w:t xml:space="preserve">«Важные следствия деятельности князя обнаруживаются в его духовном завещании; в нем встречаем неслыханное прежде распоряжение: московский князь благословляет старшего своего сына Василия великим княжением Владимирским, которое зовет своей отчиной. Он уже не боится соперников для своего сына ни из Твери, ни из Суздаля…» </w:t>
      </w:r>
      <w:r w:rsidRPr="00083DA5">
        <w:rPr>
          <w:b/>
          <w:bCs/>
          <w:sz w:val="28"/>
          <w:szCs w:val="28"/>
        </w:rPr>
        <w:t xml:space="preserve">(С.М. Соловьев) </w:t>
      </w:r>
    </w:p>
    <w:p w14:paraId="60E7D85B" w14:textId="77777777" w:rsidR="0072398E" w:rsidRPr="00083DA5" w:rsidRDefault="0072398E" w:rsidP="0072398E">
      <w:pPr>
        <w:pStyle w:val="Default"/>
        <w:ind w:firstLine="709"/>
        <w:jc w:val="both"/>
        <w:rPr>
          <w:sz w:val="28"/>
          <w:szCs w:val="28"/>
        </w:rPr>
      </w:pPr>
      <w:r w:rsidRPr="00083DA5">
        <w:rPr>
          <w:b/>
          <w:bCs/>
          <w:sz w:val="28"/>
          <w:szCs w:val="28"/>
        </w:rPr>
        <w:t xml:space="preserve">Б) </w:t>
      </w:r>
      <w:r w:rsidRPr="00083DA5">
        <w:rPr>
          <w:sz w:val="28"/>
          <w:szCs w:val="28"/>
        </w:rPr>
        <w:t xml:space="preserve">«Но справедливо хваля князя за государственное благоденствие, простим ли ему смерть Александра Тверского, хотя она и могла утвердить власть Великокняжескую? Правила нравственности и добродетели святее всех иных и служат основанием истинной Политики. Суд Истории, единственный для Государей – кроме суда Небесного, – не извиняет и самого счастливого злодейства» </w:t>
      </w:r>
      <w:r w:rsidRPr="00083DA5">
        <w:rPr>
          <w:b/>
          <w:bCs/>
          <w:sz w:val="28"/>
          <w:szCs w:val="28"/>
        </w:rPr>
        <w:t xml:space="preserve">(Н.М. Карамзин) </w:t>
      </w:r>
    </w:p>
    <w:p w14:paraId="3963F50C" w14:textId="77777777" w:rsidR="0072398E" w:rsidRPr="00083DA5" w:rsidRDefault="0072398E" w:rsidP="0072398E">
      <w:pPr>
        <w:pStyle w:val="Default"/>
        <w:ind w:firstLine="709"/>
        <w:jc w:val="both"/>
        <w:rPr>
          <w:sz w:val="28"/>
          <w:szCs w:val="28"/>
        </w:rPr>
      </w:pPr>
      <w:r w:rsidRPr="00083DA5">
        <w:rPr>
          <w:b/>
          <w:bCs/>
          <w:sz w:val="28"/>
          <w:szCs w:val="28"/>
        </w:rPr>
        <w:t xml:space="preserve">В) </w:t>
      </w:r>
      <w:r w:rsidRPr="00083DA5">
        <w:rPr>
          <w:sz w:val="28"/>
          <w:szCs w:val="28"/>
        </w:rPr>
        <w:t xml:space="preserve">«Государь представляется нам основателем того истинно государственного строя, которому отныне подчинилась вся Русская земля и которым она обязана своим последующим величием. И если от Владимира Святого до Петра I кто из русских государей достоин наименования Великого, то это именно он» </w:t>
      </w:r>
      <w:r w:rsidRPr="00083DA5">
        <w:rPr>
          <w:b/>
          <w:bCs/>
          <w:sz w:val="28"/>
          <w:szCs w:val="28"/>
        </w:rPr>
        <w:t>(Д.И. Иловайский)</w:t>
      </w:r>
    </w:p>
    <w:tbl>
      <w:tblPr>
        <w:tblStyle w:val="a4"/>
        <w:tblW w:w="0" w:type="auto"/>
        <w:tblLook w:val="04A0" w:firstRow="1" w:lastRow="0" w:firstColumn="1" w:lastColumn="0" w:noHBand="0" w:noVBand="1"/>
      </w:tblPr>
      <w:tblGrid>
        <w:gridCol w:w="681"/>
        <w:gridCol w:w="8606"/>
      </w:tblGrid>
      <w:tr w:rsidR="0072398E" w:rsidRPr="00083DA5" w14:paraId="3075CAE8" w14:textId="77777777" w:rsidTr="0072398E">
        <w:tc>
          <w:tcPr>
            <w:tcW w:w="704" w:type="dxa"/>
            <w:vAlign w:val="center"/>
          </w:tcPr>
          <w:p w14:paraId="4ABCACF8" w14:textId="77777777" w:rsidR="0072398E" w:rsidRDefault="0072398E" w:rsidP="0072398E">
            <w:pPr>
              <w:jc w:val="center"/>
              <w:rPr>
                <w:rFonts w:ascii="Times New Roman" w:hAnsi="Times New Roman" w:cs="Times New Roman"/>
                <w:sz w:val="28"/>
                <w:szCs w:val="28"/>
              </w:rPr>
            </w:pPr>
            <w:r w:rsidRPr="00083DA5">
              <w:rPr>
                <w:rFonts w:ascii="Times New Roman" w:hAnsi="Times New Roman" w:cs="Times New Roman"/>
                <w:sz w:val="28"/>
                <w:szCs w:val="28"/>
              </w:rPr>
              <w:t>1</w:t>
            </w:r>
          </w:p>
          <w:p w14:paraId="4344773E" w14:textId="77777777" w:rsidR="0072398E" w:rsidRPr="00B2421B" w:rsidRDefault="0072398E" w:rsidP="0072398E">
            <w:pPr>
              <w:jc w:val="center"/>
              <w:rPr>
                <w:rFonts w:ascii="Times New Roman" w:hAnsi="Times New Roman" w:cs="Times New Roman"/>
                <w:sz w:val="28"/>
                <w:szCs w:val="28"/>
              </w:rPr>
            </w:pPr>
          </w:p>
          <w:p w14:paraId="349F5480" w14:textId="77777777" w:rsidR="0072398E" w:rsidRPr="00B2421B" w:rsidRDefault="0072398E" w:rsidP="0072398E">
            <w:pPr>
              <w:jc w:val="center"/>
              <w:rPr>
                <w:rFonts w:ascii="Times New Roman" w:hAnsi="Times New Roman" w:cs="Times New Roman"/>
                <w:sz w:val="28"/>
                <w:szCs w:val="28"/>
              </w:rPr>
            </w:pPr>
          </w:p>
          <w:p w14:paraId="5F797735" w14:textId="77777777" w:rsidR="0072398E" w:rsidRPr="00B2421B" w:rsidRDefault="0072398E" w:rsidP="0072398E">
            <w:pPr>
              <w:jc w:val="center"/>
              <w:rPr>
                <w:rFonts w:ascii="Times New Roman" w:hAnsi="Times New Roman" w:cs="Times New Roman"/>
                <w:sz w:val="28"/>
                <w:szCs w:val="28"/>
              </w:rPr>
            </w:pPr>
          </w:p>
          <w:p w14:paraId="51DF1BBF" w14:textId="77777777" w:rsidR="0072398E" w:rsidRPr="00B2421B" w:rsidRDefault="0072398E" w:rsidP="0072398E">
            <w:pPr>
              <w:jc w:val="center"/>
              <w:rPr>
                <w:rFonts w:ascii="Times New Roman" w:hAnsi="Times New Roman" w:cs="Times New Roman"/>
                <w:sz w:val="28"/>
                <w:szCs w:val="28"/>
              </w:rPr>
            </w:pPr>
          </w:p>
          <w:p w14:paraId="77385303" w14:textId="77777777" w:rsidR="0072398E" w:rsidRPr="00B2421B" w:rsidRDefault="0072398E" w:rsidP="0072398E">
            <w:pPr>
              <w:jc w:val="center"/>
              <w:rPr>
                <w:rFonts w:ascii="Times New Roman" w:hAnsi="Times New Roman" w:cs="Times New Roman"/>
                <w:sz w:val="28"/>
                <w:szCs w:val="28"/>
              </w:rPr>
            </w:pPr>
          </w:p>
          <w:p w14:paraId="46D5981F" w14:textId="77777777" w:rsidR="0072398E" w:rsidRDefault="0072398E" w:rsidP="0072398E">
            <w:pPr>
              <w:jc w:val="center"/>
              <w:rPr>
                <w:rFonts w:ascii="Times New Roman" w:hAnsi="Times New Roman" w:cs="Times New Roman"/>
                <w:sz w:val="28"/>
                <w:szCs w:val="28"/>
              </w:rPr>
            </w:pPr>
          </w:p>
          <w:p w14:paraId="0B39A4D2" w14:textId="77777777" w:rsidR="0072398E" w:rsidRPr="00B2421B" w:rsidRDefault="0072398E" w:rsidP="0072398E">
            <w:pPr>
              <w:jc w:val="center"/>
              <w:rPr>
                <w:rFonts w:ascii="Times New Roman" w:hAnsi="Times New Roman" w:cs="Times New Roman"/>
                <w:sz w:val="28"/>
                <w:szCs w:val="28"/>
              </w:rPr>
            </w:pPr>
          </w:p>
          <w:p w14:paraId="3D74D1AC" w14:textId="77777777" w:rsidR="0072398E" w:rsidRDefault="0072398E" w:rsidP="0072398E">
            <w:pPr>
              <w:jc w:val="center"/>
              <w:rPr>
                <w:rFonts w:ascii="Times New Roman" w:hAnsi="Times New Roman" w:cs="Times New Roman"/>
                <w:sz w:val="28"/>
                <w:szCs w:val="28"/>
              </w:rPr>
            </w:pPr>
          </w:p>
          <w:p w14:paraId="459C94F7" w14:textId="77777777" w:rsidR="0072398E" w:rsidRDefault="0072398E" w:rsidP="0072398E">
            <w:pPr>
              <w:jc w:val="center"/>
              <w:rPr>
                <w:rFonts w:ascii="Times New Roman" w:hAnsi="Times New Roman" w:cs="Times New Roman"/>
                <w:sz w:val="28"/>
                <w:szCs w:val="28"/>
              </w:rPr>
            </w:pPr>
          </w:p>
          <w:p w14:paraId="230BADA3" w14:textId="77777777" w:rsidR="0072398E" w:rsidRPr="00B2421B" w:rsidRDefault="0072398E" w:rsidP="0072398E">
            <w:pPr>
              <w:jc w:val="center"/>
              <w:rPr>
                <w:rFonts w:ascii="Times New Roman" w:hAnsi="Times New Roman" w:cs="Times New Roman"/>
                <w:sz w:val="28"/>
                <w:szCs w:val="28"/>
              </w:rPr>
            </w:pPr>
          </w:p>
        </w:tc>
        <w:tc>
          <w:tcPr>
            <w:tcW w:w="8640" w:type="dxa"/>
            <w:vAlign w:val="center"/>
          </w:tcPr>
          <w:p w14:paraId="1210FAE4" w14:textId="77777777" w:rsidR="0072398E" w:rsidRPr="00083DA5" w:rsidRDefault="0072398E" w:rsidP="0072398E">
            <w:pPr>
              <w:tabs>
                <w:tab w:val="left" w:pos="2244"/>
              </w:tabs>
              <w:jc w:val="center"/>
              <w:rPr>
                <w:rFonts w:ascii="Times New Roman" w:hAnsi="Times New Roman" w:cs="Times New Roman"/>
                <w:sz w:val="28"/>
                <w:szCs w:val="28"/>
              </w:rPr>
            </w:pPr>
            <w:r w:rsidRPr="00083DA5">
              <w:rPr>
                <w:rFonts w:ascii="Times New Roman" w:hAnsi="Times New Roman" w:cs="Times New Roman"/>
                <w:noProof/>
                <w:sz w:val="28"/>
                <w:szCs w:val="28"/>
                <w:lang w:eastAsia="ru-RU"/>
              </w:rPr>
              <w:drawing>
                <wp:inline distT="0" distB="0" distL="0" distR="0" wp14:anchorId="056C1FD9" wp14:editId="200E8547">
                  <wp:extent cx="4934911" cy="3465095"/>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77683" cy="3495128"/>
                          </a:xfrm>
                          <a:prstGeom prst="rect">
                            <a:avLst/>
                          </a:prstGeom>
                        </pic:spPr>
                      </pic:pic>
                    </a:graphicData>
                  </a:graphic>
                </wp:inline>
              </w:drawing>
            </w:r>
          </w:p>
        </w:tc>
      </w:tr>
      <w:tr w:rsidR="0072398E" w:rsidRPr="00083DA5" w14:paraId="4553D51B" w14:textId="77777777" w:rsidTr="0072398E">
        <w:tc>
          <w:tcPr>
            <w:tcW w:w="704" w:type="dxa"/>
            <w:vAlign w:val="center"/>
          </w:tcPr>
          <w:p w14:paraId="31F5E419" w14:textId="77777777" w:rsidR="0072398E" w:rsidRPr="00083DA5" w:rsidRDefault="0072398E" w:rsidP="0072398E">
            <w:pPr>
              <w:jc w:val="center"/>
              <w:rPr>
                <w:rFonts w:ascii="Times New Roman" w:hAnsi="Times New Roman" w:cs="Times New Roman"/>
                <w:sz w:val="28"/>
                <w:szCs w:val="28"/>
              </w:rPr>
            </w:pPr>
            <w:r>
              <w:rPr>
                <w:rFonts w:ascii="Times New Roman" w:hAnsi="Times New Roman" w:cs="Times New Roman"/>
                <w:sz w:val="28"/>
                <w:szCs w:val="28"/>
              </w:rPr>
              <w:t>2</w:t>
            </w:r>
          </w:p>
        </w:tc>
        <w:tc>
          <w:tcPr>
            <w:tcW w:w="8640" w:type="dxa"/>
            <w:vAlign w:val="center"/>
          </w:tcPr>
          <w:p w14:paraId="413C674D" w14:textId="77777777" w:rsidR="0072398E" w:rsidRPr="00083DA5" w:rsidRDefault="0072398E" w:rsidP="0072398E">
            <w:pPr>
              <w:jc w:val="center"/>
              <w:rPr>
                <w:rFonts w:ascii="Times New Roman" w:hAnsi="Times New Roman" w:cs="Times New Roman"/>
                <w:sz w:val="28"/>
                <w:szCs w:val="28"/>
              </w:rPr>
            </w:pPr>
            <w:r w:rsidRPr="00083DA5">
              <w:rPr>
                <w:rFonts w:ascii="Times New Roman" w:hAnsi="Times New Roman" w:cs="Times New Roman"/>
                <w:noProof/>
                <w:sz w:val="28"/>
                <w:szCs w:val="28"/>
                <w:lang w:eastAsia="ru-RU"/>
              </w:rPr>
              <w:drawing>
                <wp:inline distT="0" distB="0" distL="0" distR="0" wp14:anchorId="681BA62B" wp14:editId="07C2B45D">
                  <wp:extent cx="5029200" cy="3199568"/>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9648" cy="3212577"/>
                          </a:xfrm>
                          <a:prstGeom prst="rect">
                            <a:avLst/>
                          </a:prstGeom>
                          <a:noFill/>
                          <a:ln>
                            <a:noFill/>
                          </a:ln>
                        </pic:spPr>
                      </pic:pic>
                    </a:graphicData>
                  </a:graphic>
                </wp:inline>
              </w:drawing>
            </w:r>
          </w:p>
        </w:tc>
      </w:tr>
      <w:tr w:rsidR="0072398E" w:rsidRPr="00083DA5" w14:paraId="74DD16B1" w14:textId="77777777" w:rsidTr="0072398E">
        <w:tc>
          <w:tcPr>
            <w:tcW w:w="704" w:type="dxa"/>
            <w:vAlign w:val="center"/>
          </w:tcPr>
          <w:p w14:paraId="3C23485F" w14:textId="77777777" w:rsidR="0072398E" w:rsidRPr="00083DA5" w:rsidRDefault="0072398E" w:rsidP="0072398E">
            <w:pPr>
              <w:jc w:val="center"/>
              <w:rPr>
                <w:rFonts w:ascii="Times New Roman" w:hAnsi="Times New Roman" w:cs="Times New Roman"/>
                <w:sz w:val="28"/>
                <w:szCs w:val="28"/>
              </w:rPr>
            </w:pPr>
            <w:r w:rsidRPr="00083DA5">
              <w:rPr>
                <w:rFonts w:ascii="Times New Roman" w:hAnsi="Times New Roman" w:cs="Times New Roman"/>
                <w:sz w:val="28"/>
                <w:szCs w:val="28"/>
              </w:rPr>
              <w:t>3</w:t>
            </w:r>
          </w:p>
        </w:tc>
        <w:tc>
          <w:tcPr>
            <w:tcW w:w="8640" w:type="dxa"/>
            <w:vAlign w:val="center"/>
          </w:tcPr>
          <w:p w14:paraId="309C3D01" w14:textId="77777777" w:rsidR="0072398E" w:rsidRPr="00083DA5" w:rsidRDefault="0072398E" w:rsidP="0072398E">
            <w:pPr>
              <w:jc w:val="center"/>
              <w:rPr>
                <w:rFonts w:ascii="Times New Roman" w:hAnsi="Times New Roman" w:cs="Times New Roman"/>
                <w:sz w:val="28"/>
                <w:szCs w:val="28"/>
              </w:rPr>
            </w:pPr>
            <w:r w:rsidRPr="00083DA5">
              <w:rPr>
                <w:rFonts w:ascii="Times New Roman" w:hAnsi="Times New Roman" w:cs="Times New Roman"/>
                <w:noProof/>
                <w:sz w:val="28"/>
                <w:szCs w:val="28"/>
                <w:lang w:eastAsia="ru-RU"/>
              </w:rPr>
              <w:drawing>
                <wp:inline distT="0" distB="0" distL="0" distR="0" wp14:anchorId="538E071C" wp14:editId="0AB3A746">
                  <wp:extent cx="5005137" cy="3524970"/>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2242" cy="3537016"/>
                          </a:xfrm>
                          <a:prstGeom prst="rect">
                            <a:avLst/>
                          </a:prstGeom>
                          <a:noFill/>
                          <a:ln>
                            <a:noFill/>
                          </a:ln>
                        </pic:spPr>
                      </pic:pic>
                    </a:graphicData>
                  </a:graphic>
                </wp:inline>
              </w:drawing>
            </w:r>
          </w:p>
        </w:tc>
      </w:tr>
    </w:tbl>
    <w:p w14:paraId="60BC8181"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3AC11FC9" w14:textId="77777777" w:rsidR="0072398E" w:rsidRDefault="0072398E" w:rsidP="007239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3DA5">
        <w:rPr>
          <w:rFonts w:ascii="Times New Roman" w:hAnsi="Times New Roman" w:cs="Times New Roman"/>
          <w:color w:val="000000"/>
          <w:sz w:val="28"/>
          <w:szCs w:val="28"/>
        </w:rPr>
        <w:t xml:space="preserve">Соотнесите характеристики князей и иллюстрации. Под буквенным обозначением характеристики напишите имя князя. Назовите, кто был отцом каждого из князей. Ответы внесите в таблицу. </w:t>
      </w:r>
    </w:p>
    <w:p w14:paraId="2E0D7BE7" w14:textId="26D21E93" w:rsidR="0072398E" w:rsidRPr="00E90AB7" w:rsidRDefault="0072398E" w:rsidP="0072398E">
      <w:pPr>
        <w:autoSpaceDE w:val="0"/>
        <w:autoSpaceDN w:val="0"/>
        <w:adjustRightInd w:val="0"/>
        <w:spacing w:after="0" w:line="240" w:lineRule="auto"/>
        <w:ind w:firstLine="709"/>
        <w:jc w:val="both"/>
        <w:rPr>
          <w:rFonts w:ascii="Times New Roman" w:hAnsi="Times New Roman" w:cs="Times New Roman"/>
          <w:b/>
          <w:bCs/>
          <w:color w:val="000000"/>
          <w:sz w:val="28"/>
          <w:szCs w:val="28"/>
        </w:rPr>
      </w:pPr>
    </w:p>
    <w:tbl>
      <w:tblPr>
        <w:tblW w:w="1046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2"/>
        <w:gridCol w:w="2261"/>
        <w:gridCol w:w="2261"/>
        <w:gridCol w:w="2782"/>
      </w:tblGrid>
      <w:tr w:rsidR="0072398E" w:rsidRPr="00083DA5" w14:paraId="00CBB6A4" w14:textId="77777777" w:rsidTr="001A6F71">
        <w:trPr>
          <w:trHeight w:val="656"/>
        </w:trPr>
        <w:tc>
          <w:tcPr>
            <w:tcW w:w="3162" w:type="dxa"/>
            <w:vAlign w:val="center"/>
          </w:tcPr>
          <w:p w14:paraId="56570C75"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Буквенное обозначение характеристики</w:t>
            </w:r>
          </w:p>
        </w:tc>
        <w:tc>
          <w:tcPr>
            <w:tcW w:w="2261" w:type="dxa"/>
            <w:vAlign w:val="center"/>
          </w:tcPr>
          <w:p w14:paraId="6485BF8A"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А</w:t>
            </w:r>
          </w:p>
        </w:tc>
        <w:tc>
          <w:tcPr>
            <w:tcW w:w="2261" w:type="dxa"/>
            <w:vAlign w:val="center"/>
          </w:tcPr>
          <w:p w14:paraId="7A120591"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Б</w:t>
            </w:r>
          </w:p>
        </w:tc>
        <w:tc>
          <w:tcPr>
            <w:tcW w:w="2782" w:type="dxa"/>
            <w:vAlign w:val="center"/>
          </w:tcPr>
          <w:p w14:paraId="206C9638"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b/>
                <w:bCs/>
                <w:color w:val="000000"/>
                <w:sz w:val="28"/>
                <w:szCs w:val="28"/>
              </w:rPr>
              <w:t>В</w:t>
            </w:r>
          </w:p>
        </w:tc>
      </w:tr>
      <w:tr w:rsidR="0072398E" w:rsidRPr="00083DA5" w14:paraId="40C567B9" w14:textId="77777777" w:rsidTr="001A6F71">
        <w:trPr>
          <w:trHeight w:val="541"/>
        </w:trPr>
        <w:tc>
          <w:tcPr>
            <w:tcW w:w="3162" w:type="dxa"/>
            <w:vAlign w:val="center"/>
          </w:tcPr>
          <w:p w14:paraId="222A7251"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color w:val="000000"/>
                <w:sz w:val="28"/>
                <w:szCs w:val="28"/>
              </w:rPr>
              <w:t>Имя князя</w:t>
            </w:r>
          </w:p>
        </w:tc>
        <w:tc>
          <w:tcPr>
            <w:tcW w:w="2261" w:type="dxa"/>
            <w:vAlign w:val="center"/>
          </w:tcPr>
          <w:p w14:paraId="517064DE" w14:textId="78DFF49F"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261" w:type="dxa"/>
            <w:vAlign w:val="center"/>
          </w:tcPr>
          <w:p w14:paraId="5FDA7D03" w14:textId="1FA0DA35"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782" w:type="dxa"/>
            <w:vAlign w:val="center"/>
          </w:tcPr>
          <w:p w14:paraId="5BFAD4DF" w14:textId="65EBBC3A"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r>
      <w:tr w:rsidR="0072398E" w:rsidRPr="00083DA5" w14:paraId="0689760B" w14:textId="77777777" w:rsidTr="001A6F71">
        <w:trPr>
          <w:trHeight w:val="1001"/>
        </w:trPr>
        <w:tc>
          <w:tcPr>
            <w:tcW w:w="3162" w:type="dxa"/>
            <w:vAlign w:val="center"/>
          </w:tcPr>
          <w:p w14:paraId="7028EF95"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color w:val="000000"/>
                <w:sz w:val="28"/>
                <w:szCs w:val="28"/>
              </w:rPr>
              <w:t>Порядковый номер иллюстрации</w:t>
            </w:r>
          </w:p>
        </w:tc>
        <w:tc>
          <w:tcPr>
            <w:tcW w:w="2261" w:type="dxa"/>
            <w:vAlign w:val="center"/>
          </w:tcPr>
          <w:p w14:paraId="6D7C1CFD" w14:textId="76636606"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261" w:type="dxa"/>
            <w:vAlign w:val="center"/>
          </w:tcPr>
          <w:p w14:paraId="4D710B79" w14:textId="3B603F26"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782" w:type="dxa"/>
            <w:vAlign w:val="center"/>
          </w:tcPr>
          <w:p w14:paraId="04D1FAA6" w14:textId="42B88201"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r>
      <w:tr w:rsidR="0072398E" w:rsidRPr="00083DA5" w14:paraId="25ECC5DC" w14:textId="77777777" w:rsidTr="001A6F71">
        <w:trPr>
          <w:trHeight w:val="1001"/>
        </w:trPr>
        <w:tc>
          <w:tcPr>
            <w:tcW w:w="3162" w:type="dxa"/>
            <w:vAlign w:val="center"/>
          </w:tcPr>
          <w:p w14:paraId="62823F43" w14:textId="77777777"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r w:rsidRPr="00083DA5">
              <w:rPr>
                <w:rFonts w:ascii="Times New Roman" w:hAnsi="Times New Roman" w:cs="Times New Roman"/>
                <w:color w:val="000000"/>
                <w:sz w:val="28"/>
                <w:szCs w:val="28"/>
              </w:rPr>
              <w:t>Отец князя</w:t>
            </w:r>
          </w:p>
        </w:tc>
        <w:tc>
          <w:tcPr>
            <w:tcW w:w="2261" w:type="dxa"/>
            <w:vAlign w:val="center"/>
          </w:tcPr>
          <w:p w14:paraId="39C1E12E" w14:textId="47492560"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261" w:type="dxa"/>
            <w:vAlign w:val="center"/>
          </w:tcPr>
          <w:p w14:paraId="5DE87481" w14:textId="6F0FAC12"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c>
          <w:tcPr>
            <w:tcW w:w="2782" w:type="dxa"/>
            <w:vAlign w:val="center"/>
          </w:tcPr>
          <w:p w14:paraId="39CA6E0D" w14:textId="5E4DF07C" w:rsidR="0072398E" w:rsidRPr="00083DA5" w:rsidRDefault="0072398E" w:rsidP="0072398E">
            <w:pPr>
              <w:autoSpaceDE w:val="0"/>
              <w:autoSpaceDN w:val="0"/>
              <w:adjustRightInd w:val="0"/>
              <w:spacing w:after="0" w:line="240" w:lineRule="auto"/>
              <w:jc w:val="center"/>
              <w:rPr>
                <w:rFonts w:ascii="Times New Roman" w:hAnsi="Times New Roman" w:cs="Times New Roman"/>
                <w:color w:val="000000"/>
                <w:sz w:val="28"/>
                <w:szCs w:val="28"/>
              </w:rPr>
            </w:pPr>
          </w:p>
        </w:tc>
      </w:tr>
    </w:tbl>
    <w:p w14:paraId="399B5156" w14:textId="77777777" w:rsidR="0072398E" w:rsidRDefault="0072398E" w:rsidP="0072398E">
      <w:pPr>
        <w:spacing w:after="0" w:line="240" w:lineRule="auto"/>
        <w:ind w:firstLine="709"/>
        <w:jc w:val="both"/>
        <w:rPr>
          <w:rFonts w:ascii="Times New Roman" w:hAnsi="Times New Roman" w:cs="Times New Roman"/>
          <w:b/>
          <w:bCs/>
          <w:sz w:val="28"/>
          <w:szCs w:val="28"/>
        </w:rPr>
      </w:pPr>
    </w:p>
    <w:p w14:paraId="168C1A80" w14:textId="77777777" w:rsidR="0072398E"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083DA5">
        <w:rPr>
          <w:rFonts w:ascii="Times New Roman" w:hAnsi="Times New Roman" w:cs="Times New Roman"/>
          <w:sz w:val="28"/>
          <w:szCs w:val="28"/>
        </w:rPr>
        <w:t>Внимательно рассмотрите схему и выполните задания</w:t>
      </w:r>
      <w:r>
        <w:rPr>
          <w:rFonts w:ascii="Times New Roman" w:hAnsi="Times New Roman" w:cs="Times New Roman"/>
          <w:sz w:val="28"/>
          <w:szCs w:val="28"/>
        </w:rPr>
        <w:t>.</w:t>
      </w:r>
    </w:p>
    <w:p w14:paraId="17E15434" w14:textId="77777777" w:rsidR="0072398E" w:rsidRDefault="0072398E" w:rsidP="0072398E">
      <w:pPr>
        <w:spacing w:after="0" w:line="240" w:lineRule="auto"/>
        <w:ind w:firstLine="709"/>
        <w:jc w:val="both"/>
        <w:rPr>
          <w:rFonts w:ascii="Times New Roman" w:hAnsi="Times New Roman" w:cs="Times New Roman"/>
          <w:sz w:val="28"/>
          <w:szCs w:val="28"/>
        </w:rPr>
      </w:pPr>
    </w:p>
    <w:p w14:paraId="3A680F1B" w14:textId="77777777" w:rsidR="0072398E" w:rsidRPr="00814A40" w:rsidRDefault="0072398E" w:rsidP="0072398E">
      <w:pPr>
        <w:spacing w:after="0" w:line="240" w:lineRule="auto"/>
        <w:ind w:firstLine="709"/>
        <w:jc w:val="both"/>
        <w:rPr>
          <w:rFonts w:ascii="Times New Roman" w:hAnsi="Times New Roman" w:cs="Times New Roman"/>
          <w:b/>
          <w:bCs/>
          <w:sz w:val="28"/>
          <w:szCs w:val="28"/>
        </w:rPr>
      </w:pPr>
      <w:r w:rsidRPr="00083DA5">
        <w:rPr>
          <w:rFonts w:ascii="Times New Roman" w:hAnsi="Times New Roman" w:cs="Times New Roman"/>
          <w:noProof/>
          <w:sz w:val="28"/>
          <w:szCs w:val="28"/>
          <w:lang w:eastAsia="ru-RU"/>
        </w:rPr>
        <w:drawing>
          <wp:inline distT="0" distB="0" distL="0" distR="0" wp14:anchorId="2924E3B3" wp14:editId="07401782">
            <wp:extent cx="5071745" cy="3763645"/>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1745" cy="3763645"/>
                    </a:xfrm>
                    <a:prstGeom prst="rect">
                      <a:avLst/>
                    </a:prstGeom>
                    <a:noFill/>
                    <a:ln>
                      <a:noFill/>
                    </a:ln>
                  </pic:spPr>
                </pic:pic>
              </a:graphicData>
            </a:graphic>
          </wp:inline>
        </w:drawing>
      </w:r>
    </w:p>
    <w:p w14:paraId="45184BD6"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50222017"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7</w:t>
      </w:r>
      <w:r w:rsidRPr="00083DA5">
        <w:rPr>
          <w:rFonts w:ascii="Times New Roman" w:hAnsi="Times New Roman" w:cs="Times New Roman"/>
          <w:sz w:val="28"/>
          <w:szCs w:val="28"/>
        </w:rPr>
        <w:t>.1. Назовите битву, схема которой представлена выше. Укажите год, когда</w:t>
      </w:r>
      <w:r>
        <w:rPr>
          <w:rFonts w:ascii="Times New Roman" w:hAnsi="Times New Roman" w:cs="Times New Roman"/>
          <w:sz w:val="28"/>
          <w:szCs w:val="28"/>
        </w:rPr>
        <w:t xml:space="preserve"> </w:t>
      </w:r>
      <w:r w:rsidRPr="00083DA5">
        <w:rPr>
          <w:rFonts w:ascii="Times New Roman" w:hAnsi="Times New Roman" w:cs="Times New Roman"/>
          <w:sz w:val="28"/>
          <w:szCs w:val="28"/>
        </w:rPr>
        <w:t>она произошла.</w:t>
      </w:r>
    </w:p>
    <w:p w14:paraId="4835F9E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7</w:t>
      </w:r>
      <w:r w:rsidRPr="00083DA5">
        <w:rPr>
          <w:rFonts w:ascii="Times New Roman" w:hAnsi="Times New Roman" w:cs="Times New Roman"/>
          <w:sz w:val="28"/>
          <w:szCs w:val="28"/>
        </w:rPr>
        <w:t>.2. Назовите государство, войска которого отмечены чёрными</w:t>
      </w:r>
      <w:r>
        <w:rPr>
          <w:rFonts w:ascii="Times New Roman" w:hAnsi="Times New Roman" w:cs="Times New Roman"/>
          <w:sz w:val="28"/>
          <w:szCs w:val="28"/>
        </w:rPr>
        <w:t xml:space="preserve"> </w:t>
      </w:r>
      <w:r w:rsidRPr="00083DA5">
        <w:rPr>
          <w:rFonts w:ascii="Times New Roman" w:hAnsi="Times New Roman" w:cs="Times New Roman"/>
          <w:sz w:val="28"/>
          <w:szCs w:val="28"/>
        </w:rPr>
        <w:t>прямоугольниками, а передвижения – чёрными стрелочками. Укажите</w:t>
      </w:r>
      <w:r>
        <w:rPr>
          <w:rFonts w:ascii="Times New Roman" w:hAnsi="Times New Roman" w:cs="Times New Roman"/>
          <w:sz w:val="28"/>
          <w:szCs w:val="28"/>
        </w:rPr>
        <w:t xml:space="preserve"> </w:t>
      </w:r>
      <w:r w:rsidRPr="00083DA5">
        <w:rPr>
          <w:rFonts w:ascii="Times New Roman" w:hAnsi="Times New Roman" w:cs="Times New Roman"/>
          <w:sz w:val="28"/>
          <w:szCs w:val="28"/>
        </w:rPr>
        <w:t>полководца, руководившего этими войсками в битве, события которой</w:t>
      </w:r>
      <w:r>
        <w:rPr>
          <w:rFonts w:ascii="Times New Roman" w:hAnsi="Times New Roman" w:cs="Times New Roman"/>
          <w:sz w:val="28"/>
          <w:szCs w:val="28"/>
        </w:rPr>
        <w:t xml:space="preserve"> </w:t>
      </w:r>
      <w:r w:rsidRPr="00083DA5">
        <w:rPr>
          <w:rFonts w:ascii="Times New Roman" w:hAnsi="Times New Roman" w:cs="Times New Roman"/>
          <w:sz w:val="28"/>
          <w:szCs w:val="28"/>
        </w:rPr>
        <w:t>представлены на схеме.</w:t>
      </w:r>
    </w:p>
    <w:p w14:paraId="59C1142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7.</w:t>
      </w:r>
      <w:r w:rsidRPr="00083DA5">
        <w:rPr>
          <w:rFonts w:ascii="Times New Roman" w:hAnsi="Times New Roman" w:cs="Times New Roman"/>
          <w:sz w:val="28"/>
          <w:szCs w:val="28"/>
        </w:rPr>
        <w:t>3. Назовите два военных столкновения с этим же государством, которые</w:t>
      </w:r>
      <w:r>
        <w:rPr>
          <w:rFonts w:ascii="Times New Roman" w:hAnsi="Times New Roman" w:cs="Times New Roman"/>
          <w:sz w:val="28"/>
          <w:szCs w:val="28"/>
        </w:rPr>
        <w:t xml:space="preserve"> </w:t>
      </w:r>
      <w:r w:rsidRPr="00083DA5">
        <w:rPr>
          <w:rFonts w:ascii="Times New Roman" w:hAnsi="Times New Roman" w:cs="Times New Roman"/>
          <w:sz w:val="28"/>
          <w:szCs w:val="28"/>
        </w:rPr>
        <w:t>произошли при князе, командовавшем войсками, обозначенными серыми</w:t>
      </w:r>
      <w:r>
        <w:rPr>
          <w:rFonts w:ascii="Times New Roman" w:hAnsi="Times New Roman" w:cs="Times New Roman"/>
          <w:sz w:val="28"/>
          <w:szCs w:val="28"/>
        </w:rPr>
        <w:t xml:space="preserve"> </w:t>
      </w:r>
      <w:r w:rsidRPr="00083DA5">
        <w:rPr>
          <w:rFonts w:ascii="Times New Roman" w:hAnsi="Times New Roman" w:cs="Times New Roman"/>
          <w:sz w:val="28"/>
          <w:szCs w:val="28"/>
        </w:rPr>
        <w:t>прямоугольниками и стрелочками. Укажите годы этих столкновений.</w:t>
      </w:r>
    </w:p>
    <w:p w14:paraId="5F2F9C1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7</w:t>
      </w:r>
      <w:r w:rsidRPr="00083DA5">
        <w:rPr>
          <w:rFonts w:ascii="Times New Roman" w:hAnsi="Times New Roman" w:cs="Times New Roman"/>
          <w:sz w:val="28"/>
          <w:szCs w:val="28"/>
        </w:rPr>
        <w:t>.4. Назовите любое русское средневековое литературное произведение,</w:t>
      </w:r>
      <w:r>
        <w:rPr>
          <w:rFonts w:ascii="Times New Roman" w:hAnsi="Times New Roman" w:cs="Times New Roman"/>
          <w:sz w:val="28"/>
          <w:szCs w:val="28"/>
        </w:rPr>
        <w:t xml:space="preserve"> </w:t>
      </w:r>
      <w:r w:rsidRPr="00083DA5">
        <w:rPr>
          <w:rFonts w:ascii="Times New Roman" w:hAnsi="Times New Roman" w:cs="Times New Roman"/>
          <w:sz w:val="28"/>
          <w:szCs w:val="28"/>
        </w:rPr>
        <w:t>в котором отражены события, представленные на схеме.</w:t>
      </w:r>
    </w:p>
    <w:p w14:paraId="40853DAF" w14:textId="77777777" w:rsidR="0072398E" w:rsidRDefault="0072398E" w:rsidP="0072398E">
      <w:pPr>
        <w:spacing w:after="0" w:line="240" w:lineRule="auto"/>
        <w:ind w:firstLine="709"/>
        <w:jc w:val="both"/>
        <w:rPr>
          <w:rFonts w:ascii="Times New Roman" w:hAnsi="Times New Roman" w:cs="Times New Roman"/>
          <w:color w:val="FF0000"/>
          <w:sz w:val="28"/>
          <w:szCs w:val="28"/>
        </w:rPr>
      </w:pPr>
    </w:p>
    <w:p w14:paraId="65A63039" w14:textId="6140C598" w:rsidR="0072398E" w:rsidRPr="00083DA5" w:rsidRDefault="001A6F71" w:rsidP="001A6F7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5A1454" w14:textId="77777777" w:rsidR="001A6F71" w:rsidRDefault="001A6F71" w:rsidP="0072398E">
      <w:pPr>
        <w:spacing w:after="0" w:line="240" w:lineRule="auto"/>
        <w:ind w:firstLine="709"/>
        <w:jc w:val="both"/>
        <w:rPr>
          <w:rFonts w:ascii="Times New Roman" w:hAnsi="Times New Roman" w:cs="Times New Roman"/>
          <w:sz w:val="28"/>
          <w:szCs w:val="28"/>
        </w:rPr>
      </w:pPr>
    </w:p>
    <w:p w14:paraId="3394FA29" w14:textId="1F7096E8"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8</w:t>
      </w:r>
      <w:r w:rsidRPr="00083DA5">
        <w:rPr>
          <w:rFonts w:ascii="Times New Roman" w:hAnsi="Times New Roman" w:cs="Times New Roman"/>
          <w:sz w:val="28"/>
          <w:szCs w:val="28"/>
        </w:rPr>
        <w:t>. Ниже приводятся отрывки из исторических источников, повествующих о двух известных исторических событиях или непосредственно связанных с ними. Определите, о каких событиях идёт в них речь. Укажите год(-ы), когда произошло каждое из событий, и конфликтующие стороны. Назовите победившую сторону в каждом указанном Вами конфликте. Ответ внесите в таблицу.</w:t>
      </w:r>
    </w:p>
    <w:p w14:paraId="754DCF9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w:t>
      </w:r>
    </w:p>
    <w:p w14:paraId="45226FE9"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 И услышал великий князь Юрий Ингоревич об убийстве любимого сына своего князя Фёдора, других князей, людей посольских многих, убитых по приказу безбожного царя. И начал собирать войско и расставлять полки. Князь великий Юрий Ингоревич, видя братьев своих, и бояр, и воевод, храбро и мужественно гарцующих &lt;верхом&gt;, воздел руки к небу и со слезами сказал:</w:t>
      </w:r>
    </w:p>
    <w:p w14:paraId="552C0832"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«Огради нас от врагов наших, Боже, и от восстающих на нас избави нас, и спаси нас от сонма лукавствующих и от множества творящих беззаконие. Да будет путь их тёмен и скользок!»</w:t>
      </w:r>
    </w:p>
    <w:p w14:paraId="15435C1B"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 В тот же год зимой пришли из восточных стран на [название] землю</w:t>
      </w:r>
    </w:p>
    <w:p w14:paraId="54312789" w14:textId="51DD7F95" w:rsidR="0072398E" w:rsidRPr="00083DA5" w:rsidRDefault="001A6F71" w:rsidP="001A6F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r w:rsidR="0072398E" w:rsidRPr="00083DA5">
        <w:rPr>
          <w:rFonts w:ascii="Times New Roman" w:hAnsi="Times New Roman" w:cs="Times New Roman"/>
          <w:sz w:val="28"/>
          <w:szCs w:val="28"/>
        </w:rPr>
        <w:t>есом безбожные враги и начали завоёвывать [название] землю, и пленили её до Пронска, и взяли всё [название] княжество, и сожгли город, и князя их убили. Много святых церквей предали они огню, и монастыри сожгли, и сёла, и взяли отовсюду немалую добычу; а потом враги пошли к Коломне.</w:t>
      </w:r>
    </w:p>
    <w:p w14:paraId="7CC6A7A7"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w:t>
      </w:r>
    </w:p>
    <w:p w14:paraId="6C1ABFA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А) Многие же из них: прежние посадники, и тысяцкие, и знатные люди, а также и люди житьи говорили им: «Нельзя, братья, тому так быть, как вы говорите: к королю нам перейти и архиепископа поставить от его митрополита, католика. Ведь изначала вотчина мы великих князей русских, от первого великого князя нашего Рюрика, которого по воле своей взяла земля наша из варягов князем себе вместе с двумя его братьями. А после и правнук его, князь великий Владимир, крестился и все земли наши крестил: русскую, и нашу словенскую, и землю мери, и кривичскую, и весь, то есть белозерскую, и муромскую, и вятичей, и остальных. И от святого того великого князя Владимира вплоть до господина нашего великого князя Ивана Васильевича за</w:t>
      </w:r>
      <w:r>
        <w:rPr>
          <w:rFonts w:ascii="Times New Roman" w:hAnsi="Times New Roman" w:cs="Times New Roman"/>
          <w:sz w:val="28"/>
          <w:szCs w:val="28"/>
        </w:rPr>
        <w:t xml:space="preserve"> </w:t>
      </w:r>
      <w:r w:rsidRPr="00083DA5">
        <w:rPr>
          <w:rFonts w:ascii="Times New Roman" w:hAnsi="Times New Roman" w:cs="Times New Roman"/>
          <w:sz w:val="28"/>
          <w:szCs w:val="28"/>
        </w:rPr>
        <w:t>латинянами мы не бывали и архиепископа от них себе не поставляли.</w:t>
      </w:r>
    </w:p>
    <w:p w14:paraId="3F1BD3CB" w14:textId="6571BB9F" w:rsidR="0072398E" w:rsidRDefault="0072398E" w:rsidP="00B07A6F">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Б) В то же время князь великий Иван Васильевич послал войско своё за</w:t>
      </w:r>
      <w:r w:rsidR="00B07A6F">
        <w:rPr>
          <w:rFonts w:ascii="Times New Roman" w:hAnsi="Times New Roman" w:cs="Times New Roman"/>
          <w:sz w:val="28"/>
          <w:szCs w:val="28"/>
        </w:rPr>
        <w:t xml:space="preserve"> </w:t>
      </w:r>
      <w:r w:rsidRPr="00083DA5">
        <w:rPr>
          <w:rFonts w:ascii="Times New Roman" w:hAnsi="Times New Roman" w:cs="Times New Roman"/>
          <w:sz w:val="28"/>
          <w:szCs w:val="28"/>
        </w:rPr>
        <w:t>Волок, и князь Василий Васильевич и воевода заволоцкий Василий Никифорович вышли навстречу со своим войском и с жителями Заволочья и</w:t>
      </w:r>
      <w:r>
        <w:rPr>
          <w:rFonts w:ascii="Times New Roman" w:hAnsi="Times New Roman" w:cs="Times New Roman"/>
          <w:sz w:val="28"/>
          <w:szCs w:val="28"/>
        </w:rPr>
        <w:t xml:space="preserve"> </w:t>
      </w:r>
      <w:r w:rsidRPr="00083DA5">
        <w:rPr>
          <w:rFonts w:ascii="Times New Roman" w:hAnsi="Times New Roman" w:cs="Times New Roman"/>
          <w:sz w:val="28"/>
          <w:szCs w:val="28"/>
        </w:rPr>
        <w:t>Печеры. И сошлись они в ратном бою, и пало многое множество с обеих сторон, и ополченье выбилось из сил, и заволоцких порубили, и двинян порубили тоже. А князь великий хотел пойти на Новгород. И поехал избранный на владычество архиепископ Феофил с посадниками новгородскими и заключил мир с князем великим; и дали князю великому Ивану Васильевичу новгородцы пятнадцать с половиною тысяч рублей, и целовали новгородцы крест князю великому в том, что королю новгородцам не передаваться и князей из Литвы не принимать.</w:t>
      </w:r>
    </w:p>
    <w:p w14:paraId="683DC4BE" w14:textId="196037D7" w:rsidR="0072398E" w:rsidRPr="00814A40" w:rsidRDefault="0072398E" w:rsidP="0072398E">
      <w:pPr>
        <w:spacing w:after="0" w:line="240" w:lineRule="auto"/>
        <w:ind w:firstLine="709"/>
        <w:jc w:val="both"/>
        <w:rPr>
          <w:rFonts w:ascii="Times New Roman" w:hAnsi="Times New Roman" w:cs="Times New Roman"/>
          <w:b/>
          <w:bCs/>
          <w:sz w:val="28"/>
          <w:szCs w:val="28"/>
        </w:rPr>
      </w:pPr>
    </w:p>
    <w:tbl>
      <w:tblPr>
        <w:tblStyle w:val="a4"/>
        <w:tblW w:w="9836" w:type="dxa"/>
        <w:tblLook w:val="04A0" w:firstRow="1" w:lastRow="0" w:firstColumn="1" w:lastColumn="0" w:noHBand="0" w:noVBand="1"/>
      </w:tblPr>
      <w:tblGrid>
        <w:gridCol w:w="421"/>
        <w:gridCol w:w="3513"/>
        <w:gridCol w:w="1135"/>
        <w:gridCol w:w="2800"/>
        <w:gridCol w:w="1967"/>
      </w:tblGrid>
      <w:tr w:rsidR="0072398E" w:rsidRPr="00083DA5" w14:paraId="78F597B4" w14:textId="77777777" w:rsidTr="001A6F71">
        <w:trPr>
          <w:trHeight w:val="1154"/>
        </w:trPr>
        <w:tc>
          <w:tcPr>
            <w:tcW w:w="421" w:type="dxa"/>
          </w:tcPr>
          <w:p w14:paraId="24B1A2D0" w14:textId="77777777" w:rsidR="0072398E" w:rsidRPr="00083DA5" w:rsidRDefault="0072398E" w:rsidP="0072398E">
            <w:pPr>
              <w:ind w:firstLine="709"/>
              <w:jc w:val="both"/>
              <w:rPr>
                <w:rFonts w:ascii="Times New Roman" w:hAnsi="Times New Roman" w:cs="Times New Roman"/>
                <w:sz w:val="28"/>
                <w:szCs w:val="28"/>
              </w:rPr>
            </w:pPr>
          </w:p>
        </w:tc>
        <w:tc>
          <w:tcPr>
            <w:tcW w:w="3513" w:type="dxa"/>
          </w:tcPr>
          <w:p w14:paraId="4DBFCDB8"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Событие</w:t>
            </w:r>
          </w:p>
        </w:tc>
        <w:tc>
          <w:tcPr>
            <w:tcW w:w="1135" w:type="dxa"/>
          </w:tcPr>
          <w:p w14:paraId="5243E29C"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Год</w:t>
            </w:r>
          </w:p>
        </w:tc>
        <w:tc>
          <w:tcPr>
            <w:tcW w:w="2800" w:type="dxa"/>
          </w:tcPr>
          <w:p w14:paraId="1159618D"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Стороны</w:t>
            </w:r>
          </w:p>
        </w:tc>
        <w:tc>
          <w:tcPr>
            <w:tcW w:w="1967" w:type="dxa"/>
          </w:tcPr>
          <w:p w14:paraId="2D0020C3"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Победитель</w:t>
            </w:r>
          </w:p>
        </w:tc>
      </w:tr>
      <w:tr w:rsidR="0072398E" w:rsidRPr="00083DA5" w14:paraId="79935B61" w14:textId="77777777" w:rsidTr="001A6F71">
        <w:trPr>
          <w:trHeight w:val="1154"/>
        </w:trPr>
        <w:tc>
          <w:tcPr>
            <w:tcW w:w="421" w:type="dxa"/>
          </w:tcPr>
          <w:p w14:paraId="00C9BD72"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1</w:t>
            </w:r>
          </w:p>
        </w:tc>
        <w:tc>
          <w:tcPr>
            <w:tcW w:w="3513" w:type="dxa"/>
          </w:tcPr>
          <w:p w14:paraId="56756500" w14:textId="3025E736" w:rsidR="0072398E" w:rsidRPr="00083DA5" w:rsidRDefault="0072398E" w:rsidP="0072398E">
            <w:pPr>
              <w:jc w:val="both"/>
              <w:rPr>
                <w:rFonts w:ascii="Times New Roman" w:hAnsi="Times New Roman" w:cs="Times New Roman"/>
                <w:sz w:val="28"/>
                <w:szCs w:val="28"/>
              </w:rPr>
            </w:pPr>
          </w:p>
        </w:tc>
        <w:tc>
          <w:tcPr>
            <w:tcW w:w="1135" w:type="dxa"/>
          </w:tcPr>
          <w:p w14:paraId="70B09FBE" w14:textId="68F5936F" w:rsidR="0072398E" w:rsidRPr="00083DA5" w:rsidRDefault="0072398E" w:rsidP="0072398E">
            <w:pPr>
              <w:jc w:val="both"/>
              <w:rPr>
                <w:rFonts w:ascii="Times New Roman" w:hAnsi="Times New Roman" w:cs="Times New Roman"/>
                <w:sz w:val="28"/>
                <w:szCs w:val="28"/>
              </w:rPr>
            </w:pPr>
          </w:p>
        </w:tc>
        <w:tc>
          <w:tcPr>
            <w:tcW w:w="2800" w:type="dxa"/>
          </w:tcPr>
          <w:p w14:paraId="42ED3329" w14:textId="423E3EA2" w:rsidR="0072398E" w:rsidRPr="00083DA5" w:rsidRDefault="0072398E" w:rsidP="0072398E">
            <w:pPr>
              <w:jc w:val="both"/>
              <w:rPr>
                <w:rFonts w:ascii="Times New Roman" w:hAnsi="Times New Roman" w:cs="Times New Roman"/>
                <w:sz w:val="28"/>
                <w:szCs w:val="28"/>
              </w:rPr>
            </w:pPr>
          </w:p>
        </w:tc>
        <w:tc>
          <w:tcPr>
            <w:tcW w:w="1967" w:type="dxa"/>
          </w:tcPr>
          <w:p w14:paraId="20D07E8B" w14:textId="39746B1E" w:rsidR="0072398E" w:rsidRPr="00083DA5" w:rsidRDefault="0072398E" w:rsidP="0072398E">
            <w:pPr>
              <w:jc w:val="both"/>
              <w:rPr>
                <w:rFonts w:ascii="Times New Roman" w:hAnsi="Times New Roman" w:cs="Times New Roman"/>
                <w:sz w:val="28"/>
                <w:szCs w:val="28"/>
              </w:rPr>
            </w:pPr>
          </w:p>
        </w:tc>
      </w:tr>
      <w:tr w:rsidR="0072398E" w:rsidRPr="00083DA5" w14:paraId="69F1960C" w14:textId="77777777" w:rsidTr="001A6F71">
        <w:trPr>
          <w:trHeight w:val="1154"/>
        </w:trPr>
        <w:tc>
          <w:tcPr>
            <w:tcW w:w="421" w:type="dxa"/>
          </w:tcPr>
          <w:p w14:paraId="2525A3FB"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2</w:t>
            </w:r>
          </w:p>
        </w:tc>
        <w:tc>
          <w:tcPr>
            <w:tcW w:w="3513" w:type="dxa"/>
          </w:tcPr>
          <w:p w14:paraId="3010A4E2" w14:textId="7DD617E9" w:rsidR="0072398E" w:rsidRPr="00083DA5" w:rsidRDefault="0072398E" w:rsidP="0072398E">
            <w:pPr>
              <w:jc w:val="both"/>
              <w:rPr>
                <w:rFonts w:ascii="Times New Roman" w:hAnsi="Times New Roman" w:cs="Times New Roman"/>
                <w:sz w:val="28"/>
                <w:szCs w:val="28"/>
              </w:rPr>
            </w:pPr>
          </w:p>
        </w:tc>
        <w:tc>
          <w:tcPr>
            <w:tcW w:w="1135" w:type="dxa"/>
          </w:tcPr>
          <w:p w14:paraId="09923DA2" w14:textId="461A665F" w:rsidR="0072398E" w:rsidRPr="00083DA5" w:rsidRDefault="0072398E" w:rsidP="0072398E">
            <w:pPr>
              <w:jc w:val="both"/>
              <w:rPr>
                <w:rFonts w:ascii="Times New Roman" w:hAnsi="Times New Roman" w:cs="Times New Roman"/>
                <w:sz w:val="28"/>
                <w:szCs w:val="28"/>
              </w:rPr>
            </w:pPr>
          </w:p>
        </w:tc>
        <w:tc>
          <w:tcPr>
            <w:tcW w:w="2800" w:type="dxa"/>
          </w:tcPr>
          <w:p w14:paraId="4A5326EC" w14:textId="2D7A40F3" w:rsidR="0072398E" w:rsidRPr="00083DA5" w:rsidRDefault="0072398E" w:rsidP="0072398E">
            <w:pPr>
              <w:jc w:val="both"/>
              <w:rPr>
                <w:rFonts w:ascii="Times New Roman" w:hAnsi="Times New Roman" w:cs="Times New Roman"/>
                <w:sz w:val="28"/>
                <w:szCs w:val="28"/>
              </w:rPr>
            </w:pPr>
          </w:p>
        </w:tc>
        <w:tc>
          <w:tcPr>
            <w:tcW w:w="1967" w:type="dxa"/>
          </w:tcPr>
          <w:p w14:paraId="3F102894" w14:textId="3923CCF2" w:rsidR="0072398E" w:rsidRPr="00083DA5" w:rsidRDefault="0072398E" w:rsidP="0072398E">
            <w:pPr>
              <w:jc w:val="both"/>
              <w:rPr>
                <w:rFonts w:ascii="Times New Roman" w:hAnsi="Times New Roman" w:cs="Times New Roman"/>
                <w:sz w:val="28"/>
                <w:szCs w:val="28"/>
              </w:rPr>
            </w:pPr>
          </w:p>
        </w:tc>
      </w:tr>
    </w:tbl>
    <w:p w14:paraId="741633DB" w14:textId="77777777" w:rsidR="0072398E" w:rsidRDefault="0072398E" w:rsidP="0072398E">
      <w:pPr>
        <w:spacing w:after="0" w:line="240" w:lineRule="auto"/>
        <w:jc w:val="both"/>
        <w:rPr>
          <w:rFonts w:ascii="Times New Roman" w:hAnsi="Times New Roman" w:cs="Times New Roman"/>
          <w:sz w:val="28"/>
          <w:szCs w:val="28"/>
        </w:rPr>
      </w:pPr>
    </w:p>
    <w:p w14:paraId="0E6E9F59" w14:textId="3B7FA55E" w:rsidR="0072398E" w:rsidRPr="00083DA5" w:rsidRDefault="0072398E" w:rsidP="0072398E">
      <w:pPr>
        <w:spacing w:after="0" w:line="240" w:lineRule="auto"/>
        <w:ind w:firstLine="709"/>
        <w:jc w:val="both"/>
        <w:rPr>
          <w:rFonts w:ascii="Times New Roman" w:hAnsi="Times New Roman" w:cs="Times New Roman"/>
          <w:sz w:val="28"/>
          <w:szCs w:val="28"/>
        </w:rPr>
      </w:pPr>
    </w:p>
    <w:p w14:paraId="44E3DBDE" w14:textId="5FF1FE36" w:rsidR="0072398E" w:rsidRPr="00083DA5" w:rsidRDefault="0072398E" w:rsidP="00B07A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083DA5">
        <w:rPr>
          <w:rFonts w:ascii="Times New Roman" w:hAnsi="Times New Roman" w:cs="Times New Roman"/>
          <w:sz w:val="28"/>
          <w:szCs w:val="28"/>
        </w:rPr>
        <w:t>Перед Вами изображения трёх русских правителей Российского государства и изображения трёх русских святых. Ваша задача – назвать их и сопоставить современников.</w:t>
      </w:r>
    </w:p>
    <w:p w14:paraId="7476B8E0" w14:textId="2AF7D2FA" w:rsidR="0072398E" w:rsidRPr="00083DA5" w:rsidRDefault="001A6F71"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40D282A9" wp14:editId="4A7F65A7">
            <wp:simplePos x="0" y="0"/>
            <wp:positionH relativeFrom="column">
              <wp:posOffset>320040</wp:posOffset>
            </wp:positionH>
            <wp:positionV relativeFrom="paragraph">
              <wp:posOffset>165735</wp:posOffset>
            </wp:positionV>
            <wp:extent cx="5184775" cy="4562475"/>
            <wp:effectExtent l="0" t="0" r="0" b="9525"/>
            <wp:wrapThrough wrapText="bothSides">
              <wp:wrapPolygon edited="0">
                <wp:start x="0" y="0"/>
                <wp:lineTo x="0" y="21555"/>
                <wp:lineTo x="21507" y="21555"/>
                <wp:lineTo x="21507"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4775" cy="456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9F526E"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Запишите в таблицу в бланке работы имена правителей в хронологической</w:t>
      </w:r>
      <w:r>
        <w:rPr>
          <w:rFonts w:ascii="Times New Roman" w:hAnsi="Times New Roman" w:cs="Times New Roman"/>
          <w:sz w:val="28"/>
          <w:szCs w:val="28"/>
        </w:rPr>
        <w:t xml:space="preserve"> </w:t>
      </w:r>
      <w:r w:rsidRPr="00083DA5">
        <w:rPr>
          <w:rFonts w:ascii="Times New Roman" w:hAnsi="Times New Roman" w:cs="Times New Roman"/>
          <w:sz w:val="28"/>
          <w:szCs w:val="28"/>
        </w:rPr>
        <w:t>последовательности их деятельности. Сопоставьте имена правителей</w:t>
      </w:r>
      <w:r>
        <w:rPr>
          <w:rFonts w:ascii="Times New Roman" w:hAnsi="Times New Roman" w:cs="Times New Roman"/>
          <w:sz w:val="28"/>
          <w:szCs w:val="28"/>
        </w:rPr>
        <w:t xml:space="preserve"> </w:t>
      </w:r>
      <w:r w:rsidRPr="00083DA5">
        <w:rPr>
          <w:rFonts w:ascii="Times New Roman" w:hAnsi="Times New Roman" w:cs="Times New Roman"/>
          <w:sz w:val="28"/>
          <w:szCs w:val="28"/>
        </w:rPr>
        <w:t>с изображением современника – святого: впишите буквенное обозначение</w:t>
      </w:r>
      <w:r>
        <w:rPr>
          <w:rFonts w:ascii="Times New Roman" w:hAnsi="Times New Roman" w:cs="Times New Roman"/>
          <w:sz w:val="28"/>
          <w:szCs w:val="28"/>
        </w:rPr>
        <w:t xml:space="preserve"> </w:t>
      </w:r>
      <w:r w:rsidRPr="00083DA5">
        <w:rPr>
          <w:rFonts w:ascii="Times New Roman" w:hAnsi="Times New Roman" w:cs="Times New Roman"/>
          <w:sz w:val="28"/>
          <w:szCs w:val="28"/>
        </w:rPr>
        <w:t>изображения святого – современника каждого правителя в соответствующие</w:t>
      </w:r>
      <w:r>
        <w:rPr>
          <w:rFonts w:ascii="Times New Roman" w:hAnsi="Times New Roman" w:cs="Times New Roman"/>
          <w:sz w:val="28"/>
          <w:szCs w:val="28"/>
        </w:rPr>
        <w:t xml:space="preserve"> </w:t>
      </w:r>
      <w:r w:rsidRPr="00083DA5">
        <w:rPr>
          <w:rFonts w:ascii="Times New Roman" w:hAnsi="Times New Roman" w:cs="Times New Roman"/>
          <w:sz w:val="28"/>
          <w:szCs w:val="28"/>
        </w:rPr>
        <w:t>графы таблицы, назовите имена святых.</w:t>
      </w:r>
    </w:p>
    <w:p w14:paraId="4029EC8D" w14:textId="77777777" w:rsidR="0072398E" w:rsidRDefault="0072398E" w:rsidP="0072398E">
      <w:pPr>
        <w:spacing w:after="0" w:line="240" w:lineRule="auto"/>
        <w:ind w:firstLine="709"/>
        <w:jc w:val="both"/>
        <w:rPr>
          <w:rFonts w:ascii="Times New Roman" w:hAnsi="Times New Roman" w:cs="Times New Roman"/>
          <w:sz w:val="28"/>
          <w:szCs w:val="28"/>
        </w:rPr>
      </w:pPr>
    </w:p>
    <w:p w14:paraId="2364A59B" w14:textId="006593C5" w:rsidR="0072398E" w:rsidRPr="00814A40" w:rsidRDefault="0072398E" w:rsidP="0072398E">
      <w:pPr>
        <w:spacing w:after="0" w:line="240" w:lineRule="auto"/>
        <w:ind w:firstLine="709"/>
        <w:jc w:val="both"/>
        <w:rPr>
          <w:rFonts w:ascii="Times New Roman" w:hAnsi="Times New Roman" w:cs="Times New Roman"/>
          <w:b/>
          <w:bCs/>
          <w:sz w:val="28"/>
          <w:szCs w:val="28"/>
        </w:rPr>
      </w:pPr>
    </w:p>
    <w:tbl>
      <w:tblPr>
        <w:tblW w:w="1007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3348"/>
        <w:gridCol w:w="2366"/>
        <w:gridCol w:w="2366"/>
      </w:tblGrid>
      <w:tr w:rsidR="0072398E" w:rsidRPr="00807D11" w14:paraId="5ADDBB11" w14:textId="77777777" w:rsidTr="001A6F71">
        <w:trPr>
          <w:trHeight w:val="2006"/>
        </w:trPr>
        <w:tc>
          <w:tcPr>
            <w:tcW w:w="1990" w:type="dxa"/>
          </w:tcPr>
          <w:p w14:paraId="6731F09D" w14:textId="593A7FCD"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Номер</w:t>
            </w:r>
            <w:r>
              <w:rPr>
                <w:rFonts w:ascii="Times New Roman" w:hAnsi="Times New Roman" w:cs="Times New Roman"/>
                <w:b/>
                <w:bCs/>
                <w:color w:val="000000"/>
                <w:sz w:val="28"/>
                <w:szCs w:val="28"/>
              </w:rPr>
              <w:t xml:space="preserve"> </w:t>
            </w:r>
            <w:r w:rsidRPr="00807D11">
              <w:rPr>
                <w:rFonts w:ascii="Times New Roman" w:hAnsi="Times New Roman" w:cs="Times New Roman"/>
                <w:b/>
                <w:bCs/>
                <w:color w:val="000000"/>
                <w:sz w:val="28"/>
                <w:szCs w:val="28"/>
              </w:rPr>
              <w:t>изображения</w:t>
            </w:r>
          </w:p>
          <w:p w14:paraId="01E8B7EA" w14:textId="3445B922"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правителя</w:t>
            </w:r>
          </w:p>
        </w:tc>
        <w:tc>
          <w:tcPr>
            <w:tcW w:w="3348" w:type="dxa"/>
          </w:tcPr>
          <w:p w14:paraId="57E44FAB" w14:textId="71DC2923"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Имя правителя</w:t>
            </w:r>
          </w:p>
          <w:p w14:paraId="6CD12DC9" w14:textId="2623111D"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(указывается в хронологической последовательности)</w:t>
            </w:r>
          </w:p>
        </w:tc>
        <w:tc>
          <w:tcPr>
            <w:tcW w:w="2366" w:type="dxa"/>
          </w:tcPr>
          <w:p w14:paraId="2FD6609F" w14:textId="2A544081"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Буквенное обозначение изображения святого</w:t>
            </w:r>
          </w:p>
        </w:tc>
        <w:tc>
          <w:tcPr>
            <w:tcW w:w="2366" w:type="dxa"/>
          </w:tcPr>
          <w:p w14:paraId="4E457D1E" w14:textId="7D3B6CD3" w:rsidR="0072398E" w:rsidRPr="00807D11" w:rsidRDefault="0072398E" w:rsidP="001A6F71">
            <w:pPr>
              <w:autoSpaceDE w:val="0"/>
              <w:autoSpaceDN w:val="0"/>
              <w:adjustRightInd w:val="0"/>
              <w:spacing w:after="0" w:line="240" w:lineRule="auto"/>
              <w:jc w:val="center"/>
              <w:rPr>
                <w:rFonts w:ascii="Times New Roman" w:hAnsi="Times New Roman" w:cs="Times New Roman"/>
                <w:color w:val="000000"/>
                <w:sz w:val="28"/>
                <w:szCs w:val="28"/>
              </w:rPr>
            </w:pPr>
            <w:r w:rsidRPr="00807D11">
              <w:rPr>
                <w:rFonts w:ascii="Times New Roman" w:hAnsi="Times New Roman" w:cs="Times New Roman"/>
                <w:b/>
                <w:bCs/>
                <w:color w:val="000000"/>
                <w:sz w:val="28"/>
                <w:szCs w:val="28"/>
              </w:rPr>
              <w:t>Имя святого (святых)</w:t>
            </w:r>
          </w:p>
        </w:tc>
      </w:tr>
      <w:tr w:rsidR="0072398E" w:rsidRPr="00807D11" w14:paraId="56D7DA4E" w14:textId="77777777" w:rsidTr="001A6F71">
        <w:trPr>
          <w:trHeight w:val="1537"/>
        </w:trPr>
        <w:tc>
          <w:tcPr>
            <w:tcW w:w="1990" w:type="dxa"/>
          </w:tcPr>
          <w:p w14:paraId="075E6CD9" w14:textId="767C12E4"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3348" w:type="dxa"/>
          </w:tcPr>
          <w:p w14:paraId="4C826300" w14:textId="6EDB84A1"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411CCA3F" w14:textId="3892B2A0"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0887A529" w14:textId="53E2A2F7"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807D11" w14:paraId="22DC36E3" w14:textId="77777777" w:rsidTr="001A6F71">
        <w:trPr>
          <w:trHeight w:val="1491"/>
        </w:trPr>
        <w:tc>
          <w:tcPr>
            <w:tcW w:w="1990" w:type="dxa"/>
          </w:tcPr>
          <w:p w14:paraId="31DEB5F5" w14:textId="2112F371"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3348" w:type="dxa"/>
          </w:tcPr>
          <w:p w14:paraId="47F746C1" w14:textId="0FC8AFF5"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74623047" w14:textId="06FF6B6C"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75E30FA5" w14:textId="10ED9F28"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r w:rsidR="0072398E" w:rsidRPr="00807D11" w14:paraId="330DBD77" w14:textId="77777777" w:rsidTr="001A6F71">
        <w:trPr>
          <w:trHeight w:val="1382"/>
        </w:trPr>
        <w:tc>
          <w:tcPr>
            <w:tcW w:w="1990" w:type="dxa"/>
          </w:tcPr>
          <w:p w14:paraId="7532655F" w14:textId="4183E18B"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3348" w:type="dxa"/>
          </w:tcPr>
          <w:p w14:paraId="2967F595" w14:textId="48034BE8"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14452993" w14:textId="1FCAF41A"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c>
          <w:tcPr>
            <w:tcW w:w="2366" w:type="dxa"/>
          </w:tcPr>
          <w:p w14:paraId="3C58BB14" w14:textId="6F11FAAF" w:rsidR="0072398E" w:rsidRPr="00807D11" w:rsidRDefault="0072398E" w:rsidP="0072398E">
            <w:pPr>
              <w:autoSpaceDE w:val="0"/>
              <w:autoSpaceDN w:val="0"/>
              <w:adjustRightInd w:val="0"/>
              <w:spacing w:after="0" w:line="240" w:lineRule="auto"/>
              <w:jc w:val="both"/>
              <w:rPr>
                <w:rFonts w:ascii="Times New Roman" w:hAnsi="Times New Roman" w:cs="Times New Roman"/>
                <w:color w:val="000000"/>
                <w:sz w:val="28"/>
                <w:szCs w:val="28"/>
              </w:rPr>
            </w:pPr>
          </w:p>
        </w:tc>
      </w:tr>
    </w:tbl>
    <w:p w14:paraId="45C01358"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74B2ED5C"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083DA5">
        <w:rPr>
          <w:rFonts w:ascii="Times New Roman" w:hAnsi="Times New Roman" w:cs="Times New Roman"/>
          <w:sz w:val="28"/>
          <w:szCs w:val="28"/>
        </w:rPr>
        <w:t>. Прочитайте отрывок из исторического источника и выполните задания.</w:t>
      </w:r>
    </w:p>
    <w:p w14:paraId="0F48CCD3"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«Тот же безбожный Мамай стал похваляться и, позавидовав второму Юлиану-отступнику, царю Батыю, начал расспрашивать старых воинов, как царь Батый покорил Русскую землю. И стали ему сказывать старые воины, как покорил Русскую землю царь Батый, как взял Киев и Владимир, и всю Русь, славянскую землю, и великого князя Юрия Дмитриевича убил, и многих православных князей перебил, а святые церкви осквернил и многие монастыри и сёла пожёг, а во Владимире соборную церковь златоверхую разграбил. И так как был помутнён он разумом, то того не постиг, что как Господу угодно, так и будет: так же и в давние дни Иерусалим был пленён Титом и Навуходоносором, царём вавилонским, за прегрешения и маловерие иудеев – но не бесконечно гневается Господь и не вечно карает.</w:t>
      </w:r>
    </w:p>
    <w:p w14:paraId="76E66B6D"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Прознал же о том князь Олег Рязанский, что Мамай кочует на Воронеже и хочет идти на Русь, на великого князя Дмитрия Ивановича Московского. Скудность ума была в голове его, послал сына своего к безбожному Мамаю с великою честью и с многими дарами и писал грамоты свои к нему так: “Восточному великому и свободному, царям царю Мамаю – радоваться! Твой ставленник, тебе присягавший Олег, князь рязанский, много тебя молит. Слышал я, господин, что хочешь идти на Русскую землю, на своего слугу князя Дмитрия Ивановича Московского, устрашить его хочешь. Теперь же, господин и пресветлый царь, настало твоё время: золотом, и серебром, и богатством многим переполнилась земля Московская, и всякими драгоценностями твоему владению на потребу. А князь Дмитрий Московский – человек христианский – как услышит слово ярости твоей, то отбежит в дальние пределы свои: либо в Новгород Великий, или на Белоозеро, или на Двину, а великое богатство московское и золото – всё в твоих руках будет и твоему войску на потребу. Меня же, раба твоего, Олега Рязанского, власть твоя пощадит, о царь: ведь ради тебя я крепко устрашаю Русь и князя Дмитрия. И ещё просим тебя, о царь, оба раба твои, Олег Рязанский и Ольгерд: обиду приняли мы великую от этого</w:t>
      </w:r>
      <w:r>
        <w:rPr>
          <w:rFonts w:ascii="Times New Roman" w:hAnsi="Times New Roman" w:cs="Times New Roman"/>
          <w:sz w:val="28"/>
          <w:szCs w:val="28"/>
        </w:rPr>
        <w:t xml:space="preserve"> </w:t>
      </w:r>
      <w:r w:rsidRPr="00083DA5">
        <w:rPr>
          <w:rFonts w:ascii="Times New Roman" w:hAnsi="Times New Roman" w:cs="Times New Roman"/>
          <w:sz w:val="28"/>
          <w:szCs w:val="28"/>
        </w:rPr>
        <w:t>великого князя Дмитрия Ивановича, и как бы мы в своей обиде твоим именем царским ни грозили ему, а он о том не тревожится. И ещё, господин наш царь, город мой Коломну он себе захватил – и о всём том, о царь, жалобу воссылаем тебе”».</w:t>
      </w:r>
    </w:p>
    <w:p w14:paraId="00B43E52" w14:textId="77777777" w:rsidR="0072398E" w:rsidRDefault="0072398E" w:rsidP="0072398E">
      <w:pPr>
        <w:spacing w:after="0" w:line="240" w:lineRule="auto"/>
        <w:ind w:firstLine="709"/>
        <w:jc w:val="both"/>
        <w:rPr>
          <w:rFonts w:ascii="Times New Roman" w:hAnsi="Times New Roman" w:cs="Times New Roman"/>
          <w:sz w:val="28"/>
          <w:szCs w:val="28"/>
        </w:rPr>
      </w:pPr>
    </w:p>
    <w:p w14:paraId="1DC77DD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083DA5">
        <w:rPr>
          <w:rFonts w:ascii="Times New Roman" w:hAnsi="Times New Roman" w:cs="Times New Roman"/>
          <w:sz w:val="28"/>
          <w:szCs w:val="28"/>
        </w:rPr>
        <w:t>.1. Укажите название литературного произведения, отрывок из которого представлен в задании. Назовите битву, которой посвящено это произведение, и укажите год, когда состоялась эта битва.</w:t>
      </w:r>
    </w:p>
    <w:p w14:paraId="0934A2B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083DA5">
        <w:rPr>
          <w:rFonts w:ascii="Times New Roman" w:hAnsi="Times New Roman" w:cs="Times New Roman"/>
          <w:sz w:val="28"/>
          <w:szCs w:val="28"/>
        </w:rPr>
        <w:t>2. Автор текста упоминает период, когда «Царь Батый покорил Русскую Землю». Назовите событие, о котором идёт речь. Укажите годы, когда это произошло. Назовите два факта, упоминаемые в отрывке, которые подтверждают, что «покорение Русской земли» было разорительным для русских княжеств.</w:t>
      </w:r>
    </w:p>
    <w:p w14:paraId="435214A3"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083DA5">
        <w:rPr>
          <w:rFonts w:ascii="Times New Roman" w:hAnsi="Times New Roman" w:cs="Times New Roman"/>
          <w:sz w:val="28"/>
          <w:szCs w:val="28"/>
        </w:rPr>
        <w:t>.3. В какой земле правил «великий князь Юрий Дмитриевич», убийство которого упоминается в тексте?</w:t>
      </w:r>
    </w:p>
    <w:p w14:paraId="3EEE997A"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083DA5">
        <w:rPr>
          <w:rFonts w:ascii="Times New Roman" w:hAnsi="Times New Roman" w:cs="Times New Roman"/>
          <w:sz w:val="28"/>
          <w:szCs w:val="28"/>
        </w:rPr>
        <w:t>.4. Какие правители иностранных государств упоминаются в тексте? Укажите четырёх правителей и назовите страны, которыми они правили.</w:t>
      </w:r>
    </w:p>
    <w:p w14:paraId="6282C0D3" w14:textId="77777777" w:rsidR="0072398E" w:rsidRDefault="0072398E" w:rsidP="0072398E">
      <w:pPr>
        <w:spacing w:after="0" w:line="240" w:lineRule="auto"/>
        <w:ind w:firstLine="709"/>
        <w:jc w:val="both"/>
        <w:rPr>
          <w:rFonts w:ascii="Times New Roman" w:hAnsi="Times New Roman" w:cs="Times New Roman"/>
          <w:color w:val="FF0000"/>
          <w:sz w:val="28"/>
          <w:szCs w:val="28"/>
        </w:rPr>
      </w:pPr>
    </w:p>
    <w:p w14:paraId="2B676F8C" w14:textId="1835C12E" w:rsidR="001A6F71" w:rsidRPr="00083DA5" w:rsidRDefault="001A6F71" w:rsidP="001A6F7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2F053B" w14:textId="486B5F21" w:rsidR="001A6F71" w:rsidRPr="00083DA5" w:rsidRDefault="001A6F71" w:rsidP="001A6F7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12" w:name="_Hlk21345143"/>
      <w:r>
        <w:rPr>
          <w:rFonts w:ascii="Times New Roman" w:hAnsi="Times New Roman" w:cs="Times New Roman"/>
          <w:b/>
          <w:bCs/>
          <w:sz w:val="28"/>
          <w:szCs w:val="28"/>
        </w:rPr>
        <w:t>____________________________________________________________________________________________________________________</w:t>
      </w:r>
      <w:bookmarkEnd w:id="12"/>
    </w:p>
    <w:p w14:paraId="5E095131" w14:textId="77777777" w:rsidR="0072398E" w:rsidRPr="00814A40" w:rsidRDefault="0072398E" w:rsidP="0072398E">
      <w:pPr>
        <w:spacing w:after="0" w:line="240" w:lineRule="auto"/>
        <w:ind w:firstLine="709"/>
        <w:jc w:val="both"/>
        <w:rPr>
          <w:rFonts w:ascii="Times New Roman" w:hAnsi="Times New Roman" w:cs="Times New Roman"/>
          <w:sz w:val="28"/>
          <w:szCs w:val="28"/>
        </w:rPr>
      </w:pPr>
    </w:p>
    <w:p w14:paraId="267CB771"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083DA5">
        <w:rPr>
          <w:rFonts w:ascii="Times New Roman" w:hAnsi="Times New Roman" w:cs="Times New Roman"/>
          <w:sz w:val="28"/>
          <w:szCs w:val="28"/>
        </w:rPr>
        <w:t>Определите, о какой исторической личности идет речь:</w:t>
      </w:r>
    </w:p>
    <w:p w14:paraId="19964072" w14:textId="77777777" w:rsidR="0072398E"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I. «Время _____________________________ ознаменовалось распространением христианской</w:t>
      </w:r>
      <w:r>
        <w:rPr>
          <w:rFonts w:ascii="Times New Roman" w:hAnsi="Times New Roman" w:cs="Times New Roman"/>
          <w:sz w:val="28"/>
          <w:szCs w:val="28"/>
        </w:rPr>
        <w:t xml:space="preserve"> </w:t>
      </w:r>
      <w:r w:rsidRPr="00083DA5">
        <w:rPr>
          <w:rFonts w:ascii="Times New Roman" w:hAnsi="Times New Roman" w:cs="Times New Roman"/>
          <w:sz w:val="28"/>
          <w:szCs w:val="28"/>
        </w:rPr>
        <w:t>религии по всем русским землям. &lt;...&gt; продолжал дело своего отца: он в Новгороде собрал 300</w:t>
      </w:r>
      <w:r>
        <w:rPr>
          <w:rFonts w:ascii="Times New Roman" w:hAnsi="Times New Roman" w:cs="Times New Roman"/>
          <w:sz w:val="28"/>
          <w:szCs w:val="28"/>
        </w:rPr>
        <w:t xml:space="preserve"> </w:t>
      </w:r>
      <w:r w:rsidRPr="00083DA5">
        <w:rPr>
          <w:rFonts w:ascii="Times New Roman" w:hAnsi="Times New Roman" w:cs="Times New Roman"/>
          <w:sz w:val="28"/>
          <w:szCs w:val="28"/>
        </w:rPr>
        <w:t>детей у старост и попов и отдавал их «учиться книгам». &lt;...&gt; собрал знатоков и поручил</w:t>
      </w:r>
      <w:r>
        <w:rPr>
          <w:rFonts w:ascii="Times New Roman" w:hAnsi="Times New Roman" w:cs="Times New Roman"/>
          <w:sz w:val="28"/>
          <w:szCs w:val="28"/>
        </w:rPr>
        <w:t xml:space="preserve"> </w:t>
      </w:r>
      <w:r w:rsidRPr="00083DA5">
        <w:rPr>
          <w:rFonts w:ascii="Times New Roman" w:hAnsi="Times New Roman" w:cs="Times New Roman"/>
          <w:sz w:val="28"/>
          <w:szCs w:val="28"/>
        </w:rPr>
        <w:t>переводить с греческого на русский язык разные сочинения духовного содержания и</w:t>
      </w:r>
      <w:r>
        <w:rPr>
          <w:rFonts w:ascii="Times New Roman" w:hAnsi="Times New Roman" w:cs="Times New Roman"/>
          <w:sz w:val="28"/>
          <w:szCs w:val="28"/>
        </w:rPr>
        <w:t xml:space="preserve"> </w:t>
      </w:r>
      <w:r w:rsidRPr="00083DA5">
        <w:rPr>
          <w:rFonts w:ascii="Times New Roman" w:hAnsi="Times New Roman" w:cs="Times New Roman"/>
          <w:sz w:val="28"/>
          <w:szCs w:val="28"/>
        </w:rPr>
        <w:t>переписывать уже переведенные; таким образом составилась библиотека.». (Н.И. Костомаров)</w:t>
      </w:r>
    </w:p>
    <w:p w14:paraId="485C45BA" w14:textId="5B00CAA7" w:rsidR="0072398E"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16EBC4DE" w14:textId="77777777" w:rsidR="0072398E"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II. «Когда я жил в Москве, там проживал и преславный мудрец, &lt;...&gt; среди иконописцев отменный</w:t>
      </w:r>
      <w:r>
        <w:rPr>
          <w:rFonts w:ascii="Times New Roman" w:hAnsi="Times New Roman" w:cs="Times New Roman"/>
          <w:sz w:val="28"/>
          <w:szCs w:val="28"/>
        </w:rPr>
        <w:t xml:space="preserve"> </w:t>
      </w:r>
      <w:r w:rsidRPr="00083DA5">
        <w:rPr>
          <w:rFonts w:ascii="Times New Roman" w:hAnsi="Times New Roman" w:cs="Times New Roman"/>
          <w:sz w:val="28"/>
          <w:szCs w:val="28"/>
        </w:rPr>
        <w:t>живописец, который собственною рукой расписал много различных церквей каменных – более</w:t>
      </w:r>
      <w:r>
        <w:rPr>
          <w:rFonts w:ascii="Times New Roman" w:hAnsi="Times New Roman" w:cs="Times New Roman"/>
          <w:sz w:val="28"/>
          <w:szCs w:val="28"/>
        </w:rPr>
        <w:t xml:space="preserve"> </w:t>
      </w:r>
      <w:r w:rsidRPr="00083DA5">
        <w:rPr>
          <w:rFonts w:ascii="Times New Roman" w:hAnsi="Times New Roman" w:cs="Times New Roman"/>
          <w:sz w:val="28"/>
          <w:szCs w:val="28"/>
        </w:rPr>
        <w:t>сорока, какие имеются по городам: в Константинополе, и в Халкидоне, и в Галате, и в Каффе, и в</w:t>
      </w:r>
      <w:r>
        <w:rPr>
          <w:rFonts w:ascii="Times New Roman" w:hAnsi="Times New Roman" w:cs="Times New Roman"/>
          <w:sz w:val="28"/>
          <w:szCs w:val="28"/>
        </w:rPr>
        <w:t xml:space="preserve"> </w:t>
      </w:r>
      <w:r w:rsidRPr="00083DA5">
        <w:rPr>
          <w:rFonts w:ascii="Times New Roman" w:hAnsi="Times New Roman" w:cs="Times New Roman"/>
          <w:sz w:val="28"/>
          <w:szCs w:val="28"/>
        </w:rPr>
        <w:t>Великом Нов городе, и в Нижнем. Но в Москве им расписаны три церкви: Благовещения Святой</w:t>
      </w:r>
      <w:r>
        <w:rPr>
          <w:rFonts w:ascii="Times New Roman" w:hAnsi="Times New Roman" w:cs="Times New Roman"/>
          <w:sz w:val="28"/>
          <w:szCs w:val="28"/>
        </w:rPr>
        <w:t xml:space="preserve"> </w:t>
      </w:r>
      <w:r w:rsidRPr="00083DA5">
        <w:rPr>
          <w:rFonts w:ascii="Times New Roman" w:hAnsi="Times New Roman" w:cs="Times New Roman"/>
          <w:sz w:val="28"/>
          <w:szCs w:val="28"/>
        </w:rPr>
        <w:t>Богородицы, св. Михаила и еще одна. В церкви св. Михаила он изобразил на стене город,</w:t>
      </w:r>
      <w:r>
        <w:rPr>
          <w:rFonts w:ascii="Times New Roman" w:hAnsi="Times New Roman" w:cs="Times New Roman"/>
          <w:sz w:val="28"/>
          <w:szCs w:val="28"/>
        </w:rPr>
        <w:t xml:space="preserve"> </w:t>
      </w:r>
      <w:r w:rsidRPr="00083DA5">
        <w:rPr>
          <w:rFonts w:ascii="Times New Roman" w:hAnsi="Times New Roman" w:cs="Times New Roman"/>
          <w:sz w:val="28"/>
          <w:szCs w:val="28"/>
        </w:rPr>
        <w:t>подробно вырисовав его красками; у князя Владимира Андреевича он изобразил на каменной</w:t>
      </w:r>
      <w:r>
        <w:rPr>
          <w:rFonts w:ascii="Times New Roman" w:hAnsi="Times New Roman" w:cs="Times New Roman"/>
          <w:sz w:val="28"/>
          <w:szCs w:val="28"/>
        </w:rPr>
        <w:t xml:space="preserve"> </w:t>
      </w:r>
      <w:r w:rsidRPr="00083DA5">
        <w:rPr>
          <w:rFonts w:ascii="Times New Roman" w:hAnsi="Times New Roman" w:cs="Times New Roman"/>
          <w:sz w:val="28"/>
          <w:szCs w:val="28"/>
        </w:rPr>
        <w:t>стене также самую Москву; терем у великого князя расписан им невиданною раньше и</w:t>
      </w:r>
      <w:r>
        <w:rPr>
          <w:rFonts w:ascii="Times New Roman" w:hAnsi="Times New Roman" w:cs="Times New Roman"/>
          <w:sz w:val="28"/>
          <w:szCs w:val="28"/>
        </w:rPr>
        <w:t xml:space="preserve"> </w:t>
      </w:r>
      <w:r w:rsidRPr="00083DA5">
        <w:rPr>
          <w:rFonts w:ascii="Times New Roman" w:hAnsi="Times New Roman" w:cs="Times New Roman"/>
          <w:sz w:val="28"/>
          <w:szCs w:val="28"/>
        </w:rPr>
        <w:t>необычайной росписью, а в каменной церкви св. Благовещения он написал «Корень Иесеев» и</w:t>
      </w:r>
      <w:r>
        <w:rPr>
          <w:rFonts w:ascii="Times New Roman" w:hAnsi="Times New Roman" w:cs="Times New Roman"/>
          <w:sz w:val="28"/>
          <w:szCs w:val="28"/>
        </w:rPr>
        <w:t xml:space="preserve"> </w:t>
      </w:r>
      <w:r w:rsidRPr="00083DA5">
        <w:rPr>
          <w:rFonts w:ascii="Times New Roman" w:hAnsi="Times New Roman" w:cs="Times New Roman"/>
          <w:sz w:val="28"/>
          <w:szCs w:val="28"/>
        </w:rPr>
        <w:t>«Апокалипсис». Когда он все это изображал или писал, никто не видел, чтобы он когда -либо взирал на образцы, как это делают некоторые наши иконописцы, которые в недоумении постоянно</w:t>
      </w:r>
      <w:r>
        <w:rPr>
          <w:rFonts w:ascii="Times New Roman" w:hAnsi="Times New Roman" w:cs="Times New Roman"/>
          <w:sz w:val="28"/>
          <w:szCs w:val="28"/>
        </w:rPr>
        <w:t xml:space="preserve"> </w:t>
      </w:r>
      <w:r w:rsidRPr="00083DA5">
        <w:rPr>
          <w:rFonts w:ascii="Times New Roman" w:hAnsi="Times New Roman" w:cs="Times New Roman"/>
          <w:sz w:val="28"/>
          <w:szCs w:val="28"/>
        </w:rPr>
        <w:t>в них всматриваются, глядя туда и сюда, и не столько пишут красками, сколько смотрят на</w:t>
      </w:r>
      <w:r>
        <w:rPr>
          <w:rFonts w:ascii="Times New Roman" w:hAnsi="Times New Roman" w:cs="Times New Roman"/>
          <w:sz w:val="28"/>
          <w:szCs w:val="28"/>
        </w:rPr>
        <w:t xml:space="preserve"> </w:t>
      </w:r>
      <w:r w:rsidRPr="00083DA5">
        <w:rPr>
          <w:rFonts w:ascii="Times New Roman" w:hAnsi="Times New Roman" w:cs="Times New Roman"/>
          <w:sz w:val="28"/>
          <w:szCs w:val="28"/>
        </w:rPr>
        <w:t>образцы. Он же, казалось, руками пишет роспись, а сам беспрестанно ходит, беседует с</w:t>
      </w:r>
      <w:r>
        <w:rPr>
          <w:rFonts w:ascii="Times New Roman" w:hAnsi="Times New Roman" w:cs="Times New Roman"/>
          <w:sz w:val="28"/>
          <w:szCs w:val="28"/>
        </w:rPr>
        <w:t xml:space="preserve"> </w:t>
      </w:r>
      <w:r w:rsidRPr="00083DA5">
        <w:rPr>
          <w:rFonts w:ascii="Times New Roman" w:hAnsi="Times New Roman" w:cs="Times New Roman"/>
          <w:sz w:val="28"/>
          <w:szCs w:val="28"/>
        </w:rPr>
        <w:t>приходящими и умом обдумывает высокое и мудрое, чувственными же очами разумными</w:t>
      </w:r>
      <w:r>
        <w:rPr>
          <w:rFonts w:ascii="Times New Roman" w:hAnsi="Times New Roman" w:cs="Times New Roman"/>
          <w:sz w:val="28"/>
          <w:szCs w:val="28"/>
        </w:rPr>
        <w:t xml:space="preserve"> </w:t>
      </w:r>
      <w:r w:rsidRPr="00083DA5">
        <w:rPr>
          <w:rFonts w:ascii="Times New Roman" w:hAnsi="Times New Roman" w:cs="Times New Roman"/>
          <w:sz w:val="28"/>
          <w:szCs w:val="28"/>
        </w:rPr>
        <w:t>разумную видит доброту». (из описаний Епифания)</w:t>
      </w:r>
    </w:p>
    <w:p w14:paraId="65012D51" w14:textId="539A216A"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7B608706" w14:textId="77777777" w:rsidR="0072398E" w:rsidRDefault="0072398E" w:rsidP="0072398E">
      <w:pPr>
        <w:spacing w:after="0" w:line="240" w:lineRule="auto"/>
        <w:ind w:firstLine="709"/>
        <w:jc w:val="both"/>
        <w:rPr>
          <w:rFonts w:ascii="Times New Roman" w:hAnsi="Times New Roman" w:cs="Times New Roman"/>
          <w:sz w:val="28"/>
          <w:szCs w:val="28"/>
        </w:rPr>
      </w:pPr>
    </w:p>
    <w:p w14:paraId="4128E146" w14:textId="77777777" w:rsidR="0072398E"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083DA5">
        <w:rPr>
          <w:rFonts w:ascii="Times New Roman" w:hAnsi="Times New Roman" w:cs="Times New Roman"/>
          <w:sz w:val="28"/>
          <w:szCs w:val="28"/>
        </w:rPr>
        <w:t>Соотнесите события Российской и Всемирной истории, сопоставив факты, указанные в</w:t>
      </w:r>
      <w:r>
        <w:rPr>
          <w:rFonts w:ascii="Times New Roman" w:hAnsi="Times New Roman" w:cs="Times New Roman"/>
          <w:sz w:val="28"/>
          <w:szCs w:val="28"/>
        </w:rPr>
        <w:t xml:space="preserve"> </w:t>
      </w:r>
      <w:r w:rsidRPr="00083DA5">
        <w:rPr>
          <w:rFonts w:ascii="Times New Roman" w:hAnsi="Times New Roman" w:cs="Times New Roman"/>
          <w:sz w:val="28"/>
          <w:szCs w:val="28"/>
        </w:rPr>
        <w:t>столбцах (совпадение в рамках нескольких лет, максимально десяти)</w:t>
      </w:r>
    </w:p>
    <w:tbl>
      <w:tblPr>
        <w:tblStyle w:val="a4"/>
        <w:tblW w:w="0" w:type="auto"/>
        <w:tblLook w:val="04A0" w:firstRow="1" w:lastRow="0" w:firstColumn="1" w:lastColumn="0" w:noHBand="0" w:noVBand="1"/>
      </w:tblPr>
      <w:tblGrid>
        <w:gridCol w:w="4642"/>
        <w:gridCol w:w="4645"/>
      </w:tblGrid>
      <w:tr w:rsidR="0072398E" w14:paraId="227B856A" w14:textId="77777777" w:rsidTr="0072398E">
        <w:tc>
          <w:tcPr>
            <w:tcW w:w="4672" w:type="dxa"/>
          </w:tcPr>
          <w:p w14:paraId="58570A14"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1</w:t>
            </w:r>
            <w:r>
              <w:rPr>
                <w:rFonts w:ascii="Times New Roman" w:hAnsi="Times New Roman" w:cs="Times New Roman"/>
                <w:sz w:val="28"/>
                <w:szCs w:val="28"/>
              </w:rPr>
              <w:t>.</w:t>
            </w:r>
            <w:r w:rsidRPr="00083DA5">
              <w:rPr>
                <w:rFonts w:ascii="Times New Roman" w:hAnsi="Times New Roman" w:cs="Times New Roman"/>
                <w:sz w:val="28"/>
                <w:szCs w:val="28"/>
              </w:rPr>
              <w:t xml:space="preserve">Начало княжения Рюрика в Новгороде </w:t>
            </w:r>
          </w:p>
          <w:p w14:paraId="1E2A7E54"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2</w:t>
            </w:r>
            <w:r>
              <w:rPr>
                <w:rFonts w:ascii="Times New Roman" w:hAnsi="Times New Roman" w:cs="Times New Roman"/>
                <w:sz w:val="28"/>
                <w:szCs w:val="28"/>
              </w:rPr>
              <w:t>.</w:t>
            </w:r>
            <w:r w:rsidRPr="00083DA5">
              <w:rPr>
                <w:rFonts w:ascii="Times New Roman" w:hAnsi="Times New Roman" w:cs="Times New Roman"/>
                <w:sz w:val="28"/>
                <w:szCs w:val="28"/>
              </w:rPr>
              <w:t xml:space="preserve">Куликовская битва </w:t>
            </w:r>
          </w:p>
          <w:p w14:paraId="5F3D26EB"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3</w:t>
            </w:r>
            <w:r>
              <w:rPr>
                <w:rFonts w:ascii="Times New Roman" w:hAnsi="Times New Roman" w:cs="Times New Roman"/>
                <w:sz w:val="28"/>
                <w:szCs w:val="28"/>
              </w:rPr>
              <w:t>.</w:t>
            </w:r>
            <w:r w:rsidRPr="00083DA5">
              <w:rPr>
                <w:rFonts w:ascii="Times New Roman" w:hAnsi="Times New Roman" w:cs="Times New Roman"/>
                <w:sz w:val="28"/>
                <w:szCs w:val="28"/>
              </w:rPr>
              <w:t xml:space="preserve">Съезд русских князей в Любече </w:t>
            </w:r>
          </w:p>
          <w:p w14:paraId="480AED5F"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4</w:t>
            </w:r>
            <w:r>
              <w:rPr>
                <w:rFonts w:ascii="Times New Roman" w:hAnsi="Times New Roman" w:cs="Times New Roman"/>
                <w:sz w:val="28"/>
                <w:szCs w:val="28"/>
              </w:rPr>
              <w:t>.</w:t>
            </w:r>
            <w:r w:rsidRPr="00083DA5">
              <w:rPr>
                <w:rFonts w:ascii="Times New Roman" w:hAnsi="Times New Roman" w:cs="Times New Roman"/>
                <w:sz w:val="28"/>
                <w:szCs w:val="28"/>
              </w:rPr>
              <w:t>Первый поход великого киевского</w:t>
            </w:r>
            <w:r>
              <w:rPr>
                <w:rFonts w:ascii="Times New Roman" w:hAnsi="Times New Roman" w:cs="Times New Roman"/>
                <w:sz w:val="28"/>
                <w:szCs w:val="28"/>
              </w:rPr>
              <w:t xml:space="preserve"> </w:t>
            </w:r>
            <w:r w:rsidRPr="00083DA5">
              <w:rPr>
                <w:rFonts w:ascii="Times New Roman" w:hAnsi="Times New Roman" w:cs="Times New Roman"/>
                <w:sz w:val="28"/>
                <w:szCs w:val="28"/>
              </w:rPr>
              <w:t>князя Олега на Византию</w:t>
            </w:r>
          </w:p>
          <w:p w14:paraId="664133D8"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5</w:t>
            </w:r>
            <w:r>
              <w:rPr>
                <w:rFonts w:ascii="Times New Roman" w:hAnsi="Times New Roman" w:cs="Times New Roman"/>
                <w:sz w:val="28"/>
                <w:szCs w:val="28"/>
              </w:rPr>
              <w:t>.</w:t>
            </w:r>
            <w:r w:rsidRPr="00083DA5">
              <w:rPr>
                <w:rFonts w:ascii="Times New Roman" w:hAnsi="Times New Roman" w:cs="Times New Roman"/>
                <w:sz w:val="28"/>
                <w:szCs w:val="28"/>
              </w:rPr>
              <w:t xml:space="preserve">Стояние на реке Угре </w:t>
            </w:r>
          </w:p>
          <w:p w14:paraId="6E6ED99B"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6</w:t>
            </w:r>
            <w:r>
              <w:rPr>
                <w:rFonts w:ascii="Times New Roman" w:hAnsi="Times New Roman" w:cs="Times New Roman"/>
                <w:sz w:val="28"/>
                <w:szCs w:val="28"/>
              </w:rPr>
              <w:t>.</w:t>
            </w:r>
            <w:r w:rsidRPr="00083DA5">
              <w:rPr>
                <w:rFonts w:ascii="Times New Roman" w:hAnsi="Times New Roman" w:cs="Times New Roman"/>
                <w:sz w:val="28"/>
                <w:szCs w:val="28"/>
              </w:rPr>
              <w:t>Установление автокефалии Русской православной церкви</w:t>
            </w:r>
          </w:p>
          <w:p w14:paraId="2D9EFDFB" w14:textId="77777777" w:rsidR="0072398E" w:rsidRDefault="0072398E" w:rsidP="0072398E">
            <w:pPr>
              <w:rPr>
                <w:rFonts w:ascii="Times New Roman" w:hAnsi="Times New Roman" w:cs="Times New Roman"/>
                <w:sz w:val="28"/>
                <w:szCs w:val="28"/>
              </w:rPr>
            </w:pPr>
          </w:p>
        </w:tc>
        <w:tc>
          <w:tcPr>
            <w:tcW w:w="4672" w:type="dxa"/>
          </w:tcPr>
          <w:p w14:paraId="47824499" w14:textId="77777777" w:rsidR="0072398E"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А</w:t>
            </w:r>
            <w:r>
              <w:rPr>
                <w:rFonts w:ascii="Times New Roman" w:hAnsi="Times New Roman" w:cs="Times New Roman"/>
                <w:sz w:val="28"/>
                <w:szCs w:val="28"/>
              </w:rPr>
              <w:t>)</w:t>
            </w:r>
            <w:r w:rsidRPr="00083DA5">
              <w:rPr>
                <w:rFonts w:ascii="Times New Roman" w:hAnsi="Times New Roman" w:cs="Times New Roman"/>
                <w:sz w:val="28"/>
                <w:szCs w:val="28"/>
              </w:rPr>
              <w:t xml:space="preserve"> Падение династии Тан в Китае </w:t>
            </w:r>
          </w:p>
          <w:p w14:paraId="6B8E872F" w14:textId="77777777" w:rsidR="0072398E"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Б</w:t>
            </w:r>
            <w:r>
              <w:rPr>
                <w:rFonts w:ascii="Times New Roman" w:hAnsi="Times New Roman" w:cs="Times New Roman"/>
                <w:sz w:val="28"/>
                <w:szCs w:val="28"/>
              </w:rPr>
              <w:t xml:space="preserve">) </w:t>
            </w:r>
            <w:r w:rsidRPr="00083DA5">
              <w:rPr>
                <w:rFonts w:ascii="Times New Roman" w:hAnsi="Times New Roman" w:cs="Times New Roman"/>
                <w:sz w:val="28"/>
                <w:szCs w:val="28"/>
              </w:rPr>
              <w:t>Битва османов и сербов на Косовом поле</w:t>
            </w:r>
          </w:p>
          <w:p w14:paraId="55E4FB9A" w14:textId="77777777" w:rsidR="0072398E"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В</w:t>
            </w:r>
            <w:r>
              <w:rPr>
                <w:rFonts w:ascii="Times New Roman" w:hAnsi="Times New Roman" w:cs="Times New Roman"/>
                <w:sz w:val="28"/>
                <w:szCs w:val="28"/>
              </w:rPr>
              <w:t>)</w:t>
            </w:r>
            <w:r w:rsidRPr="00083DA5">
              <w:rPr>
                <w:rFonts w:ascii="Times New Roman" w:hAnsi="Times New Roman" w:cs="Times New Roman"/>
                <w:sz w:val="28"/>
                <w:szCs w:val="28"/>
              </w:rPr>
              <w:t xml:space="preserve"> Захват османами </w:t>
            </w:r>
            <w:r>
              <w:rPr>
                <w:rFonts w:ascii="Times New Roman" w:hAnsi="Times New Roman" w:cs="Times New Roman"/>
                <w:sz w:val="28"/>
                <w:szCs w:val="28"/>
              </w:rPr>
              <w:t>К</w:t>
            </w:r>
            <w:r w:rsidRPr="00083DA5">
              <w:rPr>
                <w:rFonts w:ascii="Times New Roman" w:hAnsi="Times New Roman" w:cs="Times New Roman"/>
                <w:sz w:val="28"/>
                <w:szCs w:val="28"/>
              </w:rPr>
              <w:t>онстантинополя</w:t>
            </w:r>
          </w:p>
          <w:p w14:paraId="4C952194" w14:textId="77777777" w:rsidR="0072398E" w:rsidRPr="00083DA5"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Г</w:t>
            </w:r>
            <w:r>
              <w:rPr>
                <w:rFonts w:ascii="Times New Roman" w:hAnsi="Times New Roman" w:cs="Times New Roman"/>
                <w:sz w:val="28"/>
                <w:szCs w:val="28"/>
              </w:rPr>
              <w:t>)</w:t>
            </w:r>
            <w:r w:rsidRPr="00083DA5">
              <w:rPr>
                <w:rFonts w:ascii="Times New Roman" w:hAnsi="Times New Roman" w:cs="Times New Roman"/>
                <w:sz w:val="28"/>
                <w:szCs w:val="28"/>
              </w:rPr>
              <w:t xml:space="preserve"> Прибытие Святых Кирилла и Мефодия в</w:t>
            </w:r>
            <w:r>
              <w:rPr>
                <w:rFonts w:ascii="Times New Roman" w:hAnsi="Times New Roman" w:cs="Times New Roman"/>
                <w:sz w:val="28"/>
                <w:szCs w:val="28"/>
              </w:rPr>
              <w:t xml:space="preserve"> </w:t>
            </w:r>
            <w:r w:rsidRPr="00083DA5">
              <w:rPr>
                <w:rFonts w:ascii="Times New Roman" w:hAnsi="Times New Roman" w:cs="Times New Roman"/>
                <w:sz w:val="28"/>
                <w:szCs w:val="28"/>
              </w:rPr>
              <w:t>Великоморавскую державу</w:t>
            </w:r>
          </w:p>
          <w:p w14:paraId="1036146B" w14:textId="77777777" w:rsidR="0072398E" w:rsidRDefault="0072398E" w:rsidP="0072398E">
            <w:pPr>
              <w:rPr>
                <w:rFonts w:ascii="Times New Roman" w:hAnsi="Times New Roman" w:cs="Times New Roman"/>
                <w:sz w:val="28"/>
                <w:szCs w:val="28"/>
              </w:rPr>
            </w:pPr>
            <w:r w:rsidRPr="00083DA5">
              <w:rPr>
                <w:rFonts w:ascii="Times New Roman" w:hAnsi="Times New Roman" w:cs="Times New Roman"/>
                <w:sz w:val="28"/>
                <w:szCs w:val="28"/>
              </w:rPr>
              <w:t>Д</w:t>
            </w:r>
            <w:r>
              <w:rPr>
                <w:rFonts w:ascii="Times New Roman" w:hAnsi="Times New Roman" w:cs="Times New Roman"/>
                <w:sz w:val="28"/>
                <w:szCs w:val="28"/>
              </w:rPr>
              <w:t>)</w:t>
            </w:r>
            <w:r w:rsidRPr="00083DA5">
              <w:rPr>
                <w:rFonts w:ascii="Times New Roman" w:hAnsi="Times New Roman" w:cs="Times New Roman"/>
                <w:sz w:val="28"/>
                <w:szCs w:val="28"/>
              </w:rPr>
              <w:t xml:space="preserve"> Создание королевства Испания</w:t>
            </w:r>
          </w:p>
          <w:p w14:paraId="05BA04B2" w14:textId="77777777" w:rsidR="0072398E" w:rsidRPr="00083DA5" w:rsidRDefault="0072398E" w:rsidP="0072398E">
            <w:pPr>
              <w:jc w:val="both"/>
              <w:rPr>
                <w:rFonts w:ascii="Times New Roman" w:hAnsi="Times New Roman" w:cs="Times New Roman"/>
                <w:sz w:val="28"/>
                <w:szCs w:val="28"/>
              </w:rPr>
            </w:pPr>
            <w:r w:rsidRPr="00083DA5">
              <w:rPr>
                <w:rFonts w:ascii="Times New Roman" w:hAnsi="Times New Roman" w:cs="Times New Roman"/>
                <w:sz w:val="28"/>
                <w:szCs w:val="28"/>
              </w:rPr>
              <w:t>Е</w:t>
            </w:r>
            <w:r>
              <w:rPr>
                <w:rFonts w:ascii="Times New Roman" w:hAnsi="Times New Roman" w:cs="Times New Roman"/>
                <w:sz w:val="28"/>
                <w:szCs w:val="28"/>
              </w:rPr>
              <w:t>)</w:t>
            </w:r>
            <w:r w:rsidRPr="00083DA5">
              <w:rPr>
                <w:rFonts w:ascii="Times New Roman" w:hAnsi="Times New Roman" w:cs="Times New Roman"/>
                <w:sz w:val="28"/>
                <w:szCs w:val="28"/>
              </w:rPr>
              <w:t xml:space="preserve"> Захват крестоносцами Иерусалима</w:t>
            </w:r>
          </w:p>
          <w:p w14:paraId="4C52E081" w14:textId="77777777" w:rsidR="0072398E" w:rsidRDefault="0072398E" w:rsidP="0072398E">
            <w:pPr>
              <w:rPr>
                <w:rFonts w:ascii="Times New Roman" w:hAnsi="Times New Roman" w:cs="Times New Roman"/>
                <w:sz w:val="28"/>
                <w:szCs w:val="28"/>
              </w:rPr>
            </w:pPr>
          </w:p>
        </w:tc>
      </w:tr>
    </w:tbl>
    <w:p w14:paraId="336331C3" w14:textId="00D915F3" w:rsidR="0072398E" w:rsidRDefault="0072398E" w:rsidP="00B07A6F">
      <w:pPr>
        <w:spacing w:after="0" w:line="240" w:lineRule="auto"/>
        <w:jc w:val="both"/>
        <w:rPr>
          <w:rFonts w:ascii="Times New Roman" w:hAnsi="Times New Roman" w:cs="Times New Roman"/>
          <w:b/>
          <w:bCs/>
          <w:sz w:val="28"/>
          <w:szCs w:val="28"/>
        </w:rPr>
      </w:pPr>
    </w:p>
    <w:p w14:paraId="232BC38D" w14:textId="77777777" w:rsidR="00B07A6F" w:rsidRPr="00585813" w:rsidRDefault="00B07A6F" w:rsidP="00B07A6F">
      <w:pPr>
        <w:spacing w:after="0" w:line="240" w:lineRule="auto"/>
        <w:jc w:val="both"/>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1547"/>
        <w:gridCol w:w="1548"/>
        <w:gridCol w:w="1548"/>
        <w:gridCol w:w="1548"/>
        <w:gridCol w:w="1548"/>
        <w:gridCol w:w="1548"/>
      </w:tblGrid>
      <w:tr w:rsidR="0072398E" w:rsidRPr="00585813" w14:paraId="3A8797C5" w14:textId="77777777" w:rsidTr="0072398E">
        <w:tc>
          <w:tcPr>
            <w:tcW w:w="1557" w:type="dxa"/>
          </w:tcPr>
          <w:p w14:paraId="7F78CC0B"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1</w:t>
            </w:r>
          </w:p>
        </w:tc>
        <w:tc>
          <w:tcPr>
            <w:tcW w:w="1557" w:type="dxa"/>
          </w:tcPr>
          <w:p w14:paraId="5838C9C4"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2</w:t>
            </w:r>
          </w:p>
        </w:tc>
        <w:tc>
          <w:tcPr>
            <w:tcW w:w="1557" w:type="dxa"/>
          </w:tcPr>
          <w:p w14:paraId="15A14324"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3</w:t>
            </w:r>
          </w:p>
        </w:tc>
        <w:tc>
          <w:tcPr>
            <w:tcW w:w="1557" w:type="dxa"/>
          </w:tcPr>
          <w:p w14:paraId="669974DF"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4</w:t>
            </w:r>
          </w:p>
        </w:tc>
        <w:tc>
          <w:tcPr>
            <w:tcW w:w="1558" w:type="dxa"/>
          </w:tcPr>
          <w:p w14:paraId="28258314"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5</w:t>
            </w:r>
          </w:p>
        </w:tc>
        <w:tc>
          <w:tcPr>
            <w:tcW w:w="1558" w:type="dxa"/>
          </w:tcPr>
          <w:p w14:paraId="4222579A"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6</w:t>
            </w:r>
          </w:p>
        </w:tc>
      </w:tr>
      <w:tr w:rsidR="0072398E" w:rsidRPr="00585813" w14:paraId="3DF0AD16" w14:textId="77777777" w:rsidTr="0072398E">
        <w:tc>
          <w:tcPr>
            <w:tcW w:w="1557" w:type="dxa"/>
          </w:tcPr>
          <w:p w14:paraId="7ED63ED3" w14:textId="1FCE5B53" w:rsidR="0072398E" w:rsidRPr="00585813" w:rsidRDefault="0072398E" w:rsidP="0072398E">
            <w:pPr>
              <w:jc w:val="both"/>
              <w:rPr>
                <w:rFonts w:ascii="Times New Roman" w:hAnsi="Times New Roman" w:cs="Times New Roman"/>
                <w:sz w:val="28"/>
                <w:szCs w:val="28"/>
              </w:rPr>
            </w:pPr>
          </w:p>
        </w:tc>
        <w:tc>
          <w:tcPr>
            <w:tcW w:w="1557" w:type="dxa"/>
          </w:tcPr>
          <w:p w14:paraId="7C3511D2" w14:textId="7A54BC72" w:rsidR="0072398E" w:rsidRPr="00585813" w:rsidRDefault="0072398E" w:rsidP="0072398E">
            <w:pPr>
              <w:jc w:val="both"/>
              <w:rPr>
                <w:rFonts w:ascii="Times New Roman" w:hAnsi="Times New Roman" w:cs="Times New Roman"/>
                <w:sz w:val="28"/>
                <w:szCs w:val="28"/>
              </w:rPr>
            </w:pPr>
          </w:p>
        </w:tc>
        <w:tc>
          <w:tcPr>
            <w:tcW w:w="1557" w:type="dxa"/>
          </w:tcPr>
          <w:p w14:paraId="1AF99828" w14:textId="6CA112A2" w:rsidR="0072398E" w:rsidRPr="00585813" w:rsidRDefault="0072398E" w:rsidP="0072398E">
            <w:pPr>
              <w:jc w:val="both"/>
              <w:rPr>
                <w:rFonts w:ascii="Times New Roman" w:hAnsi="Times New Roman" w:cs="Times New Roman"/>
                <w:sz w:val="28"/>
                <w:szCs w:val="28"/>
              </w:rPr>
            </w:pPr>
          </w:p>
        </w:tc>
        <w:tc>
          <w:tcPr>
            <w:tcW w:w="1557" w:type="dxa"/>
          </w:tcPr>
          <w:p w14:paraId="744EFB8A" w14:textId="49FC3C45" w:rsidR="0072398E" w:rsidRPr="00585813" w:rsidRDefault="0072398E" w:rsidP="0072398E">
            <w:pPr>
              <w:jc w:val="both"/>
              <w:rPr>
                <w:rFonts w:ascii="Times New Roman" w:hAnsi="Times New Roman" w:cs="Times New Roman"/>
                <w:sz w:val="28"/>
                <w:szCs w:val="28"/>
              </w:rPr>
            </w:pPr>
          </w:p>
        </w:tc>
        <w:tc>
          <w:tcPr>
            <w:tcW w:w="1558" w:type="dxa"/>
          </w:tcPr>
          <w:p w14:paraId="1514C224" w14:textId="6AF4BCCF" w:rsidR="0072398E" w:rsidRPr="00585813" w:rsidRDefault="0072398E" w:rsidP="0072398E">
            <w:pPr>
              <w:jc w:val="both"/>
              <w:rPr>
                <w:rFonts w:ascii="Times New Roman" w:hAnsi="Times New Roman" w:cs="Times New Roman"/>
                <w:sz w:val="28"/>
                <w:szCs w:val="28"/>
              </w:rPr>
            </w:pPr>
          </w:p>
        </w:tc>
        <w:tc>
          <w:tcPr>
            <w:tcW w:w="1558" w:type="dxa"/>
          </w:tcPr>
          <w:p w14:paraId="58688CDC" w14:textId="79346ADE" w:rsidR="0072398E" w:rsidRPr="00585813" w:rsidRDefault="0072398E" w:rsidP="0072398E">
            <w:pPr>
              <w:jc w:val="both"/>
              <w:rPr>
                <w:rFonts w:ascii="Times New Roman" w:hAnsi="Times New Roman" w:cs="Times New Roman"/>
                <w:sz w:val="28"/>
                <w:szCs w:val="28"/>
              </w:rPr>
            </w:pPr>
          </w:p>
        </w:tc>
      </w:tr>
    </w:tbl>
    <w:p w14:paraId="552D04AD" w14:textId="77777777" w:rsidR="0072398E" w:rsidRPr="00585813" w:rsidRDefault="0072398E" w:rsidP="0072398E">
      <w:pPr>
        <w:spacing w:after="0" w:line="240" w:lineRule="auto"/>
        <w:ind w:firstLine="709"/>
        <w:jc w:val="both"/>
        <w:rPr>
          <w:rFonts w:ascii="Times New Roman" w:hAnsi="Times New Roman" w:cs="Times New Roman"/>
          <w:sz w:val="28"/>
          <w:szCs w:val="28"/>
        </w:rPr>
      </w:pPr>
    </w:p>
    <w:p w14:paraId="06B9AC61" w14:textId="77777777" w:rsidR="0072398E" w:rsidRDefault="0072398E" w:rsidP="0072398E">
      <w:pPr>
        <w:spacing w:after="0" w:line="240" w:lineRule="auto"/>
        <w:ind w:firstLine="709"/>
        <w:jc w:val="both"/>
        <w:rPr>
          <w:rFonts w:ascii="Times New Roman" w:hAnsi="Times New Roman" w:cs="Times New Roman"/>
          <w:sz w:val="28"/>
          <w:szCs w:val="28"/>
        </w:rPr>
      </w:pPr>
    </w:p>
    <w:p w14:paraId="1C16AEE7"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083DA5">
        <w:rPr>
          <w:rFonts w:ascii="Times New Roman" w:hAnsi="Times New Roman" w:cs="Times New Roman"/>
          <w:sz w:val="28"/>
          <w:szCs w:val="28"/>
        </w:rPr>
        <w:t>Определите, правдивы ли данные утверждения. Ответ оформите в виде таблицы:</w:t>
      </w:r>
    </w:p>
    <w:p w14:paraId="2D408718"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1. Столетняя война длилась 96 лет</w:t>
      </w:r>
    </w:p>
    <w:p w14:paraId="1F8B7FE2"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2. Князь Игорь Новгород-Северский носил хитон</w:t>
      </w:r>
    </w:p>
    <w:p w14:paraId="45B5C49D"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3. Иван IV Грозный любил читать книги и играть в шахматы</w:t>
      </w:r>
    </w:p>
    <w:p w14:paraId="694487C2"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4. Иван III любил есть картофельное рагу</w:t>
      </w:r>
    </w:p>
    <w:p w14:paraId="05191DAF"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5. Современный город Рязань находится на том самом месте, где в конце 1237 г. Евпатий Коловрат</w:t>
      </w:r>
      <w:r>
        <w:rPr>
          <w:rFonts w:ascii="Times New Roman" w:hAnsi="Times New Roman" w:cs="Times New Roman"/>
          <w:sz w:val="28"/>
          <w:szCs w:val="28"/>
        </w:rPr>
        <w:t xml:space="preserve"> </w:t>
      </w:r>
      <w:r w:rsidRPr="00083DA5">
        <w:rPr>
          <w:rFonts w:ascii="Times New Roman" w:hAnsi="Times New Roman" w:cs="Times New Roman"/>
          <w:sz w:val="28"/>
          <w:szCs w:val="28"/>
        </w:rPr>
        <w:t>увидел руины родного города</w:t>
      </w:r>
    </w:p>
    <w:p w14:paraId="2F946DE2"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6. Сын Андрея Боголюбского некоторое время был соправителем Грузии, мужем царицы из</w:t>
      </w:r>
      <w:r>
        <w:rPr>
          <w:rFonts w:ascii="Times New Roman" w:hAnsi="Times New Roman" w:cs="Times New Roman"/>
          <w:sz w:val="28"/>
          <w:szCs w:val="28"/>
        </w:rPr>
        <w:t xml:space="preserve"> </w:t>
      </w:r>
      <w:r w:rsidRPr="00083DA5">
        <w:rPr>
          <w:rFonts w:ascii="Times New Roman" w:hAnsi="Times New Roman" w:cs="Times New Roman"/>
          <w:sz w:val="28"/>
          <w:szCs w:val="28"/>
        </w:rPr>
        <w:t>династии Багратионов</w:t>
      </w:r>
    </w:p>
    <w:p w14:paraId="6C48507D"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7. Юрий Долгорукий во время встречи в Москве получил в подарок от князя Святослава</w:t>
      </w:r>
      <w:r>
        <w:rPr>
          <w:rFonts w:ascii="Times New Roman" w:hAnsi="Times New Roman" w:cs="Times New Roman"/>
          <w:sz w:val="28"/>
          <w:szCs w:val="28"/>
        </w:rPr>
        <w:t xml:space="preserve"> </w:t>
      </w:r>
      <w:r w:rsidRPr="00083DA5">
        <w:rPr>
          <w:rFonts w:ascii="Times New Roman" w:hAnsi="Times New Roman" w:cs="Times New Roman"/>
          <w:sz w:val="28"/>
          <w:szCs w:val="28"/>
        </w:rPr>
        <w:t>Ольговича "пардуса" (гепарда)</w:t>
      </w:r>
    </w:p>
    <w:p w14:paraId="2D44C000" w14:textId="77777777" w:rsidR="0072398E" w:rsidRPr="00083DA5" w:rsidRDefault="0072398E" w:rsidP="0072398E">
      <w:pPr>
        <w:spacing w:after="0" w:line="240" w:lineRule="auto"/>
        <w:ind w:firstLine="709"/>
        <w:jc w:val="both"/>
        <w:rPr>
          <w:rFonts w:ascii="Times New Roman" w:hAnsi="Times New Roman" w:cs="Times New Roman"/>
          <w:sz w:val="28"/>
          <w:szCs w:val="28"/>
        </w:rPr>
      </w:pPr>
      <w:r w:rsidRPr="00083DA5">
        <w:rPr>
          <w:rFonts w:ascii="Times New Roman" w:hAnsi="Times New Roman" w:cs="Times New Roman"/>
          <w:sz w:val="28"/>
          <w:szCs w:val="28"/>
        </w:rPr>
        <w:t>8. В результате боярских интриг фаворитка князя Ярослава Осмомысла Анастасия была сожжена</w:t>
      </w:r>
      <w:r>
        <w:rPr>
          <w:rFonts w:ascii="Times New Roman" w:hAnsi="Times New Roman" w:cs="Times New Roman"/>
          <w:sz w:val="28"/>
          <w:szCs w:val="28"/>
        </w:rPr>
        <w:t xml:space="preserve"> </w:t>
      </w:r>
      <w:r w:rsidRPr="00083DA5">
        <w:rPr>
          <w:rFonts w:ascii="Times New Roman" w:hAnsi="Times New Roman" w:cs="Times New Roman"/>
          <w:sz w:val="28"/>
          <w:szCs w:val="28"/>
        </w:rPr>
        <w:t>на костре, а их общий сын Олег Настасьич унаследовал престол, но был отравлен боярами.</w:t>
      </w:r>
    </w:p>
    <w:p w14:paraId="41868BC1" w14:textId="77777777" w:rsidR="0072398E" w:rsidRPr="00585813" w:rsidRDefault="0072398E" w:rsidP="0072398E">
      <w:pPr>
        <w:spacing w:after="0" w:line="240" w:lineRule="auto"/>
        <w:ind w:firstLine="709"/>
        <w:jc w:val="both"/>
        <w:rPr>
          <w:rFonts w:ascii="Times New Roman" w:hAnsi="Times New Roman" w:cs="Times New Roman"/>
          <w:b/>
          <w:bCs/>
          <w:sz w:val="28"/>
          <w:szCs w:val="28"/>
        </w:rPr>
      </w:pPr>
    </w:p>
    <w:p w14:paraId="61AC3717" w14:textId="77777777" w:rsidR="0072398E" w:rsidRPr="00585813" w:rsidRDefault="0072398E" w:rsidP="0072398E">
      <w:pPr>
        <w:spacing w:after="0" w:line="240" w:lineRule="auto"/>
        <w:ind w:firstLine="709"/>
        <w:jc w:val="both"/>
        <w:rPr>
          <w:rFonts w:ascii="Times New Roman" w:hAnsi="Times New Roman" w:cs="Times New Roman"/>
          <w:b/>
          <w:bCs/>
          <w:sz w:val="28"/>
          <w:szCs w:val="28"/>
        </w:rPr>
      </w:pPr>
      <w:r w:rsidRPr="00585813">
        <w:rPr>
          <w:rFonts w:ascii="Times New Roman" w:hAnsi="Times New Roman" w:cs="Times New Roman"/>
          <w:b/>
          <w:bCs/>
          <w:sz w:val="28"/>
          <w:szCs w:val="28"/>
        </w:rPr>
        <w:t>Ответ:</w:t>
      </w:r>
    </w:p>
    <w:tbl>
      <w:tblPr>
        <w:tblStyle w:val="a4"/>
        <w:tblW w:w="0" w:type="auto"/>
        <w:tblInd w:w="669" w:type="dxa"/>
        <w:tblLook w:val="04A0" w:firstRow="1" w:lastRow="0" w:firstColumn="1" w:lastColumn="0" w:noHBand="0" w:noVBand="1"/>
      </w:tblPr>
      <w:tblGrid>
        <w:gridCol w:w="1683"/>
        <w:gridCol w:w="1683"/>
      </w:tblGrid>
      <w:tr w:rsidR="0072398E" w:rsidRPr="00585813" w14:paraId="5BFB22A3" w14:textId="77777777" w:rsidTr="0072398E">
        <w:trPr>
          <w:trHeight w:val="156"/>
        </w:trPr>
        <w:tc>
          <w:tcPr>
            <w:tcW w:w="1683" w:type="dxa"/>
          </w:tcPr>
          <w:p w14:paraId="26CA4E3D"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 xml:space="preserve">Верно </w:t>
            </w:r>
          </w:p>
          <w:p w14:paraId="3A284EAE" w14:textId="77777777" w:rsidR="0072398E" w:rsidRPr="00585813" w:rsidRDefault="0072398E" w:rsidP="0072398E">
            <w:pPr>
              <w:jc w:val="both"/>
              <w:rPr>
                <w:rFonts w:ascii="Times New Roman" w:hAnsi="Times New Roman" w:cs="Times New Roman"/>
                <w:sz w:val="28"/>
                <w:szCs w:val="28"/>
              </w:rPr>
            </w:pPr>
          </w:p>
        </w:tc>
        <w:tc>
          <w:tcPr>
            <w:tcW w:w="1683" w:type="dxa"/>
          </w:tcPr>
          <w:p w14:paraId="375F3EDB" w14:textId="77777777" w:rsidR="0072398E" w:rsidRPr="00585813" w:rsidRDefault="0072398E" w:rsidP="0072398E">
            <w:pPr>
              <w:jc w:val="both"/>
              <w:rPr>
                <w:rFonts w:ascii="Times New Roman" w:hAnsi="Times New Roman" w:cs="Times New Roman"/>
                <w:sz w:val="28"/>
                <w:szCs w:val="28"/>
              </w:rPr>
            </w:pPr>
            <w:r w:rsidRPr="00585813">
              <w:rPr>
                <w:rFonts w:ascii="Times New Roman" w:hAnsi="Times New Roman" w:cs="Times New Roman"/>
                <w:sz w:val="28"/>
                <w:szCs w:val="28"/>
              </w:rPr>
              <w:t>Ложно</w:t>
            </w:r>
          </w:p>
        </w:tc>
      </w:tr>
      <w:tr w:rsidR="0072398E" w:rsidRPr="00585813" w14:paraId="1F41F15B" w14:textId="77777777" w:rsidTr="0072398E">
        <w:trPr>
          <w:trHeight w:val="156"/>
        </w:trPr>
        <w:tc>
          <w:tcPr>
            <w:tcW w:w="1683" w:type="dxa"/>
          </w:tcPr>
          <w:p w14:paraId="4C6CA134" w14:textId="4A924702" w:rsidR="0072398E" w:rsidRPr="00585813" w:rsidRDefault="0072398E" w:rsidP="0072398E">
            <w:pPr>
              <w:jc w:val="both"/>
              <w:rPr>
                <w:rFonts w:ascii="Times New Roman" w:hAnsi="Times New Roman" w:cs="Times New Roman"/>
                <w:sz w:val="28"/>
                <w:szCs w:val="28"/>
              </w:rPr>
            </w:pPr>
          </w:p>
        </w:tc>
        <w:tc>
          <w:tcPr>
            <w:tcW w:w="1683" w:type="dxa"/>
          </w:tcPr>
          <w:p w14:paraId="56052AA5" w14:textId="77777777" w:rsidR="0072398E" w:rsidRPr="00585813" w:rsidRDefault="0072398E" w:rsidP="0072398E">
            <w:pPr>
              <w:jc w:val="both"/>
              <w:rPr>
                <w:rFonts w:ascii="Times New Roman" w:hAnsi="Times New Roman" w:cs="Times New Roman"/>
                <w:sz w:val="28"/>
                <w:szCs w:val="28"/>
              </w:rPr>
            </w:pPr>
          </w:p>
        </w:tc>
      </w:tr>
    </w:tbl>
    <w:p w14:paraId="3FD4FBBD" w14:textId="77777777" w:rsidR="0072398E" w:rsidRPr="00083DA5" w:rsidRDefault="0072398E" w:rsidP="0072398E">
      <w:pPr>
        <w:spacing w:after="0" w:line="240" w:lineRule="auto"/>
        <w:ind w:firstLine="709"/>
        <w:jc w:val="both"/>
        <w:rPr>
          <w:rFonts w:ascii="Times New Roman" w:hAnsi="Times New Roman" w:cs="Times New Roman"/>
          <w:sz w:val="28"/>
          <w:szCs w:val="28"/>
        </w:rPr>
      </w:pPr>
    </w:p>
    <w:p w14:paraId="064CE6C6" w14:textId="77777777" w:rsidR="0072398E" w:rsidRDefault="0072398E" w:rsidP="0072398E">
      <w:pPr>
        <w:spacing w:after="0" w:line="240" w:lineRule="auto"/>
        <w:ind w:firstLine="709"/>
        <w:jc w:val="both"/>
        <w:rPr>
          <w:rFonts w:ascii="Times New Roman" w:hAnsi="Times New Roman" w:cs="Times New Roman"/>
          <w:sz w:val="28"/>
          <w:szCs w:val="28"/>
        </w:rPr>
      </w:pPr>
    </w:p>
    <w:p w14:paraId="4F3DECBB" w14:textId="77777777" w:rsidR="0072398E" w:rsidRPr="00722D76" w:rsidRDefault="0072398E" w:rsidP="007239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722D76">
        <w:rPr>
          <w:rFonts w:ascii="Times New Roman" w:hAnsi="Times New Roman" w:cs="Times New Roman"/>
          <w:sz w:val="28"/>
          <w:szCs w:val="28"/>
        </w:rPr>
        <w:t>Что или кто является лишним в ряду? Лишнее слово подчеркните.</w:t>
      </w:r>
    </w:p>
    <w:p w14:paraId="15AFA19F" w14:textId="77777777" w:rsidR="0072398E" w:rsidRPr="00722D76" w:rsidRDefault="0072398E" w:rsidP="0072398E">
      <w:pPr>
        <w:spacing w:after="0" w:line="240" w:lineRule="auto"/>
        <w:ind w:firstLine="709"/>
        <w:jc w:val="both"/>
        <w:rPr>
          <w:rFonts w:ascii="Times New Roman" w:hAnsi="Times New Roman" w:cs="Times New Roman"/>
          <w:sz w:val="28"/>
          <w:szCs w:val="28"/>
        </w:rPr>
      </w:pPr>
      <w:r w:rsidRPr="00722D76">
        <w:rPr>
          <w:rFonts w:ascii="Times New Roman" w:hAnsi="Times New Roman" w:cs="Times New Roman"/>
          <w:sz w:val="28"/>
          <w:szCs w:val="28"/>
        </w:rPr>
        <w:t>1) Темучин, Кучум, Батый, Сартак, Неврюй, Берке.</w:t>
      </w:r>
    </w:p>
    <w:p w14:paraId="0DD80284" w14:textId="77777777" w:rsidR="0072398E" w:rsidRPr="00722D76" w:rsidRDefault="0072398E" w:rsidP="0072398E">
      <w:pPr>
        <w:spacing w:after="0" w:line="240" w:lineRule="auto"/>
        <w:ind w:firstLine="709"/>
        <w:jc w:val="both"/>
        <w:rPr>
          <w:rFonts w:ascii="Times New Roman" w:hAnsi="Times New Roman" w:cs="Times New Roman"/>
          <w:sz w:val="28"/>
          <w:szCs w:val="28"/>
        </w:rPr>
      </w:pPr>
      <w:r w:rsidRPr="00722D76">
        <w:rPr>
          <w:rFonts w:ascii="Times New Roman" w:hAnsi="Times New Roman" w:cs="Times New Roman"/>
          <w:sz w:val="28"/>
          <w:szCs w:val="28"/>
        </w:rPr>
        <w:t>2) Изяслав, Мстислав, Святополк, Мечислав, Борис, Глеб.</w:t>
      </w:r>
    </w:p>
    <w:p w14:paraId="32E54CCF" w14:textId="77777777" w:rsidR="0072398E" w:rsidRPr="00722D76" w:rsidRDefault="0072398E" w:rsidP="0072398E">
      <w:pPr>
        <w:spacing w:after="0" w:line="240" w:lineRule="auto"/>
        <w:ind w:firstLine="709"/>
        <w:jc w:val="both"/>
        <w:rPr>
          <w:rFonts w:ascii="Times New Roman" w:hAnsi="Times New Roman" w:cs="Times New Roman"/>
          <w:sz w:val="28"/>
          <w:szCs w:val="28"/>
        </w:rPr>
      </w:pPr>
      <w:r w:rsidRPr="00722D76">
        <w:rPr>
          <w:rFonts w:ascii="Times New Roman" w:hAnsi="Times New Roman" w:cs="Times New Roman"/>
          <w:sz w:val="28"/>
          <w:szCs w:val="28"/>
        </w:rPr>
        <w:t>3) Дмитрий Михайлович, Михаил Ярославич, Александр Михайлович, Михаил Александрович,</w:t>
      </w:r>
      <w:r>
        <w:rPr>
          <w:rFonts w:ascii="Times New Roman" w:hAnsi="Times New Roman" w:cs="Times New Roman"/>
          <w:sz w:val="28"/>
          <w:szCs w:val="28"/>
        </w:rPr>
        <w:t xml:space="preserve"> </w:t>
      </w:r>
      <w:r w:rsidRPr="00722D76">
        <w:rPr>
          <w:rFonts w:ascii="Times New Roman" w:hAnsi="Times New Roman" w:cs="Times New Roman"/>
          <w:sz w:val="28"/>
          <w:szCs w:val="28"/>
        </w:rPr>
        <w:t>Даниил Александрович.</w:t>
      </w:r>
    </w:p>
    <w:p w14:paraId="68BAF8FB" w14:textId="5AE66413"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67EEAC8B" w14:textId="3971B981"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6BBC3F86" w14:textId="77777777" w:rsidR="0072398E" w:rsidRDefault="0072398E" w:rsidP="0072398E">
      <w:pPr>
        <w:spacing w:after="0" w:line="240" w:lineRule="auto"/>
        <w:jc w:val="both"/>
        <w:rPr>
          <w:rFonts w:ascii="Times New Roman" w:hAnsi="Times New Roman" w:cs="Times New Roman"/>
          <w:color w:val="FF0000"/>
          <w:sz w:val="28"/>
          <w:szCs w:val="28"/>
        </w:rPr>
      </w:pPr>
    </w:p>
    <w:p w14:paraId="2FDDEFB7"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25.</w:t>
      </w:r>
      <w:r w:rsidRPr="0087500F">
        <w:t xml:space="preserve"> </w:t>
      </w:r>
      <w:r w:rsidRPr="0087500F">
        <w:rPr>
          <w:rFonts w:ascii="Times New Roman" w:hAnsi="Times New Roman" w:cs="Times New Roman"/>
          <w:sz w:val="28"/>
          <w:szCs w:val="28"/>
        </w:rPr>
        <w:t>Перед Вами фрагмент из летописи. Прочитайте его и ответьте на вопросы.</w:t>
      </w:r>
    </w:p>
    <w:p w14:paraId="70421904"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«Создал же он себе городок каменный, под названием Боголюбове, столь</w:t>
      </w:r>
      <w:r>
        <w:rPr>
          <w:rFonts w:ascii="Times New Roman" w:hAnsi="Times New Roman" w:cs="Times New Roman"/>
          <w:sz w:val="28"/>
          <w:szCs w:val="28"/>
        </w:rPr>
        <w:t xml:space="preserve"> </w:t>
      </w:r>
      <w:r w:rsidRPr="0087500F">
        <w:rPr>
          <w:rFonts w:ascii="Times New Roman" w:hAnsi="Times New Roman" w:cs="Times New Roman"/>
          <w:sz w:val="28"/>
          <w:szCs w:val="28"/>
        </w:rPr>
        <w:t xml:space="preserve">же далеко Боголюбове от Владимира, как и Вышгород от Киева. Благоверный и христолюбивый князь Андрей с юных лет Христа возлюбил и пречистую его Мать; знанье же отринув и рассужденья и, как хоромы чудесные, душу украсив всеми благими желаньями, уподобился царю Соломону, когда, храм Господу Богу и церковь преславную Рождества святой Богородицы посреди Боголюбова в камне создав, разукрасил ее больше всех церквей: подобна она той Святая Святых, которую царь Соломон премудрый создал &lt;…&gt; Князь Андрей и город Владимир неприступным сделал, к нему он ворота золотые соорудил, а другие – серебром отделал, и создал соборную каменную церковь в честь святой Богородицы, весьма прекрасную, и разными украшеньями осыпал ее из золота и серебра, и пять куполов ее вызолотил, &lt;…&gt; но, кроме того, и другие он многие церкви поставил различные в камне, и монастыри он создал, почему на весь церковный синклит и на церковников всех и обратил Бог свой взор; и не отягчил своей памяти пьянством, и кормильцем был для монахов и монахинь, и нищих, и всякого звания людям он был как любимый отец, – но больше всего он милостив был подаяньем, слыша голос Господень: "Все, что творите вы малым сим, то мне вы творите". А также Давид говорит: "Блажен помогающий нищим, дающий всегда – от Господа он не отступится", – сила и разум в нем жили, и верная правда ходила с ним рядом &lt;…&gt; и такое достоинство имел: велел каждый день возить по городу еду и питье различное больным и нищим на пользу, и, видя всякого нищего, к нему приходящего с просьбой, подавал им по прошению их, говоря, будто "это Христос, пришедший испытать меня". </w:t>
      </w:r>
    </w:p>
    <w:p w14:paraId="32C6B0FB"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И держал то слово в сердце всегда, потому и достойно от Бога смертный венец восприял ты, княже…»</w:t>
      </w:r>
    </w:p>
    <w:p w14:paraId="0B8050D9" w14:textId="77777777" w:rsidR="0072398E" w:rsidRPr="0087500F" w:rsidRDefault="0072398E" w:rsidP="0072398E">
      <w:pPr>
        <w:spacing w:after="0" w:line="240" w:lineRule="auto"/>
        <w:ind w:firstLine="709"/>
        <w:jc w:val="both"/>
        <w:rPr>
          <w:rFonts w:ascii="Times New Roman" w:hAnsi="Times New Roman" w:cs="Times New Roman"/>
          <w:sz w:val="28"/>
          <w:szCs w:val="28"/>
        </w:rPr>
      </w:pPr>
    </w:p>
    <w:p w14:paraId="54AA4922"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25.1. О каком князе идёт речь? Укажите годы его правления.</w:t>
      </w:r>
    </w:p>
    <w:p w14:paraId="23C46EF3"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25.2. При каких обстоятельствах князь, о котором идёт речь в тексте, принял «смертный венец» и в каком году это произошло?</w:t>
      </w:r>
    </w:p>
    <w:p w14:paraId="41E132B3"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25.3. Какие добродетели князя упоминает летописец? Укажите три</w:t>
      </w:r>
    </w:p>
    <w:p w14:paraId="7762CF5F"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добродетели.</w:t>
      </w:r>
    </w:p>
    <w:p w14:paraId="24BA6141" w14:textId="77777777" w:rsidR="0072398E" w:rsidRPr="0087500F" w:rsidRDefault="0072398E" w:rsidP="0072398E">
      <w:pPr>
        <w:spacing w:after="0" w:line="240" w:lineRule="auto"/>
        <w:ind w:firstLine="709"/>
        <w:jc w:val="both"/>
        <w:rPr>
          <w:rFonts w:ascii="Times New Roman" w:hAnsi="Times New Roman" w:cs="Times New Roman"/>
          <w:sz w:val="28"/>
          <w:szCs w:val="28"/>
        </w:rPr>
      </w:pPr>
      <w:r w:rsidRPr="0087500F">
        <w:rPr>
          <w:rFonts w:ascii="Times New Roman" w:hAnsi="Times New Roman" w:cs="Times New Roman"/>
          <w:sz w:val="28"/>
          <w:szCs w:val="28"/>
        </w:rPr>
        <w:t>25.4. Какие архитектурные памятники упоминаются в тексте? Укажите три архитектурных памятника.</w:t>
      </w:r>
    </w:p>
    <w:p w14:paraId="1D31CA44" w14:textId="77777777" w:rsidR="0072398E" w:rsidRPr="00585813" w:rsidRDefault="0072398E" w:rsidP="0072398E">
      <w:pPr>
        <w:spacing w:after="0" w:line="240" w:lineRule="auto"/>
        <w:ind w:firstLine="709"/>
        <w:jc w:val="both"/>
        <w:rPr>
          <w:rFonts w:ascii="Times New Roman" w:hAnsi="Times New Roman" w:cs="Times New Roman"/>
          <w:b/>
          <w:bCs/>
          <w:color w:val="FF0000"/>
          <w:sz w:val="28"/>
          <w:szCs w:val="28"/>
        </w:rPr>
      </w:pPr>
    </w:p>
    <w:p w14:paraId="4A5E37E6" w14:textId="06B71A1F"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1B933F82" w14:textId="6800EDFE"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7AF8269B" w14:textId="5A6B78AA"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1CEDF3FC" w14:textId="6CE2F8B0"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6FB5BEC5" w14:textId="6528E4EB"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2A647C8F" w14:textId="0A6F269C" w:rsidR="001A6F71" w:rsidRPr="00083DA5" w:rsidRDefault="001A6F71" w:rsidP="001A6F71">
      <w:pPr>
        <w:spacing w:after="0" w:line="360" w:lineRule="auto"/>
        <w:jc w:val="both"/>
        <w:rPr>
          <w:rFonts w:ascii="Times New Roman" w:hAnsi="Times New Roman" w:cs="Times New Roman"/>
          <w:sz w:val="28"/>
          <w:szCs w:val="28"/>
        </w:rPr>
      </w:pPr>
      <w:r w:rsidRPr="001A6F71">
        <w:rPr>
          <w:rFonts w:ascii="Times New Roman" w:hAnsi="Times New Roman" w:cs="Times New Roman"/>
          <w:sz w:val="28"/>
          <w:szCs w:val="28"/>
        </w:rPr>
        <w:t>________________________________________________________________________________________________________________________________</w:t>
      </w:r>
    </w:p>
    <w:p w14:paraId="592E03AE" w14:textId="77777777" w:rsidR="0072398E" w:rsidRPr="00B40C9A" w:rsidRDefault="0072398E" w:rsidP="00953914">
      <w:pPr>
        <w:spacing w:after="0" w:line="240" w:lineRule="auto"/>
        <w:ind w:firstLine="709"/>
        <w:jc w:val="both"/>
        <w:rPr>
          <w:rFonts w:ascii="Times New Roman" w:hAnsi="Times New Roman" w:cs="Times New Roman"/>
          <w:sz w:val="28"/>
          <w:szCs w:val="28"/>
        </w:rPr>
      </w:pPr>
    </w:p>
    <w:p w14:paraId="2C14E6F4" w14:textId="77777777" w:rsidR="00953914" w:rsidRDefault="00953914" w:rsidP="00953914">
      <w:pPr>
        <w:spacing w:after="0" w:line="240" w:lineRule="auto"/>
        <w:ind w:firstLine="709"/>
        <w:jc w:val="center"/>
        <w:rPr>
          <w:rFonts w:ascii="Times New Roman" w:hAnsi="Times New Roman" w:cs="Times New Roman"/>
          <w:b/>
          <w:bCs/>
          <w:sz w:val="28"/>
          <w:szCs w:val="28"/>
        </w:rPr>
      </w:pPr>
    </w:p>
    <w:p w14:paraId="7572BEF3" w14:textId="14CF61BC" w:rsidR="007B20A5" w:rsidRDefault="00953914">
      <w:pPr>
        <w:rPr>
          <w:rFonts w:ascii="Times New Roman" w:hAnsi="Times New Roman" w:cs="Times New Roman"/>
          <w:b/>
          <w:bCs/>
          <w:sz w:val="28"/>
          <w:szCs w:val="28"/>
        </w:rPr>
      </w:pPr>
      <w:r>
        <w:rPr>
          <w:rFonts w:ascii="Times New Roman" w:hAnsi="Times New Roman" w:cs="Times New Roman"/>
          <w:b/>
          <w:bCs/>
          <w:sz w:val="28"/>
          <w:szCs w:val="28"/>
        </w:rPr>
        <w:br w:type="page"/>
      </w:r>
    </w:p>
    <w:p w14:paraId="6B3BDDE1" w14:textId="70B2E565" w:rsidR="007B20A5" w:rsidRDefault="007B20A5" w:rsidP="007B20A5">
      <w:pPr>
        <w:pStyle w:val="1"/>
      </w:pPr>
      <w:bookmarkStart w:id="13" w:name="_Toc21012830"/>
      <w:bookmarkStart w:id="14" w:name="_Toc21345450"/>
      <w:r w:rsidRPr="00537DCD">
        <w:t>Рекомендуемая литература</w:t>
      </w:r>
      <w:bookmarkEnd w:id="13"/>
      <w:bookmarkEnd w:id="14"/>
    </w:p>
    <w:p w14:paraId="1A173447" w14:textId="073D4084" w:rsidR="00E079F1" w:rsidRDefault="00E079F1" w:rsidP="00E079F1">
      <w:pPr>
        <w:spacing w:after="0" w:line="240" w:lineRule="auto"/>
        <w:ind w:firstLine="709"/>
        <w:jc w:val="both"/>
      </w:pPr>
    </w:p>
    <w:p w14:paraId="56140F9D" w14:textId="766214F3" w:rsidR="00E079F1" w:rsidRPr="007A172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bookmarkStart w:id="15" w:name="_Hlk21293384"/>
      <w:r w:rsidRPr="007A1720">
        <w:rPr>
          <w:rFonts w:ascii="Times New Roman" w:hAnsi="Times New Roman" w:cs="Times New Roman"/>
          <w:color w:val="000000"/>
          <w:sz w:val="28"/>
          <w:szCs w:val="28"/>
          <w:shd w:val="clear" w:color="auto" w:fill="FFFFFF"/>
        </w:rPr>
        <w:t xml:space="preserve">История России с древнейших времен до конца XVIII века: учебник / под ред. Б.Н. Флори. </w:t>
      </w:r>
      <w:r>
        <w:rPr>
          <w:rFonts w:ascii="Times New Roman" w:hAnsi="Times New Roman" w:cs="Times New Roman"/>
          <w:color w:val="000000"/>
          <w:sz w:val="28"/>
          <w:szCs w:val="28"/>
          <w:shd w:val="clear" w:color="auto" w:fill="FFFFFF"/>
        </w:rPr>
        <w:t>–</w:t>
      </w:r>
      <w:r w:rsidRPr="007A1720">
        <w:rPr>
          <w:rFonts w:ascii="Times New Roman" w:hAnsi="Times New Roman" w:cs="Times New Roman"/>
          <w:color w:val="000000"/>
          <w:sz w:val="28"/>
          <w:szCs w:val="28"/>
          <w:shd w:val="clear" w:color="auto" w:fill="FFFFFF"/>
        </w:rPr>
        <w:t xml:space="preserve"> М.: Изд-во МГУ, 2010. </w:t>
      </w:r>
    </w:p>
    <w:p w14:paraId="5AA7D3A6" w14:textId="68A67145" w:rsidR="00E079F1" w:rsidRPr="007A172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 xml:space="preserve">История России: учебник / А.С. Орлов, В.А. Георгиев, Н.Г. Георгиева, Т.А. Сивохина. </w:t>
      </w:r>
      <w:r>
        <w:rPr>
          <w:rFonts w:ascii="Times New Roman" w:hAnsi="Times New Roman" w:cs="Times New Roman"/>
          <w:color w:val="000000"/>
          <w:sz w:val="28"/>
          <w:szCs w:val="28"/>
          <w:shd w:val="clear" w:color="auto" w:fill="FFFFFF"/>
        </w:rPr>
        <w:t xml:space="preserve">– </w:t>
      </w:r>
      <w:r w:rsidRPr="007A1720">
        <w:rPr>
          <w:rFonts w:ascii="Times New Roman" w:hAnsi="Times New Roman" w:cs="Times New Roman"/>
          <w:color w:val="000000"/>
          <w:sz w:val="28"/>
          <w:szCs w:val="28"/>
          <w:shd w:val="clear" w:color="auto" w:fill="FFFFFF"/>
        </w:rPr>
        <w:t xml:space="preserve">М.: Проспект, 2014. </w:t>
      </w:r>
    </w:p>
    <w:p w14:paraId="736F6A6F" w14:textId="06315C68" w:rsidR="00E079F1" w:rsidRPr="007A172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Кириллов, В.В. История России / В. В. Кириллов. – М</w:t>
      </w:r>
      <w:r>
        <w:rPr>
          <w:rFonts w:ascii="Times New Roman" w:hAnsi="Times New Roman" w:cs="Times New Roman"/>
          <w:color w:val="000000"/>
          <w:sz w:val="28"/>
          <w:szCs w:val="28"/>
          <w:shd w:val="clear" w:color="auto" w:fill="FFFFFF"/>
        </w:rPr>
        <w:t>.</w:t>
      </w:r>
      <w:r w:rsidRPr="007A1720">
        <w:rPr>
          <w:rFonts w:ascii="Times New Roman" w:hAnsi="Times New Roman" w:cs="Times New Roman"/>
          <w:color w:val="000000"/>
          <w:sz w:val="28"/>
          <w:szCs w:val="28"/>
          <w:shd w:val="clear" w:color="auto" w:fill="FFFFFF"/>
        </w:rPr>
        <w:t xml:space="preserve">: Юрайт, 2014. </w:t>
      </w:r>
    </w:p>
    <w:p w14:paraId="14530A14" w14:textId="77777777" w:rsidR="00E079F1" w:rsidRPr="00E079F1" w:rsidRDefault="00E079F1" w:rsidP="00E079F1">
      <w:pPr>
        <w:pStyle w:val="a3"/>
        <w:numPr>
          <w:ilvl w:val="0"/>
          <w:numId w:val="23"/>
        </w:numPr>
        <w:spacing w:after="0" w:line="240" w:lineRule="auto"/>
        <w:ind w:left="0" w:firstLine="709"/>
        <w:jc w:val="both"/>
        <w:rPr>
          <w:rFonts w:ascii="Times New Roman" w:hAnsi="Times New Roman" w:cs="Times New Roman"/>
          <w:sz w:val="28"/>
          <w:szCs w:val="28"/>
        </w:rPr>
      </w:pPr>
      <w:r w:rsidRPr="00E079F1">
        <w:rPr>
          <w:rFonts w:ascii="Times New Roman" w:hAnsi="Times New Roman" w:cs="Times New Roman"/>
          <w:sz w:val="28"/>
          <w:szCs w:val="28"/>
        </w:rPr>
        <w:t>Колпаков</w:t>
      </w:r>
      <w:r>
        <w:rPr>
          <w:rFonts w:ascii="Times New Roman" w:hAnsi="Times New Roman" w:cs="Times New Roman"/>
          <w:sz w:val="28"/>
          <w:szCs w:val="28"/>
        </w:rPr>
        <w:t>,</w:t>
      </w:r>
      <w:r w:rsidRPr="00E079F1">
        <w:rPr>
          <w:rFonts w:ascii="Times New Roman" w:hAnsi="Times New Roman" w:cs="Times New Roman"/>
          <w:sz w:val="28"/>
          <w:szCs w:val="28"/>
        </w:rPr>
        <w:t xml:space="preserve"> С.В.</w:t>
      </w:r>
      <w:r>
        <w:rPr>
          <w:rFonts w:ascii="Times New Roman" w:hAnsi="Times New Roman" w:cs="Times New Roman"/>
          <w:sz w:val="28"/>
          <w:szCs w:val="28"/>
        </w:rPr>
        <w:t xml:space="preserve"> </w:t>
      </w:r>
      <w:r w:rsidRPr="00E079F1">
        <w:rPr>
          <w:rFonts w:ascii="Times New Roman" w:hAnsi="Times New Roman" w:cs="Times New Roman"/>
          <w:sz w:val="28"/>
          <w:szCs w:val="28"/>
        </w:rPr>
        <w:t>История России с древнейших времен до начала ХХI</w:t>
      </w:r>
      <w:r>
        <w:rPr>
          <w:rFonts w:ascii="Times New Roman" w:hAnsi="Times New Roman" w:cs="Times New Roman"/>
          <w:sz w:val="28"/>
          <w:szCs w:val="28"/>
        </w:rPr>
        <w:t xml:space="preserve"> </w:t>
      </w:r>
      <w:r w:rsidRPr="00E079F1">
        <w:rPr>
          <w:rFonts w:ascii="Times New Roman" w:hAnsi="Times New Roman" w:cs="Times New Roman"/>
          <w:sz w:val="28"/>
          <w:szCs w:val="28"/>
        </w:rPr>
        <w:t>века. 10-11 классы. Атлас.</w:t>
      </w:r>
      <w:r>
        <w:rPr>
          <w:rFonts w:ascii="Times New Roman" w:hAnsi="Times New Roman" w:cs="Times New Roman"/>
          <w:sz w:val="28"/>
          <w:szCs w:val="28"/>
        </w:rPr>
        <w:t xml:space="preserve"> – М.:</w:t>
      </w:r>
      <w:r w:rsidRPr="00E079F1">
        <w:t xml:space="preserve"> </w:t>
      </w:r>
      <w:r w:rsidRPr="00E079F1">
        <w:rPr>
          <w:rFonts w:ascii="Times New Roman" w:hAnsi="Times New Roman" w:cs="Times New Roman"/>
          <w:sz w:val="28"/>
          <w:szCs w:val="28"/>
        </w:rPr>
        <w:t>АСТ-Пресс, 2019</w:t>
      </w:r>
      <w:r>
        <w:rPr>
          <w:rFonts w:ascii="Times New Roman" w:hAnsi="Times New Roman" w:cs="Times New Roman"/>
          <w:sz w:val="28"/>
          <w:szCs w:val="28"/>
        </w:rPr>
        <w:t xml:space="preserve"> (или любой другой школьный атлас по истории России подходящий по периоду и теме).</w:t>
      </w:r>
    </w:p>
    <w:p w14:paraId="50B66E84" w14:textId="77777777" w:rsidR="00E079F1" w:rsidRPr="007A172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 xml:space="preserve">Кузьмин, А.Г. История России с древнейших времён до 1618 г. В 2-х кн. – М., 2004.  </w:t>
      </w:r>
    </w:p>
    <w:p w14:paraId="01BAA236" w14:textId="3B5736B2" w:rsidR="00E079F1" w:rsidRPr="00F07A4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r w:rsidRPr="00F07A40">
        <w:rPr>
          <w:rFonts w:ascii="Times New Roman" w:hAnsi="Times New Roman" w:cs="Times New Roman"/>
          <w:color w:val="000000"/>
          <w:sz w:val="28"/>
          <w:szCs w:val="28"/>
          <w:shd w:val="clear" w:color="auto" w:fill="FFFFFF"/>
        </w:rPr>
        <w:t>Любичанковский, С.В.  Внешняя политика России в XVII – первой четверти XVIII века. – М.: Юрайт, 2018.</w:t>
      </w:r>
    </w:p>
    <w:p w14:paraId="6FEDA670" w14:textId="77777777" w:rsidR="00E079F1" w:rsidRPr="00F07A40" w:rsidRDefault="00E079F1" w:rsidP="00E079F1">
      <w:pPr>
        <w:pStyle w:val="a3"/>
        <w:numPr>
          <w:ilvl w:val="0"/>
          <w:numId w:val="23"/>
        </w:numPr>
        <w:spacing w:after="0" w:line="240" w:lineRule="auto"/>
        <w:ind w:left="0" w:firstLine="709"/>
        <w:jc w:val="both"/>
        <w:rPr>
          <w:rFonts w:ascii="Times New Roman" w:hAnsi="Times New Roman" w:cs="Times New Roman"/>
          <w:color w:val="000000"/>
          <w:sz w:val="28"/>
          <w:szCs w:val="28"/>
          <w:shd w:val="clear" w:color="auto" w:fill="FFFFFF"/>
        </w:rPr>
      </w:pPr>
      <w:r w:rsidRPr="00F07A40">
        <w:rPr>
          <w:rFonts w:ascii="Times New Roman" w:hAnsi="Times New Roman" w:cs="Times New Roman"/>
          <w:color w:val="000000"/>
          <w:sz w:val="28"/>
          <w:szCs w:val="28"/>
          <w:shd w:val="clear" w:color="auto" w:fill="FFFFFF"/>
        </w:rPr>
        <w:t>Милов, Л.В. История России с древнейших времен до начала X</w:t>
      </w:r>
      <w:r w:rsidRPr="00F07A40">
        <w:rPr>
          <w:rFonts w:ascii="Times New Roman" w:hAnsi="Times New Roman" w:cs="Times New Roman"/>
          <w:color w:val="000000"/>
          <w:sz w:val="28"/>
          <w:szCs w:val="28"/>
          <w:shd w:val="clear" w:color="auto" w:fill="FFFFFF"/>
          <w:lang w:val="en-US"/>
        </w:rPr>
        <w:t>VI</w:t>
      </w:r>
      <w:r w:rsidRPr="00F07A40">
        <w:rPr>
          <w:rFonts w:ascii="Times New Roman" w:hAnsi="Times New Roman" w:cs="Times New Roman"/>
          <w:color w:val="000000"/>
          <w:sz w:val="28"/>
          <w:szCs w:val="28"/>
          <w:shd w:val="clear" w:color="auto" w:fill="FFFFFF"/>
        </w:rPr>
        <w:t>I века</w:t>
      </w:r>
      <w:r w:rsidRPr="00F07A40">
        <w:rPr>
          <w:rFonts w:ascii="Times New Roman" w:hAnsi="Times New Roman" w:cs="Times New Roman"/>
          <w:color w:val="000000"/>
          <w:sz w:val="28"/>
          <w:szCs w:val="28"/>
          <w:shd w:val="clear" w:color="auto" w:fill="FFFFFF"/>
          <w:lang w:val="ka-GE"/>
        </w:rPr>
        <w:t xml:space="preserve"> </w:t>
      </w:r>
      <w:r w:rsidRPr="00F07A40">
        <w:rPr>
          <w:rFonts w:ascii="Times New Roman" w:hAnsi="Times New Roman" w:cs="Times New Roman"/>
          <w:color w:val="000000"/>
          <w:sz w:val="28"/>
          <w:szCs w:val="28"/>
          <w:shd w:val="clear" w:color="auto" w:fill="FFFFFF"/>
        </w:rPr>
        <w:t>/ Л.Н. Вдовина, Н.В. Козлова, Б.Н. Флоря; под ред. Л.В. Милова. – М.: Эксмо, 2006.</w:t>
      </w:r>
    </w:p>
    <w:p w14:paraId="0B171912" w14:textId="3C48E778" w:rsidR="00E079F1" w:rsidRPr="00F07A40" w:rsidRDefault="00E079F1" w:rsidP="00E079F1">
      <w:pPr>
        <w:pStyle w:val="a3"/>
        <w:numPr>
          <w:ilvl w:val="0"/>
          <w:numId w:val="23"/>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Павленко, Н.И. История России с древнейших времен до конца XVII века (с картами</w:t>
      </w:r>
      <w:r w:rsidR="00F07A40" w:rsidRPr="00F07A40">
        <w:rPr>
          <w:rFonts w:ascii="Times New Roman" w:hAnsi="Times New Roman" w:cs="Times New Roman"/>
          <w:sz w:val="28"/>
          <w:szCs w:val="28"/>
        </w:rPr>
        <w:t>)</w:t>
      </w:r>
      <w:r w:rsidRPr="00F07A40">
        <w:rPr>
          <w:rFonts w:ascii="Times New Roman" w:hAnsi="Times New Roman" w:cs="Times New Roman"/>
          <w:sz w:val="28"/>
          <w:szCs w:val="28"/>
        </w:rPr>
        <w:t xml:space="preserve"> / Н.И. Павленко, И.Л. Андреев; под ред</w:t>
      </w:r>
      <w:r w:rsidR="00F07A40" w:rsidRPr="00F07A40">
        <w:rPr>
          <w:rFonts w:ascii="Times New Roman" w:hAnsi="Times New Roman" w:cs="Times New Roman"/>
          <w:sz w:val="28"/>
          <w:szCs w:val="28"/>
        </w:rPr>
        <w:t>.</w:t>
      </w:r>
      <w:r w:rsidRPr="00F07A40">
        <w:rPr>
          <w:rFonts w:ascii="Times New Roman" w:hAnsi="Times New Roman" w:cs="Times New Roman"/>
          <w:sz w:val="28"/>
          <w:szCs w:val="28"/>
        </w:rPr>
        <w:t xml:space="preserve"> Н. И. Павленко. – М.: Юрайт, 2018. – 247 с.</w:t>
      </w:r>
    </w:p>
    <w:p w14:paraId="45AFC7E8" w14:textId="77777777" w:rsidR="00F07A40" w:rsidRPr="00F07A40" w:rsidRDefault="00E079F1" w:rsidP="00F07A40">
      <w:pPr>
        <w:pStyle w:val="a3"/>
        <w:numPr>
          <w:ilvl w:val="0"/>
          <w:numId w:val="23"/>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Сахаров, А.Н. История России с древнейших времен до конца XVI века / А.Н. Сахаров. – М.: Директ-Медиа, 2014.</w:t>
      </w:r>
    </w:p>
    <w:p w14:paraId="206730E3" w14:textId="7A5C6586" w:rsidR="00E079F1" w:rsidRPr="00F07A40" w:rsidRDefault="00E079F1" w:rsidP="00F07A40">
      <w:pPr>
        <w:pStyle w:val="a3"/>
        <w:numPr>
          <w:ilvl w:val="0"/>
          <w:numId w:val="23"/>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Сахаров, А.Н. История России с древнейших времен до наших дней / А.Н. Сахаров, А.Н. Боханов, В.А. Шестаков; ред. А.Н. Сахаров. – М.: Проспект, 2014.</w:t>
      </w:r>
    </w:p>
    <w:p w14:paraId="31CB4A42" w14:textId="06D64DC1" w:rsidR="00E079F1" w:rsidRPr="00F07A40" w:rsidRDefault="00E079F1" w:rsidP="00E079F1">
      <w:pPr>
        <w:pStyle w:val="a3"/>
        <w:numPr>
          <w:ilvl w:val="0"/>
          <w:numId w:val="23"/>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Хрестоматия по истории России / А.С. Орлов, В.А. Георгиев, Н.Г. Георгиева, Т.А. Сивохина; Московский государственный университет имени М. В. Ломоносова, Исторический факультет. – М.: Проспект, 2015.</w:t>
      </w:r>
    </w:p>
    <w:p w14:paraId="53E0CEAF" w14:textId="77777777" w:rsidR="00E079F1" w:rsidRPr="00E079F1" w:rsidRDefault="00E079F1" w:rsidP="00E079F1">
      <w:pPr>
        <w:jc w:val="both"/>
      </w:pPr>
    </w:p>
    <w:bookmarkEnd w:id="15"/>
    <w:p w14:paraId="72E51C18" w14:textId="77777777" w:rsidR="007B20A5" w:rsidRDefault="007B20A5">
      <w:pPr>
        <w:rPr>
          <w:rFonts w:ascii="Times New Roman" w:hAnsi="Times New Roman" w:cs="Times New Roman"/>
          <w:b/>
          <w:bCs/>
          <w:sz w:val="28"/>
          <w:szCs w:val="28"/>
        </w:rPr>
      </w:pPr>
    </w:p>
    <w:p w14:paraId="41C8B615" w14:textId="77777777" w:rsidR="007B20A5" w:rsidRDefault="007B20A5" w:rsidP="00E079F1">
      <w:pPr>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7FDDCF0C" w14:textId="77777777" w:rsidR="005C623A" w:rsidRPr="005C623A" w:rsidRDefault="005C623A" w:rsidP="005C623A">
      <w:pPr>
        <w:keepNext/>
        <w:keepLines/>
        <w:spacing w:after="0" w:line="240" w:lineRule="auto"/>
        <w:jc w:val="center"/>
        <w:outlineLvl w:val="0"/>
        <w:rPr>
          <w:rFonts w:ascii="Times New Roman" w:eastAsia="Times New Roman" w:hAnsi="Times New Roman" w:cs="Times New Roman"/>
          <w:b/>
          <w:sz w:val="28"/>
          <w:szCs w:val="28"/>
        </w:rPr>
      </w:pPr>
      <w:bookmarkStart w:id="16" w:name="_Toc21334192"/>
      <w:r w:rsidRPr="005C623A">
        <w:rPr>
          <w:rFonts w:ascii="Times New Roman" w:eastAsia="Times New Roman" w:hAnsi="Times New Roman" w:cs="Times New Roman"/>
          <w:b/>
          <w:sz w:val="28"/>
          <w:szCs w:val="28"/>
        </w:rPr>
        <w:t>Заключение</w:t>
      </w:r>
      <w:bookmarkEnd w:id="16"/>
    </w:p>
    <w:p w14:paraId="1779AA51" w14:textId="71A893CB" w:rsidR="007B20A5" w:rsidRDefault="007B20A5" w:rsidP="007B20A5"/>
    <w:p w14:paraId="16A71436" w14:textId="77777777" w:rsidR="003374D6" w:rsidRDefault="003374D6" w:rsidP="003374D6">
      <w:pPr>
        <w:spacing w:after="0" w:line="240" w:lineRule="auto"/>
        <w:ind w:firstLine="709"/>
        <w:jc w:val="both"/>
      </w:pPr>
      <w:r>
        <w:rPr>
          <w:rFonts w:ascii="Times New Roman" w:hAnsi="Times New Roman"/>
          <w:iCs/>
          <w:sz w:val="28"/>
          <w:szCs w:val="28"/>
        </w:rPr>
        <w:t>Положения, изложенные в данной методической разработке будут приводиться в действие при работе с учащимися 7 класса на курсах «Юниор» очно-заочного обучения (с применением дистанционного образовательных технологий и электронного обучения). Материально-технические условия для их реализации имеются на базе Центра развития одаренности.</w:t>
      </w:r>
    </w:p>
    <w:p w14:paraId="3187B36D" w14:textId="66C1BF08" w:rsidR="007B20A5" w:rsidRDefault="003374D6" w:rsidP="003374D6">
      <w:pPr>
        <w:spacing w:after="0" w:line="240" w:lineRule="auto"/>
        <w:ind w:firstLine="709"/>
        <w:jc w:val="both"/>
      </w:pPr>
      <w:r>
        <w:br w:type="page"/>
      </w:r>
    </w:p>
    <w:p w14:paraId="74EF7FB2" w14:textId="50C95CC0" w:rsidR="007A1720" w:rsidRDefault="007B20A5" w:rsidP="00F07A40">
      <w:pPr>
        <w:pStyle w:val="1"/>
      </w:pPr>
      <w:bookmarkStart w:id="17" w:name="_Toc21012834"/>
      <w:bookmarkStart w:id="18" w:name="_Toc21345453"/>
      <w:r w:rsidRPr="00537DCD">
        <w:t>Список литературы</w:t>
      </w:r>
      <w:bookmarkEnd w:id="17"/>
      <w:bookmarkEnd w:id="18"/>
    </w:p>
    <w:p w14:paraId="57F824FD" w14:textId="77777777" w:rsidR="00F07A40" w:rsidRPr="00F07A40" w:rsidRDefault="00F07A40" w:rsidP="00F07A40"/>
    <w:p w14:paraId="6B65E600" w14:textId="77C25EB0" w:rsidR="00E079F1" w:rsidRPr="007A1720" w:rsidRDefault="00E079F1" w:rsidP="00E079F1">
      <w:pPr>
        <w:pStyle w:val="a3"/>
        <w:numPr>
          <w:ilvl w:val="0"/>
          <w:numId w:val="24"/>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История России с древнейших времен до конца XVIII века: учебник /</w:t>
      </w:r>
      <w:r>
        <w:rPr>
          <w:rFonts w:ascii="Times New Roman" w:hAnsi="Times New Roman" w:cs="Times New Roman"/>
          <w:color w:val="000000"/>
          <w:sz w:val="28"/>
          <w:szCs w:val="28"/>
          <w:shd w:val="clear" w:color="auto" w:fill="FFFFFF"/>
        </w:rPr>
        <w:t xml:space="preserve"> </w:t>
      </w:r>
      <w:r w:rsidRPr="007A1720">
        <w:rPr>
          <w:rFonts w:ascii="Times New Roman" w:hAnsi="Times New Roman" w:cs="Times New Roman"/>
          <w:color w:val="000000"/>
          <w:sz w:val="28"/>
          <w:szCs w:val="28"/>
          <w:shd w:val="clear" w:color="auto" w:fill="FFFFFF"/>
        </w:rPr>
        <w:t xml:space="preserve">под ред. Б.Н. Флори. </w:t>
      </w:r>
      <w:r>
        <w:rPr>
          <w:rFonts w:ascii="Times New Roman" w:hAnsi="Times New Roman" w:cs="Times New Roman"/>
          <w:color w:val="000000"/>
          <w:sz w:val="28"/>
          <w:szCs w:val="28"/>
          <w:shd w:val="clear" w:color="auto" w:fill="FFFFFF"/>
        </w:rPr>
        <w:t>–</w:t>
      </w:r>
      <w:r w:rsidRPr="007A1720">
        <w:rPr>
          <w:rFonts w:ascii="Times New Roman" w:hAnsi="Times New Roman" w:cs="Times New Roman"/>
          <w:color w:val="000000"/>
          <w:sz w:val="28"/>
          <w:szCs w:val="28"/>
          <w:shd w:val="clear" w:color="auto" w:fill="FFFFFF"/>
        </w:rPr>
        <w:t xml:space="preserve"> М.: Изд-во МГУ, 2010. </w:t>
      </w:r>
    </w:p>
    <w:p w14:paraId="3F358CA1" w14:textId="77777777" w:rsidR="00E079F1" w:rsidRPr="007A1720" w:rsidRDefault="00E079F1" w:rsidP="00E079F1">
      <w:pPr>
        <w:pStyle w:val="a3"/>
        <w:numPr>
          <w:ilvl w:val="0"/>
          <w:numId w:val="24"/>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 xml:space="preserve">История России: учебник / А.С. Орлов, В.А. Георгиев, Н.Г. Георгиева, Т.А. Сивохина. </w:t>
      </w:r>
      <w:r>
        <w:rPr>
          <w:rFonts w:ascii="Times New Roman" w:hAnsi="Times New Roman" w:cs="Times New Roman"/>
          <w:color w:val="000000"/>
          <w:sz w:val="28"/>
          <w:szCs w:val="28"/>
          <w:shd w:val="clear" w:color="auto" w:fill="FFFFFF"/>
        </w:rPr>
        <w:t xml:space="preserve">– </w:t>
      </w:r>
      <w:r w:rsidRPr="007A1720">
        <w:rPr>
          <w:rFonts w:ascii="Times New Roman" w:hAnsi="Times New Roman" w:cs="Times New Roman"/>
          <w:color w:val="000000"/>
          <w:sz w:val="28"/>
          <w:szCs w:val="28"/>
          <w:shd w:val="clear" w:color="auto" w:fill="FFFFFF"/>
        </w:rPr>
        <w:t xml:space="preserve">М.: Проспект, 2014. </w:t>
      </w:r>
    </w:p>
    <w:p w14:paraId="0460D56F" w14:textId="5BFE52AE" w:rsidR="00E079F1" w:rsidRPr="007A1720" w:rsidRDefault="00E079F1" w:rsidP="00E079F1">
      <w:pPr>
        <w:pStyle w:val="a3"/>
        <w:numPr>
          <w:ilvl w:val="0"/>
          <w:numId w:val="24"/>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Кириллов, В.В. История России / В. В. Кириллов. – М</w:t>
      </w:r>
      <w:r>
        <w:rPr>
          <w:rFonts w:ascii="Times New Roman" w:hAnsi="Times New Roman" w:cs="Times New Roman"/>
          <w:color w:val="000000"/>
          <w:sz w:val="28"/>
          <w:szCs w:val="28"/>
          <w:shd w:val="clear" w:color="auto" w:fill="FFFFFF"/>
        </w:rPr>
        <w:t>.</w:t>
      </w:r>
      <w:r w:rsidRPr="007A1720">
        <w:rPr>
          <w:rFonts w:ascii="Times New Roman" w:hAnsi="Times New Roman" w:cs="Times New Roman"/>
          <w:color w:val="000000"/>
          <w:sz w:val="28"/>
          <w:szCs w:val="28"/>
          <w:shd w:val="clear" w:color="auto" w:fill="FFFFFF"/>
        </w:rPr>
        <w:t xml:space="preserve">: Юрайт, 2014. </w:t>
      </w:r>
    </w:p>
    <w:p w14:paraId="2577E224" w14:textId="77777777" w:rsidR="00E079F1" w:rsidRPr="007A1720" w:rsidRDefault="00E079F1" w:rsidP="00E079F1">
      <w:pPr>
        <w:pStyle w:val="a3"/>
        <w:numPr>
          <w:ilvl w:val="0"/>
          <w:numId w:val="24"/>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 xml:space="preserve">Кузьмин, А.Г. История России с древнейших времён до 1618 г. В 2-х кн. – М., 2004.  </w:t>
      </w:r>
    </w:p>
    <w:p w14:paraId="2E94FCD9" w14:textId="77777777" w:rsidR="00E079F1" w:rsidRPr="007A1720" w:rsidRDefault="00E079F1" w:rsidP="00E079F1">
      <w:pPr>
        <w:pStyle w:val="a3"/>
        <w:numPr>
          <w:ilvl w:val="0"/>
          <w:numId w:val="24"/>
        </w:numPr>
        <w:spacing w:after="0" w:line="240" w:lineRule="auto"/>
        <w:ind w:left="0" w:firstLine="709"/>
        <w:jc w:val="both"/>
        <w:rPr>
          <w:rFonts w:ascii="Times New Roman" w:hAnsi="Times New Roman" w:cs="Times New Roman"/>
          <w:color w:val="000000"/>
          <w:sz w:val="28"/>
          <w:szCs w:val="28"/>
          <w:shd w:val="clear" w:color="auto" w:fill="FFFFFF"/>
        </w:rPr>
      </w:pPr>
      <w:r w:rsidRPr="007A1720">
        <w:rPr>
          <w:rFonts w:ascii="Times New Roman" w:hAnsi="Times New Roman" w:cs="Times New Roman"/>
          <w:color w:val="000000"/>
          <w:sz w:val="28"/>
          <w:szCs w:val="28"/>
          <w:shd w:val="clear" w:color="auto" w:fill="FFFFFF"/>
        </w:rPr>
        <w:t>Милов, Л.В. История России с древнейших времен до начала X</w:t>
      </w:r>
      <w:r w:rsidRPr="007A1720">
        <w:rPr>
          <w:rFonts w:ascii="Times New Roman" w:hAnsi="Times New Roman" w:cs="Times New Roman"/>
          <w:color w:val="000000"/>
          <w:sz w:val="28"/>
          <w:szCs w:val="28"/>
          <w:shd w:val="clear" w:color="auto" w:fill="FFFFFF"/>
          <w:lang w:val="en-US"/>
        </w:rPr>
        <w:t>VI</w:t>
      </w:r>
      <w:r w:rsidRPr="007A1720">
        <w:rPr>
          <w:rFonts w:ascii="Times New Roman" w:hAnsi="Times New Roman" w:cs="Times New Roman"/>
          <w:color w:val="000000"/>
          <w:sz w:val="28"/>
          <w:szCs w:val="28"/>
          <w:shd w:val="clear" w:color="auto" w:fill="FFFFFF"/>
        </w:rPr>
        <w:t>I века</w:t>
      </w:r>
      <w:r w:rsidRPr="007A1720">
        <w:rPr>
          <w:rFonts w:ascii="Times New Roman" w:hAnsi="Times New Roman" w:cs="Times New Roman"/>
          <w:color w:val="000000"/>
          <w:sz w:val="28"/>
          <w:szCs w:val="28"/>
          <w:shd w:val="clear" w:color="auto" w:fill="FFFFFF"/>
          <w:lang w:val="ka-GE"/>
        </w:rPr>
        <w:t xml:space="preserve"> </w:t>
      </w:r>
      <w:r w:rsidRPr="007A1720">
        <w:rPr>
          <w:rFonts w:ascii="Times New Roman" w:hAnsi="Times New Roman" w:cs="Times New Roman"/>
          <w:color w:val="000000"/>
          <w:sz w:val="28"/>
          <w:szCs w:val="28"/>
          <w:shd w:val="clear" w:color="auto" w:fill="FFFFFF"/>
        </w:rPr>
        <w:t>/ Л.Н. Вдовина, Н.В. Козлова, Б.Н. Флоря; под ред. Л.В. Милова. – М.: Эксмо, 2006.</w:t>
      </w:r>
    </w:p>
    <w:p w14:paraId="24B4EDE6" w14:textId="53E4CAEC" w:rsidR="00E079F1" w:rsidRPr="00F07A40" w:rsidRDefault="00E079F1" w:rsidP="00E079F1">
      <w:pPr>
        <w:pStyle w:val="a3"/>
        <w:numPr>
          <w:ilvl w:val="0"/>
          <w:numId w:val="24"/>
        </w:numPr>
        <w:spacing w:after="0" w:line="240" w:lineRule="auto"/>
        <w:ind w:left="0" w:firstLine="709"/>
        <w:jc w:val="both"/>
        <w:rPr>
          <w:rFonts w:ascii="Times New Roman" w:hAnsi="Times New Roman" w:cs="Times New Roman"/>
          <w:sz w:val="28"/>
          <w:szCs w:val="28"/>
        </w:rPr>
      </w:pPr>
      <w:r w:rsidRPr="007A1720">
        <w:rPr>
          <w:rFonts w:ascii="Times New Roman" w:hAnsi="Times New Roman" w:cs="Times New Roman"/>
          <w:sz w:val="28"/>
          <w:szCs w:val="28"/>
        </w:rPr>
        <w:t>Павленко, Н.И. История России с древнейших времен до конца XVII века (с картами</w:t>
      </w:r>
      <w:r w:rsidR="00F07A40">
        <w:rPr>
          <w:rFonts w:ascii="Times New Roman" w:hAnsi="Times New Roman" w:cs="Times New Roman"/>
          <w:sz w:val="28"/>
          <w:szCs w:val="28"/>
        </w:rPr>
        <w:t>)</w:t>
      </w:r>
      <w:r w:rsidRPr="007A1720">
        <w:rPr>
          <w:rFonts w:ascii="Times New Roman" w:hAnsi="Times New Roman" w:cs="Times New Roman"/>
          <w:sz w:val="28"/>
          <w:szCs w:val="28"/>
        </w:rPr>
        <w:t xml:space="preserve"> / Н.И. Павленко, И.Л. Андреев; под ред</w:t>
      </w:r>
      <w:r w:rsidR="00F07A40">
        <w:rPr>
          <w:rFonts w:ascii="Times New Roman" w:hAnsi="Times New Roman" w:cs="Times New Roman"/>
          <w:sz w:val="28"/>
          <w:szCs w:val="28"/>
        </w:rPr>
        <w:t>.</w:t>
      </w:r>
      <w:r w:rsidRPr="007A1720">
        <w:rPr>
          <w:rFonts w:ascii="Times New Roman" w:hAnsi="Times New Roman" w:cs="Times New Roman"/>
          <w:sz w:val="28"/>
          <w:szCs w:val="28"/>
        </w:rPr>
        <w:t xml:space="preserve"> Н.И. Павленко.</w:t>
      </w:r>
      <w:r>
        <w:rPr>
          <w:rFonts w:ascii="Times New Roman" w:hAnsi="Times New Roman" w:cs="Times New Roman"/>
          <w:sz w:val="28"/>
          <w:szCs w:val="28"/>
        </w:rPr>
        <w:t xml:space="preserve"> –</w:t>
      </w:r>
      <w:r w:rsidRPr="007A1720">
        <w:rPr>
          <w:rFonts w:ascii="Times New Roman" w:hAnsi="Times New Roman" w:cs="Times New Roman"/>
          <w:sz w:val="28"/>
          <w:szCs w:val="28"/>
        </w:rPr>
        <w:t xml:space="preserve"> М</w:t>
      </w:r>
      <w:r>
        <w:rPr>
          <w:rFonts w:ascii="Times New Roman" w:hAnsi="Times New Roman" w:cs="Times New Roman"/>
          <w:sz w:val="28"/>
          <w:szCs w:val="28"/>
        </w:rPr>
        <w:t>.</w:t>
      </w:r>
      <w:r w:rsidRPr="007A1720">
        <w:rPr>
          <w:rFonts w:ascii="Times New Roman" w:hAnsi="Times New Roman" w:cs="Times New Roman"/>
          <w:sz w:val="28"/>
          <w:szCs w:val="28"/>
        </w:rPr>
        <w:t xml:space="preserve">: </w:t>
      </w:r>
      <w:r w:rsidRPr="00F07A40">
        <w:rPr>
          <w:rFonts w:ascii="Times New Roman" w:hAnsi="Times New Roman" w:cs="Times New Roman"/>
          <w:sz w:val="28"/>
          <w:szCs w:val="28"/>
        </w:rPr>
        <w:t>Юрайт, 2018. – 247 с.</w:t>
      </w:r>
    </w:p>
    <w:p w14:paraId="6CE10245" w14:textId="77777777" w:rsidR="00F07A40" w:rsidRPr="00F07A40" w:rsidRDefault="00E079F1" w:rsidP="00F07A40">
      <w:pPr>
        <w:pStyle w:val="a3"/>
        <w:numPr>
          <w:ilvl w:val="0"/>
          <w:numId w:val="24"/>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Сахаров, А.Н. История России с древнейших времен до конца XVI века / А.Н. Сахаров. – М.: Директ-Медиа, 2014.</w:t>
      </w:r>
    </w:p>
    <w:p w14:paraId="2494DC8E" w14:textId="1A33BB09" w:rsidR="00E079F1" w:rsidRPr="00F07A40" w:rsidRDefault="00E079F1" w:rsidP="00E079F1">
      <w:pPr>
        <w:pStyle w:val="a3"/>
        <w:numPr>
          <w:ilvl w:val="0"/>
          <w:numId w:val="24"/>
        </w:numPr>
        <w:spacing w:after="0" w:line="240" w:lineRule="auto"/>
        <w:ind w:left="0" w:firstLine="709"/>
        <w:jc w:val="both"/>
        <w:rPr>
          <w:rFonts w:ascii="Times New Roman" w:hAnsi="Times New Roman" w:cs="Times New Roman"/>
          <w:sz w:val="28"/>
          <w:szCs w:val="28"/>
        </w:rPr>
      </w:pPr>
      <w:r w:rsidRPr="00F07A40">
        <w:rPr>
          <w:rFonts w:ascii="Times New Roman" w:hAnsi="Times New Roman" w:cs="Times New Roman"/>
          <w:sz w:val="28"/>
          <w:szCs w:val="28"/>
        </w:rPr>
        <w:t>Сахаров, А.Н. История России с древнейших времен до наших дней / А.Н. Сахаров, А.Н. Боханов, В.А. Шестаков; ред. А.Н. Сахаров. – М.: Проспект, 2014.</w:t>
      </w:r>
    </w:p>
    <w:sectPr w:rsidR="00E079F1" w:rsidRPr="00F07A40" w:rsidSect="00634A02">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D6CD9" w14:textId="77777777" w:rsidR="00DB5585" w:rsidRDefault="00DB5585" w:rsidP="00634A02">
      <w:pPr>
        <w:spacing w:after="0" w:line="240" w:lineRule="auto"/>
      </w:pPr>
      <w:r>
        <w:separator/>
      </w:r>
    </w:p>
  </w:endnote>
  <w:endnote w:type="continuationSeparator" w:id="0">
    <w:p w14:paraId="43BC21A4" w14:textId="77777777" w:rsidR="00DB5585" w:rsidRDefault="00DB5585" w:rsidP="0063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3CAEF" w14:textId="77777777" w:rsidR="00634A02" w:rsidRDefault="00634A0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72344"/>
      <w:docPartObj>
        <w:docPartGallery w:val="Page Numbers (Bottom of Page)"/>
        <w:docPartUnique/>
      </w:docPartObj>
    </w:sdtPr>
    <w:sdtEndPr>
      <w:rPr>
        <w:rFonts w:ascii="Times New Roman" w:hAnsi="Times New Roman" w:cs="Times New Roman"/>
        <w:sz w:val="24"/>
        <w:szCs w:val="24"/>
      </w:rPr>
    </w:sdtEndPr>
    <w:sdtContent>
      <w:p w14:paraId="181B82B7" w14:textId="29A6CA05" w:rsidR="00634A02" w:rsidRPr="00634A02" w:rsidRDefault="00634A02">
        <w:pPr>
          <w:pStyle w:val="aa"/>
          <w:jc w:val="center"/>
          <w:rPr>
            <w:rFonts w:ascii="Times New Roman" w:hAnsi="Times New Roman" w:cs="Times New Roman"/>
            <w:sz w:val="24"/>
            <w:szCs w:val="24"/>
          </w:rPr>
        </w:pPr>
        <w:r w:rsidRPr="00634A02">
          <w:rPr>
            <w:rFonts w:ascii="Times New Roman" w:hAnsi="Times New Roman" w:cs="Times New Roman"/>
            <w:sz w:val="24"/>
            <w:szCs w:val="24"/>
          </w:rPr>
          <w:fldChar w:fldCharType="begin"/>
        </w:r>
        <w:r w:rsidRPr="00634A02">
          <w:rPr>
            <w:rFonts w:ascii="Times New Roman" w:hAnsi="Times New Roman" w:cs="Times New Roman"/>
            <w:sz w:val="24"/>
            <w:szCs w:val="24"/>
          </w:rPr>
          <w:instrText>PAGE   \* MERGEFORMAT</w:instrText>
        </w:r>
        <w:r w:rsidRPr="00634A02">
          <w:rPr>
            <w:rFonts w:ascii="Times New Roman" w:hAnsi="Times New Roman" w:cs="Times New Roman"/>
            <w:sz w:val="24"/>
            <w:szCs w:val="24"/>
          </w:rPr>
          <w:fldChar w:fldCharType="separate"/>
        </w:r>
        <w:r w:rsidR="00503329">
          <w:rPr>
            <w:rFonts w:ascii="Times New Roman" w:hAnsi="Times New Roman" w:cs="Times New Roman"/>
            <w:noProof/>
            <w:sz w:val="24"/>
            <w:szCs w:val="24"/>
          </w:rPr>
          <w:t>3</w:t>
        </w:r>
        <w:r w:rsidRPr="00634A02">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1C410" w14:textId="77777777" w:rsidR="00634A02" w:rsidRDefault="00634A0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A6D3D" w14:textId="77777777" w:rsidR="00DB5585" w:rsidRDefault="00DB5585" w:rsidP="00634A02">
      <w:pPr>
        <w:spacing w:after="0" w:line="240" w:lineRule="auto"/>
      </w:pPr>
      <w:r>
        <w:separator/>
      </w:r>
    </w:p>
  </w:footnote>
  <w:footnote w:type="continuationSeparator" w:id="0">
    <w:p w14:paraId="731A1539" w14:textId="77777777" w:rsidR="00DB5585" w:rsidRDefault="00DB5585" w:rsidP="00634A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787C7" w14:textId="77777777" w:rsidR="00634A02" w:rsidRDefault="00634A0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B09A" w14:textId="77777777" w:rsidR="00634A02" w:rsidRDefault="00634A0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00E1D" w14:textId="77777777" w:rsidR="00634A02" w:rsidRDefault="00634A0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1B71EFA"/>
    <w:lvl w:ilvl="0" w:tplc="FFFFFFFF">
      <w:start w:val="1"/>
      <w:numFmt w:val="bullet"/>
      <w:lvlText w:val="О"/>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BD062C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220085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DB127F8"/>
    <w:lvl w:ilvl="0" w:tplc="FFFFFFFF">
      <w:start w:val="1"/>
      <w:numFmt w:val="bullet"/>
      <w:lvlText w:val="А"/>
      <w:lvlJc w:val="left"/>
    </w:lvl>
    <w:lvl w:ilvl="1" w:tplc="FFFFFFFF">
      <w:start w:val="1"/>
      <w:numFmt w:val="bullet"/>
      <w:lvlText w:val="В"/>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216231A"/>
    <w:lvl w:ilvl="0" w:tplc="FFFFFFFF">
      <w:start w:val="1"/>
      <w:numFmt w:val="bullet"/>
      <w:lvlText w:val="с"/>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F16E9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190CDE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66EF438C"/>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40E0F7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3352255A"/>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4F6706C"/>
    <w:multiLevelType w:val="hybridMultilevel"/>
    <w:tmpl w:val="5972F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162F59"/>
    <w:multiLevelType w:val="hybridMultilevel"/>
    <w:tmpl w:val="3B2C8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93B4264"/>
    <w:multiLevelType w:val="hybridMultilevel"/>
    <w:tmpl w:val="ED383DBC"/>
    <w:lvl w:ilvl="0" w:tplc="3D0679B0">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501013"/>
    <w:multiLevelType w:val="hybridMultilevel"/>
    <w:tmpl w:val="7F7A1318"/>
    <w:lvl w:ilvl="0" w:tplc="9856A11E">
      <w:start w:val="2"/>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5670A5C"/>
    <w:multiLevelType w:val="hybridMultilevel"/>
    <w:tmpl w:val="81C4CD0A"/>
    <w:lvl w:ilvl="0" w:tplc="2D78C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C0B58D2"/>
    <w:multiLevelType w:val="hybridMultilevel"/>
    <w:tmpl w:val="58623838"/>
    <w:lvl w:ilvl="0" w:tplc="E4842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1DB6C03"/>
    <w:multiLevelType w:val="hybridMultilevel"/>
    <w:tmpl w:val="3F109E34"/>
    <w:lvl w:ilvl="0" w:tplc="F9F4A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CC74DC8"/>
    <w:multiLevelType w:val="hybridMultilevel"/>
    <w:tmpl w:val="5BA65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AB4503"/>
    <w:multiLevelType w:val="hybridMultilevel"/>
    <w:tmpl w:val="ED383DBC"/>
    <w:lvl w:ilvl="0" w:tplc="3D0679B0">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EE08DA"/>
    <w:multiLevelType w:val="hybridMultilevel"/>
    <w:tmpl w:val="9FDE6EBA"/>
    <w:lvl w:ilvl="0" w:tplc="CE400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7911609"/>
    <w:multiLevelType w:val="hybridMultilevel"/>
    <w:tmpl w:val="43F8FC94"/>
    <w:lvl w:ilvl="0" w:tplc="D7009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FA60482"/>
    <w:multiLevelType w:val="hybridMultilevel"/>
    <w:tmpl w:val="9FDE6EBA"/>
    <w:lvl w:ilvl="0" w:tplc="CE400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8"/>
  </w:num>
  <w:num w:numId="15">
    <w:abstractNumId w:val="19"/>
  </w:num>
  <w:num w:numId="16">
    <w:abstractNumId w:val="17"/>
  </w:num>
  <w:num w:numId="17">
    <w:abstractNumId w:val="16"/>
  </w:num>
  <w:num w:numId="18">
    <w:abstractNumId w:val="20"/>
  </w:num>
  <w:num w:numId="19">
    <w:abstractNumId w:val="24"/>
  </w:num>
  <w:num w:numId="20">
    <w:abstractNumId w:val="23"/>
  </w:num>
  <w:num w:numId="21">
    <w:abstractNumId w:val="13"/>
  </w:num>
  <w:num w:numId="22">
    <w:abstractNumId w:val="14"/>
  </w:num>
  <w:num w:numId="23">
    <w:abstractNumId w:val="21"/>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C61"/>
    <w:rsid w:val="00027BF8"/>
    <w:rsid w:val="00083DA5"/>
    <w:rsid w:val="000E68A1"/>
    <w:rsid w:val="001800C2"/>
    <w:rsid w:val="001A6F71"/>
    <w:rsid w:val="0025768F"/>
    <w:rsid w:val="00291219"/>
    <w:rsid w:val="002A28CA"/>
    <w:rsid w:val="002B0C21"/>
    <w:rsid w:val="002E3F5F"/>
    <w:rsid w:val="002F44C0"/>
    <w:rsid w:val="003374D6"/>
    <w:rsid w:val="0035733B"/>
    <w:rsid w:val="003A28B1"/>
    <w:rsid w:val="00431880"/>
    <w:rsid w:val="00457D41"/>
    <w:rsid w:val="004818BC"/>
    <w:rsid w:val="00503329"/>
    <w:rsid w:val="00554EBF"/>
    <w:rsid w:val="00565DA6"/>
    <w:rsid w:val="005764DF"/>
    <w:rsid w:val="00585813"/>
    <w:rsid w:val="00597A80"/>
    <w:rsid w:val="005C623A"/>
    <w:rsid w:val="005E36DB"/>
    <w:rsid w:val="005E4F5D"/>
    <w:rsid w:val="005F286C"/>
    <w:rsid w:val="00634A02"/>
    <w:rsid w:val="006B46B9"/>
    <w:rsid w:val="006C74FB"/>
    <w:rsid w:val="00722D76"/>
    <w:rsid w:val="0072398E"/>
    <w:rsid w:val="007A1720"/>
    <w:rsid w:val="007B20A5"/>
    <w:rsid w:val="007E1657"/>
    <w:rsid w:val="00807D11"/>
    <w:rsid w:val="00814A40"/>
    <w:rsid w:val="00856C00"/>
    <w:rsid w:val="0087500F"/>
    <w:rsid w:val="008803EF"/>
    <w:rsid w:val="00953914"/>
    <w:rsid w:val="00962177"/>
    <w:rsid w:val="009E61EB"/>
    <w:rsid w:val="00A77374"/>
    <w:rsid w:val="00AC67AD"/>
    <w:rsid w:val="00AD19B9"/>
    <w:rsid w:val="00B07A6F"/>
    <w:rsid w:val="00B2421B"/>
    <w:rsid w:val="00C52BDE"/>
    <w:rsid w:val="00C72A5B"/>
    <w:rsid w:val="00C92DE6"/>
    <w:rsid w:val="00D93BCD"/>
    <w:rsid w:val="00DA5C61"/>
    <w:rsid w:val="00DB5585"/>
    <w:rsid w:val="00DF0CB5"/>
    <w:rsid w:val="00E0190B"/>
    <w:rsid w:val="00E079F1"/>
    <w:rsid w:val="00E86173"/>
    <w:rsid w:val="00E90AB7"/>
    <w:rsid w:val="00EF15B4"/>
    <w:rsid w:val="00F07A40"/>
    <w:rsid w:val="00F2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EDED"/>
  <w15:docId w15:val="{7107D4BF-30FE-4B6A-AD05-999F2B7E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C61"/>
  </w:style>
  <w:style w:type="paragraph" w:styleId="1">
    <w:name w:val="heading 1"/>
    <w:basedOn w:val="a"/>
    <w:next w:val="a"/>
    <w:link w:val="10"/>
    <w:uiPriority w:val="9"/>
    <w:qFormat/>
    <w:rsid w:val="007B20A5"/>
    <w:pPr>
      <w:spacing w:after="0" w:line="240" w:lineRule="auto"/>
      <w:ind w:firstLine="709"/>
      <w:jc w:val="center"/>
      <w:outlineLvl w:val="0"/>
    </w:pPr>
    <w:rPr>
      <w:rFonts w:ascii="Times New Roman" w:hAnsi="Times New Roman" w:cs="Times New Roman"/>
      <w:b/>
      <w:bCs/>
      <w:sz w:val="28"/>
      <w:szCs w:val="28"/>
    </w:rPr>
  </w:style>
  <w:style w:type="paragraph" w:styleId="2">
    <w:name w:val="heading 2"/>
    <w:basedOn w:val="a"/>
    <w:next w:val="a"/>
    <w:link w:val="20"/>
    <w:uiPriority w:val="9"/>
    <w:unhideWhenUsed/>
    <w:qFormat/>
    <w:rsid w:val="007B20A5"/>
    <w:pPr>
      <w:spacing w:after="0" w:line="240" w:lineRule="auto"/>
      <w:ind w:firstLine="709"/>
      <w:jc w:val="both"/>
      <w:outlineLvl w:val="1"/>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DA6"/>
    <w:pPr>
      <w:ind w:left="720"/>
      <w:contextualSpacing/>
    </w:pPr>
  </w:style>
  <w:style w:type="paragraph" w:customStyle="1" w:styleId="Default">
    <w:name w:val="Default"/>
    <w:rsid w:val="007E1657"/>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2A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953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B20A5"/>
    <w:rPr>
      <w:rFonts w:ascii="Times New Roman" w:hAnsi="Times New Roman" w:cs="Times New Roman"/>
      <w:b/>
      <w:bCs/>
      <w:sz w:val="28"/>
      <w:szCs w:val="28"/>
    </w:rPr>
  </w:style>
  <w:style w:type="character" w:customStyle="1" w:styleId="20">
    <w:name w:val="Заголовок 2 Знак"/>
    <w:basedOn w:val="a0"/>
    <w:link w:val="2"/>
    <w:uiPriority w:val="9"/>
    <w:rsid w:val="007B20A5"/>
    <w:rPr>
      <w:rFonts w:ascii="Times New Roman" w:hAnsi="Times New Roman" w:cs="Times New Roman"/>
      <w:b/>
      <w:bCs/>
      <w:sz w:val="28"/>
      <w:szCs w:val="28"/>
    </w:rPr>
  </w:style>
  <w:style w:type="paragraph" w:styleId="a6">
    <w:name w:val="TOC Heading"/>
    <w:basedOn w:val="1"/>
    <w:next w:val="a"/>
    <w:uiPriority w:val="39"/>
    <w:unhideWhenUsed/>
    <w:qFormat/>
    <w:rsid w:val="007B20A5"/>
    <w:pPr>
      <w:keepNext/>
      <w:keepLines/>
      <w:spacing w:before="240" w:line="259" w:lineRule="auto"/>
      <w:ind w:firstLine="0"/>
      <w:jc w:val="left"/>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11">
    <w:name w:val="toc 1"/>
    <w:basedOn w:val="a"/>
    <w:next w:val="a"/>
    <w:autoRedefine/>
    <w:uiPriority w:val="39"/>
    <w:unhideWhenUsed/>
    <w:rsid w:val="007B20A5"/>
    <w:pPr>
      <w:spacing w:after="100"/>
    </w:pPr>
  </w:style>
  <w:style w:type="paragraph" w:styleId="21">
    <w:name w:val="toc 2"/>
    <w:basedOn w:val="a"/>
    <w:next w:val="a"/>
    <w:autoRedefine/>
    <w:uiPriority w:val="39"/>
    <w:unhideWhenUsed/>
    <w:rsid w:val="007B20A5"/>
    <w:pPr>
      <w:spacing w:after="100"/>
      <w:ind w:left="220"/>
    </w:pPr>
  </w:style>
  <w:style w:type="character" w:styleId="a7">
    <w:name w:val="Hyperlink"/>
    <w:basedOn w:val="a0"/>
    <w:uiPriority w:val="99"/>
    <w:unhideWhenUsed/>
    <w:rsid w:val="007B20A5"/>
    <w:rPr>
      <w:color w:val="0563C1" w:themeColor="hyperlink"/>
      <w:u w:val="single"/>
    </w:rPr>
  </w:style>
  <w:style w:type="paragraph" w:styleId="a8">
    <w:name w:val="header"/>
    <w:basedOn w:val="a"/>
    <w:link w:val="a9"/>
    <w:uiPriority w:val="99"/>
    <w:unhideWhenUsed/>
    <w:rsid w:val="00634A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4A02"/>
  </w:style>
  <w:style w:type="paragraph" w:styleId="aa">
    <w:name w:val="footer"/>
    <w:basedOn w:val="a"/>
    <w:link w:val="ab"/>
    <w:uiPriority w:val="99"/>
    <w:unhideWhenUsed/>
    <w:rsid w:val="00634A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4A02"/>
  </w:style>
  <w:style w:type="paragraph" w:styleId="ac">
    <w:name w:val="Balloon Text"/>
    <w:basedOn w:val="a"/>
    <w:link w:val="ad"/>
    <w:uiPriority w:val="99"/>
    <w:semiHidden/>
    <w:unhideWhenUsed/>
    <w:rsid w:val="005C623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C62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519074">
      <w:bodyDiv w:val="1"/>
      <w:marLeft w:val="0"/>
      <w:marRight w:val="0"/>
      <w:marTop w:val="0"/>
      <w:marBottom w:val="0"/>
      <w:divBdr>
        <w:top w:val="none" w:sz="0" w:space="0" w:color="auto"/>
        <w:left w:val="none" w:sz="0" w:space="0" w:color="auto"/>
        <w:bottom w:val="none" w:sz="0" w:space="0" w:color="auto"/>
        <w:right w:val="none" w:sz="0" w:space="0" w:color="auto"/>
      </w:divBdr>
    </w:div>
    <w:div w:id="18176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6DA3F-F3DC-4699-9663-91884C81B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52</Pages>
  <Words>15555</Words>
  <Characters>88667</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Сапарова</dc:creator>
  <cp:keywords/>
  <dc:description/>
  <cp:lastModifiedBy>guest</cp:lastModifiedBy>
  <cp:revision>24</cp:revision>
  <dcterms:created xsi:type="dcterms:W3CDTF">2019-09-29T12:59:00Z</dcterms:created>
  <dcterms:modified xsi:type="dcterms:W3CDTF">2019-10-16T11:09:00Z</dcterms:modified>
</cp:coreProperties>
</file>