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811D91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16222D4E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51518E">
        <w:rPr>
          <w:rFonts w:eastAsia="Arial Unicode MS"/>
          <w:bCs/>
        </w:rPr>
        <w:t>Истор</w:t>
      </w:r>
      <w:r>
        <w:rPr>
          <w:rFonts w:eastAsia="Arial Unicode MS"/>
          <w:bCs/>
        </w:rPr>
        <w:t xml:space="preserve">ия </w:t>
      </w:r>
      <w:r w:rsidR="00595660">
        <w:rPr>
          <w:rFonts w:eastAsia="Arial Unicode MS"/>
          <w:bCs/>
        </w:rPr>
        <w:t>для 8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23AE98C3" w:rsidR="009D1603" w:rsidRPr="00151FE9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="0051518E"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Николаенко Роман Александрович</w:t>
      </w:r>
      <w:r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</w:t>
      </w:r>
      <w:r w:rsidR="00317EA3"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магистр истории, старший преподаватель</w:t>
      </w:r>
      <w:r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кафедры </w:t>
      </w:r>
      <w:r w:rsidR="00317EA3"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все</w:t>
      </w:r>
      <w:r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общей</w:t>
      </w:r>
      <w:r w:rsidR="00317EA3"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 истории и международных отношений </w:t>
      </w:r>
      <w:r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Кубанского государственного университета</w:t>
      </w:r>
      <w:r w:rsidR="00BF07FB" w:rsidRPr="00151FE9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,</w:t>
      </w:r>
      <w:r w:rsidR="00BF07FB" w:rsidRPr="00151FE9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педагог дополнительного образования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4FF1F604" w14:textId="2DB8C01B" w:rsidR="005315D2" w:rsidRPr="007D75F2" w:rsidRDefault="005315D2" w:rsidP="005315D2">
      <w:pPr>
        <w:ind w:firstLine="709"/>
        <w:rPr>
          <w:rFonts w:eastAsia="Wingdings"/>
        </w:rPr>
      </w:pPr>
      <w:r w:rsidRPr="007D75F2">
        <w:rPr>
          <w:b/>
        </w:rPr>
        <w:t xml:space="preserve">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1077D8CA" w14:textId="77777777" w:rsidR="005315D2" w:rsidRPr="00317EA3" w:rsidRDefault="005315D2" w:rsidP="005315D2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  <w:r w:rsidRPr="00317EA3">
        <w:rPr>
          <w:rFonts w:eastAsia="Calibri"/>
          <w:lang w:eastAsia="en-US"/>
        </w:rPr>
        <w:t xml:space="preserve">Актуальность </w:t>
      </w:r>
      <w:r w:rsidRPr="00317EA3">
        <w:rPr>
          <w:rFonts w:eastAsia="Calibri"/>
          <w:iCs/>
          <w:lang w:eastAsia="en-US"/>
        </w:rPr>
        <w:t>программы «История России: от Древней Руси к Российской империи (</w:t>
      </w:r>
      <w:r w:rsidRPr="00317EA3">
        <w:rPr>
          <w:rFonts w:eastAsia="Calibri"/>
          <w:iCs/>
          <w:lang w:val="en-US" w:eastAsia="en-US"/>
        </w:rPr>
        <w:t>IX</w:t>
      </w:r>
      <w:r w:rsidRPr="00317EA3">
        <w:rPr>
          <w:rFonts w:eastAsia="Calibri"/>
          <w:iCs/>
          <w:lang w:eastAsia="en-US"/>
        </w:rPr>
        <w:t xml:space="preserve"> – </w:t>
      </w:r>
      <w:r w:rsidRPr="00317EA3">
        <w:rPr>
          <w:rFonts w:eastAsia="Calibri"/>
          <w:iCs/>
          <w:lang w:val="en-US" w:eastAsia="en-US"/>
        </w:rPr>
        <w:t>XVII</w:t>
      </w:r>
      <w:r w:rsidRPr="00317EA3">
        <w:rPr>
          <w:rFonts w:eastAsia="Calibri"/>
          <w:iCs/>
          <w:lang w:eastAsia="en-US"/>
        </w:rPr>
        <w:t xml:space="preserve"> вв.) определяется необходимостью более глубокого изучения курса истории </w:t>
      </w:r>
      <w:r>
        <w:rPr>
          <w:rFonts w:eastAsia="Calibri"/>
          <w:iCs/>
          <w:lang w:eastAsia="en-US"/>
        </w:rPr>
        <w:t xml:space="preserve">России, вызванной подготовкой учащихся к участию </w:t>
      </w:r>
      <w:r w:rsidRPr="00317EA3">
        <w:rPr>
          <w:rFonts w:eastAsia="Calibri"/>
          <w:iCs/>
          <w:lang w:eastAsia="en-US"/>
        </w:rPr>
        <w:t>во всероссийской олимпиаде школьников по истории. Предлагаемая программа позволяет глубоко и детально изучить историю России путем обобщения образовательной программы основного общего образования и дополнительной общеобразовательной общеразвивающей программы (ДООП). Исключительность программы закл</w:t>
      </w:r>
      <w:r>
        <w:rPr>
          <w:rFonts w:eastAsia="Calibri"/>
          <w:iCs/>
          <w:lang w:eastAsia="en-US"/>
        </w:rPr>
        <w:t>ючается как в форме обучения – з</w:t>
      </w:r>
      <w:r w:rsidRPr="00317EA3">
        <w:rPr>
          <w:rFonts w:eastAsia="Calibri"/>
          <w:iCs/>
          <w:lang w:eastAsia="en-US"/>
        </w:rPr>
        <w:t>аочное обучение (с применением дистанционных образовательных технологий и электронного обучения), так и синтезе концентрической и линейной системы преподавания истории так и приобретен</w:t>
      </w:r>
      <w:r>
        <w:rPr>
          <w:rFonts w:eastAsia="Calibri"/>
          <w:iCs/>
          <w:lang w:eastAsia="en-US"/>
        </w:rPr>
        <w:t>ие учащимися навыков проведения</w:t>
      </w:r>
      <w:r w:rsidRPr="00317EA3">
        <w:rPr>
          <w:rFonts w:eastAsia="Calibri"/>
          <w:iCs/>
          <w:lang w:eastAsia="en-US"/>
        </w:rPr>
        <w:t xml:space="preserve"> всестороннего анализа, полученных знаний.</w:t>
      </w:r>
    </w:p>
    <w:p w14:paraId="60C46EFC" w14:textId="77777777" w:rsidR="005315D2" w:rsidRPr="00317EA3" w:rsidRDefault="005315D2" w:rsidP="005315D2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Новизна дополнительной общеобразовательной программы «История России: от Древней Руси к Российской империи (</w:t>
      </w:r>
      <w:r w:rsidRPr="00317EA3">
        <w:rPr>
          <w:rFonts w:eastAsia="Calibri"/>
          <w:iCs/>
          <w:lang w:val="en-US" w:eastAsia="en-US"/>
        </w:rPr>
        <w:t>IX</w:t>
      </w:r>
      <w:r w:rsidRPr="00317EA3">
        <w:rPr>
          <w:rFonts w:eastAsia="Calibri"/>
          <w:iCs/>
          <w:lang w:eastAsia="en-US"/>
        </w:rPr>
        <w:t xml:space="preserve"> – </w:t>
      </w:r>
      <w:r w:rsidRPr="00317EA3">
        <w:rPr>
          <w:rFonts w:eastAsia="Calibri"/>
          <w:iCs/>
          <w:lang w:val="en-US" w:eastAsia="en-US"/>
        </w:rPr>
        <w:t>XVII</w:t>
      </w:r>
      <w:r w:rsidRPr="00317EA3">
        <w:rPr>
          <w:rFonts w:eastAsia="Calibri"/>
          <w:iCs/>
          <w:lang w:eastAsia="en-US"/>
        </w:rPr>
        <w:t xml:space="preserve"> вв.) состоит в расширении и углублении знаний школьников по истории и культуре России, полученных в средних общеобразовательных школах</w:t>
      </w:r>
      <w:r>
        <w:rPr>
          <w:rFonts w:eastAsia="Calibri"/>
          <w:iCs/>
          <w:lang w:eastAsia="en-US"/>
        </w:rPr>
        <w:t xml:space="preserve"> </w:t>
      </w:r>
      <w:r w:rsidRPr="00317EA3">
        <w:rPr>
          <w:rFonts w:eastAsia="Calibri"/>
          <w:iCs/>
          <w:lang w:eastAsia="en-US"/>
        </w:rPr>
        <w:t xml:space="preserve">Предлагаемая программа формирует у </w:t>
      </w:r>
      <w:r>
        <w:rPr>
          <w:rFonts w:eastAsia="Calibri"/>
          <w:iCs/>
          <w:lang w:eastAsia="en-US"/>
        </w:rPr>
        <w:t>учащихся</w:t>
      </w:r>
      <w:r w:rsidRPr="00317EA3">
        <w:rPr>
          <w:rFonts w:eastAsia="Calibri"/>
          <w:iCs/>
          <w:lang w:eastAsia="en-US"/>
        </w:rPr>
        <w:t xml:space="preserve"> целостное представление о развитии основных исторических этап</w:t>
      </w:r>
      <w:r>
        <w:rPr>
          <w:rFonts w:eastAsia="Calibri"/>
          <w:iCs/>
          <w:lang w:eastAsia="en-US"/>
        </w:rPr>
        <w:t>ов</w:t>
      </w:r>
      <w:r w:rsidRPr="00317EA3">
        <w:rPr>
          <w:rFonts w:eastAsia="Calibri"/>
          <w:iCs/>
          <w:lang w:eastAsia="en-US"/>
        </w:rPr>
        <w:t xml:space="preserve"> и знакомит с сутью дискуссий по отдельным историческим проблемам. </w:t>
      </w:r>
    </w:p>
    <w:p w14:paraId="6AE29CD3" w14:textId="77777777" w:rsidR="005315D2" w:rsidRPr="00317EA3" w:rsidRDefault="005315D2" w:rsidP="005315D2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 xml:space="preserve">Педагогическая целесообразность программы определяется ее </w:t>
      </w:r>
      <w:proofErr w:type="spellStart"/>
      <w:r w:rsidRPr="00317EA3">
        <w:rPr>
          <w:rFonts w:eastAsia="Calibri"/>
          <w:iCs/>
          <w:lang w:eastAsia="en-US"/>
        </w:rPr>
        <w:t>общеинтеллектуальную</w:t>
      </w:r>
      <w:proofErr w:type="spellEnd"/>
      <w:r w:rsidRPr="00317EA3">
        <w:rPr>
          <w:rFonts w:eastAsia="Calibri"/>
          <w:iCs/>
          <w:lang w:eastAsia="en-US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раскрытия обширного исторического материала. Данная программа является важным и неотъемлемым компонентом, способствующим формированию исторического и гражданского сознания, воспитанию патриотизма, толерантного отношения к людям, прививает навыки профессиональной деятельности.</w:t>
      </w:r>
    </w:p>
    <w:p w14:paraId="12A73E58" w14:textId="77777777" w:rsidR="005315D2" w:rsidRPr="00317EA3" w:rsidRDefault="005315D2" w:rsidP="005315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317EA3">
        <w:rPr>
          <w:rFonts w:eastAsia="Calibri"/>
          <w:iCs/>
          <w:lang w:eastAsia="en-US"/>
        </w:rPr>
        <w:t xml:space="preserve">Отличительной особенностью программы является синтез концентрической и линейной системы преподавания истории. </w:t>
      </w:r>
      <w:r w:rsidRPr="00317EA3">
        <w:rPr>
          <w:rFonts w:eastAsia="Calibri"/>
          <w:lang w:eastAsia="en-US"/>
        </w:rPr>
        <w:t xml:space="preserve">Программа рассчитана на учащихся средних общеобразовательных школ, проявивших неординарные знания и умения по истории в формате состязательных конкурсов (в </w:t>
      </w:r>
      <w:proofErr w:type="spellStart"/>
      <w:r w:rsidRPr="00317EA3">
        <w:rPr>
          <w:rFonts w:eastAsia="Calibri"/>
          <w:lang w:eastAsia="en-US"/>
        </w:rPr>
        <w:t>т.ч</w:t>
      </w:r>
      <w:proofErr w:type="spellEnd"/>
      <w:r w:rsidRPr="00317EA3">
        <w:rPr>
          <w:rFonts w:eastAsia="Calibri"/>
          <w:lang w:eastAsia="en-US"/>
        </w:rPr>
        <w:t>. олимпиад) на уровне основного общего образования</w:t>
      </w:r>
      <w:r>
        <w:rPr>
          <w:rFonts w:eastAsia="Calibri"/>
          <w:lang w:eastAsia="en-US"/>
        </w:rPr>
        <w:t>.</w:t>
      </w:r>
    </w:p>
    <w:p w14:paraId="350F7AD4" w14:textId="0ABDC845" w:rsidR="005315D2" w:rsidRPr="00471415" w:rsidRDefault="005315D2" w:rsidP="005315D2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адресат программы – </w:t>
      </w:r>
      <w:r w:rsidRPr="00471415">
        <w:t xml:space="preserve">учащиеся </w:t>
      </w:r>
      <w:r>
        <w:t>8 класса</w:t>
      </w:r>
      <w:r w:rsidRPr="00471415">
        <w:t>;</w:t>
      </w:r>
    </w:p>
    <w:p w14:paraId="2DE7EE15" w14:textId="77777777" w:rsidR="005315D2" w:rsidRPr="00AE3E79" w:rsidRDefault="005315D2" w:rsidP="005315D2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>
        <w:t>8</w:t>
      </w:r>
      <w:r w:rsidRPr="00890347">
        <w:t xml:space="preserve"> часов, запланированных на весь период обучения, необходимых для освоения программы</w:t>
      </w:r>
      <w:r>
        <w:t>,</w:t>
      </w:r>
      <w:proofErr w:type="gramStart"/>
      <w:r>
        <w:t xml:space="preserve"> ,</w:t>
      </w:r>
      <w:proofErr w:type="gramEnd"/>
      <w:r>
        <w:t xml:space="preserve"> </w:t>
      </w:r>
      <w:r w:rsidRPr="0046033F">
        <w:rPr>
          <w:i/>
        </w:rPr>
        <w:t>сроки</w:t>
      </w:r>
      <w:r>
        <w:t xml:space="preserve"> – январь-май 2019 (второе учебное полугодие)</w:t>
      </w:r>
      <w:r w:rsidRPr="00AE3E79">
        <w:t xml:space="preserve">; </w:t>
      </w:r>
    </w:p>
    <w:p w14:paraId="35A57804" w14:textId="77777777" w:rsidR="005315D2" w:rsidRPr="00261E81" w:rsidRDefault="005315D2" w:rsidP="005315D2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AE3E79">
        <w:rPr>
          <w:b/>
        </w:rPr>
        <w:t>- форма обучения</w:t>
      </w:r>
      <w:r w:rsidRPr="00AE3E79">
        <w:t xml:space="preserve"> – </w:t>
      </w:r>
      <w:r w:rsidRPr="00AE3E79">
        <w:rPr>
          <w:lang w:eastAsia="ru-RU"/>
        </w:rPr>
        <w:t xml:space="preserve">очно-заочная </w:t>
      </w:r>
      <w:r>
        <w:rPr>
          <w:lang w:eastAsia="ru-RU"/>
        </w:rPr>
        <w:t>(</w:t>
      </w:r>
      <w:r w:rsidRPr="00AE3E79">
        <w:rPr>
          <w:lang w:eastAsia="ru-RU"/>
        </w:rPr>
        <w:t xml:space="preserve">с применением дистанционных образовательных технологий и </w:t>
      </w:r>
      <w:r w:rsidRPr="00261E81">
        <w:rPr>
          <w:lang w:eastAsia="ru-RU"/>
        </w:rPr>
        <w:t>электронного обучения</w:t>
      </w:r>
      <w:r>
        <w:rPr>
          <w:lang w:eastAsia="ru-RU"/>
        </w:rPr>
        <w:t>)</w:t>
      </w:r>
      <w:r w:rsidRPr="00261E81">
        <w:rPr>
          <w:b/>
          <w:lang w:eastAsia="ru-RU"/>
        </w:rPr>
        <w:t>;</w:t>
      </w:r>
    </w:p>
    <w:p w14:paraId="27FA09DF" w14:textId="77777777" w:rsidR="005315D2" w:rsidRPr="00890347" w:rsidRDefault="005315D2" w:rsidP="005315D2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>
        <w:t>январь-май 2019 (второе учебное полугодие)</w:t>
      </w:r>
      <w:r w:rsidRPr="00890347">
        <w:t xml:space="preserve">, </w:t>
      </w:r>
      <w:r>
        <w:t>согласно расписанию.</w:t>
      </w:r>
    </w:p>
    <w:p w14:paraId="3E597060" w14:textId="77777777" w:rsidR="005315D2" w:rsidRPr="003502F8" w:rsidRDefault="005315D2" w:rsidP="005315D2">
      <w:pPr>
        <w:ind w:firstLine="709"/>
        <w:jc w:val="both"/>
      </w:pPr>
      <w:r w:rsidRPr="003502F8">
        <w:rPr>
          <w:b/>
        </w:rPr>
        <w:t>Состав группы</w:t>
      </w:r>
      <w:r w:rsidRPr="003502F8">
        <w:t xml:space="preserve"> - постоянный; </w:t>
      </w:r>
    </w:p>
    <w:p w14:paraId="0838EDD7" w14:textId="77777777" w:rsidR="005315D2" w:rsidRPr="00890347" w:rsidRDefault="005315D2" w:rsidP="005315D2">
      <w:pPr>
        <w:ind w:firstLine="709"/>
        <w:jc w:val="both"/>
      </w:pPr>
      <w:r w:rsidRPr="003502F8">
        <w:rPr>
          <w:b/>
        </w:rPr>
        <w:t>Занятия</w:t>
      </w:r>
      <w:r w:rsidRPr="003502F8">
        <w:t xml:space="preserve"> – групповые;</w:t>
      </w:r>
    </w:p>
    <w:p w14:paraId="76F2B7EA" w14:textId="0A3E1548" w:rsidR="005315D2" w:rsidRPr="005C629E" w:rsidRDefault="005315D2" w:rsidP="005C629E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58868637" w14:textId="77777777" w:rsidR="005315D2" w:rsidRPr="00890347" w:rsidRDefault="005315D2" w:rsidP="005315D2">
      <w:pPr>
        <w:ind w:firstLine="851"/>
        <w:jc w:val="both"/>
      </w:pPr>
      <w:r w:rsidRPr="00890347">
        <w:rPr>
          <w:b/>
        </w:rPr>
        <w:lastRenderedPageBreak/>
        <w:t>1.2. Цель и задачи программы</w:t>
      </w:r>
      <w:r w:rsidRPr="00890347">
        <w:t xml:space="preserve"> </w:t>
      </w:r>
    </w:p>
    <w:p w14:paraId="3BD7CFB6" w14:textId="77777777" w:rsidR="005315D2" w:rsidRPr="00317EA3" w:rsidRDefault="005315D2" w:rsidP="005315D2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lang w:eastAsia="en-US"/>
        </w:rPr>
      </w:pPr>
      <w:r w:rsidRPr="00317EA3">
        <w:rPr>
          <w:b/>
          <w:lang w:val="x-none" w:eastAsia="x-none"/>
        </w:rPr>
        <w:t>Цель</w:t>
      </w:r>
      <w:r w:rsidRPr="00317EA3">
        <w:rPr>
          <w:b/>
          <w:lang w:eastAsia="x-none"/>
        </w:rPr>
        <w:t>ю</w:t>
      </w:r>
      <w:r w:rsidRPr="00317EA3">
        <w:rPr>
          <w:lang w:val="x-none" w:eastAsia="x-none"/>
        </w:rPr>
        <w:t xml:space="preserve"> </w:t>
      </w:r>
      <w:r w:rsidRPr="00317EA3">
        <w:rPr>
          <w:lang w:eastAsia="x-none"/>
        </w:rPr>
        <w:t>программы</w:t>
      </w:r>
      <w:r w:rsidRPr="00317EA3">
        <w:rPr>
          <w:lang w:val="x-none" w:eastAsia="x-none"/>
        </w:rPr>
        <w:t xml:space="preserve"> </w:t>
      </w:r>
      <w:r w:rsidRPr="00317EA3">
        <w:rPr>
          <w:rFonts w:eastAsia="Calibri"/>
          <w:bCs/>
          <w:lang w:eastAsia="en-US"/>
        </w:rPr>
        <w:t>является р</w:t>
      </w:r>
      <w:r w:rsidRPr="00317EA3">
        <w:rPr>
          <w:rFonts w:eastAsia="Calibri"/>
          <w:iCs/>
          <w:lang w:eastAsia="en-US"/>
        </w:rPr>
        <w:t>азвитие мотивации учащ</w:t>
      </w:r>
      <w:r>
        <w:rPr>
          <w:rFonts w:eastAsia="Calibri"/>
          <w:iCs/>
          <w:lang w:eastAsia="en-US"/>
        </w:rPr>
        <w:t>их</w:t>
      </w:r>
      <w:r w:rsidRPr="00317EA3">
        <w:rPr>
          <w:rFonts w:eastAsia="Calibri"/>
          <w:iCs/>
          <w:lang w:eastAsia="en-US"/>
        </w:rPr>
        <w:t>ся к познанию и творчеству через его увлечение историей и приобщение к общечеловеческим ценностям.</w:t>
      </w:r>
    </w:p>
    <w:p w14:paraId="614849E3" w14:textId="77777777" w:rsidR="005315D2" w:rsidRPr="00317EA3" w:rsidRDefault="005315D2" w:rsidP="005315D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i/>
          <w:iCs/>
          <w:lang w:eastAsia="en-US"/>
        </w:rPr>
      </w:pPr>
      <w:r w:rsidRPr="00317EA3">
        <w:rPr>
          <w:rFonts w:eastAsia="Calibri"/>
          <w:b/>
          <w:bCs/>
          <w:iCs/>
          <w:lang w:eastAsia="en-US"/>
        </w:rPr>
        <w:t>Задачи программы:</w:t>
      </w:r>
      <w:r w:rsidRPr="00317EA3">
        <w:rPr>
          <w:rFonts w:eastAsia="Calibri"/>
          <w:b/>
          <w:bCs/>
          <w:i/>
          <w:iCs/>
          <w:lang w:eastAsia="en-US"/>
        </w:rPr>
        <w:t xml:space="preserve"> </w:t>
      </w:r>
    </w:p>
    <w:p w14:paraId="2D478253" w14:textId="77777777" w:rsidR="005315D2" w:rsidRPr="00317EA3" w:rsidRDefault="005315D2" w:rsidP="005315D2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 xml:space="preserve">усвоение </w:t>
      </w:r>
      <w:proofErr w:type="spellStart"/>
      <w:r w:rsidRPr="00317EA3">
        <w:rPr>
          <w:rFonts w:eastAsia="Calibri"/>
          <w:iCs/>
          <w:lang w:eastAsia="en-US"/>
        </w:rPr>
        <w:t>фактологического</w:t>
      </w:r>
      <w:proofErr w:type="spellEnd"/>
      <w:r w:rsidRPr="00317EA3">
        <w:rPr>
          <w:rFonts w:eastAsia="Calibri"/>
          <w:iCs/>
          <w:lang w:eastAsia="en-US"/>
        </w:rPr>
        <w:t xml:space="preserve"> материала: умение его воспринимать, анализировать, сопоставлять, делать выводы, применять по отношению </w:t>
      </w:r>
      <w:r>
        <w:rPr>
          <w:rFonts w:eastAsia="Calibri"/>
          <w:iCs/>
          <w:lang w:eastAsia="en-US"/>
        </w:rPr>
        <w:t>к схожим историческим ситуациям;</w:t>
      </w:r>
    </w:p>
    <w:p w14:paraId="2B5F8378" w14:textId="77777777" w:rsidR="005315D2" w:rsidRPr="00317EA3" w:rsidRDefault="005315D2" w:rsidP="005315D2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усвоение навыков работы с историческими источниками: классифицировать исторические источники по типу информации, осуществлять внешнюю (установление времени, места, авторства, исторических реалий времени создания источника) и внутреннюю критику (основные идеи) источника, соблюдать принцип комплексности анализа всех видов источников, принцип объективности, принцип историзма; умения работать с отображениями информации в различных знаковых системах (текст, карта, рисунок, таблица</w:t>
      </w:r>
      <w:r>
        <w:rPr>
          <w:rFonts w:eastAsia="Calibri"/>
          <w:iCs/>
          <w:lang w:eastAsia="en-US"/>
        </w:rPr>
        <w:t>, схема, мультимедиа-источники);</w:t>
      </w:r>
    </w:p>
    <w:p w14:paraId="0A4359DB" w14:textId="77777777" w:rsidR="005315D2" w:rsidRPr="00317EA3" w:rsidRDefault="005315D2" w:rsidP="005315D2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понимание специф</w:t>
      </w:r>
      <w:r>
        <w:rPr>
          <w:rFonts w:eastAsia="Calibri"/>
          <w:iCs/>
          <w:lang w:eastAsia="en-US"/>
        </w:rPr>
        <w:t>ики решения олимпиадных заданий;</w:t>
      </w:r>
    </w:p>
    <w:p w14:paraId="54DAD011" w14:textId="77777777" w:rsidR="005315D2" w:rsidRPr="00317EA3" w:rsidRDefault="005315D2" w:rsidP="005315D2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eastAsia="Calibri"/>
          <w:iCs/>
          <w:lang w:eastAsia="en-US"/>
        </w:rPr>
      </w:pPr>
      <w:r w:rsidRPr="00317EA3">
        <w:rPr>
          <w:rFonts w:eastAsia="Calibri"/>
          <w:iCs/>
          <w:lang w:eastAsia="en-US"/>
        </w:rPr>
        <w:t>развитие мотивации к историческому познанию, формирование потребности в са</w:t>
      </w:r>
      <w:r>
        <w:rPr>
          <w:rFonts w:eastAsia="Calibri"/>
          <w:iCs/>
          <w:lang w:eastAsia="en-US"/>
        </w:rPr>
        <w:t>моразвитии и самостоятельности.</w:t>
      </w:r>
    </w:p>
    <w:p w14:paraId="696D0E24" w14:textId="77777777" w:rsidR="005315D2" w:rsidRDefault="005315D2" w:rsidP="005315D2">
      <w:pPr>
        <w:tabs>
          <w:tab w:val="left" w:pos="1680"/>
        </w:tabs>
        <w:ind w:firstLine="851"/>
        <w:jc w:val="both"/>
        <w:rPr>
          <w:rFonts w:eastAsia="Calibri"/>
          <w:iCs/>
          <w:lang w:eastAsia="en-US"/>
        </w:rPr>
      </w:pPr>
    </w:p>
    <w:p w14:paraId="17C45F7C" w14:textId="77777777" w:rsidR="005315D2" w:rsidRPr="00A927D8" w:rsidRDefault="005315D2" w:rsidP="005315D2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766FD4C7" w14:textId="77777777" w:rsidR="00151FE9" w:rsidRPr="00151FE9" w:rsidRDefault="00151FE9" w:rsidP="00151FE9">
      <w:pPr>
        <w:jc w:val="center"/>
        <w:rPr>
          <w:lang w:eastAsia="ru-RU"/>
        </w:rPr>
      </w:pPr>
      <w:r w:rsidRPr="00151FE9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151FE9" w:rsidRPr="00151FE9" w14:paraId="06A4DD94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CE2E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62B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FB9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ru-RU"/>
              </w:rPr>
              <w:t>Из них</w:t>
            </w:r>
          </w:p>
        </w:tc>
      </w:tr>
      <w:tr w:rsidR="00151FE9" w:rsidRPr="00151FE9" w14:paraId="10168A03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36B" w14:textId="77777777" w:rsidR="00151FE9" w:rsidRPr="00151FE9" w:rsidRDefault="00151FE9" w:rsidP="00151FE9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C9F6" w14:textId="77777777" w:rsidR="00151FE9" w:rsidRPr="00151FE9" w:rsidRDefault="00151FE9" w:rsidP="00151FE9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D995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C4E" w14:textId="77777777" w:rsidR="00151FE9" w:rsidRPr="00151FE9" w:rsidRDefault="00151FE9" w:rsidP="00151FE9">
            <w:pPr>
              <w:jc w:val="center"/>
              <w:rPr>
                <w:lang w:eastAsia="ru-RU"/>
              </w:rPr>
            </w:pPr>
            <w:r w:rsidRPr="00151FE9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787F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151FE9" w:rsidRPr="00151FE9" w14:paraId="29CC7CC9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61D1" w14:textId="77777777" w:rsidR="00151FE9" w:rsidRPr="00151FE9" w:rsidRDefault="00151FE9" w:rsidP="00151FE9">
            <w:pPr>
              <w:rPr>
                <w:lang w:eastAsia="ru-RU"/>
              </w:rPr>
            </w:pPr>
            <w:r w:rsidRPr="00151FE9">
              <w:rPr>
                <w:lang w:eastAsia="ru-RU"/>
              </w:rPr>
              <w:t xml:space="preserve">январь-май </w:t>
            </w:r>
          </w:p>
          <w:p w14:paraId="21EA68C4" w14:textId="77777777" w:rsidR="00151FE9" w:rsidRPr="00151FE9" w:rsidRDefault="00151FE9" w:rsidP="00151FE9">
            <w:pPr>
              <w:rPr>
                <w:lang w:eastAsia="ru-RU"/>
              </w:rPr>
            </w:pPr>
            <w:r w:rsidRPr="00151FE9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F8E0" w14:textId="77777777" w:rsidR="00151FE9" w:rsidRPr="00151FE9" w:rsidRDefault="00151FE9" w:rsidP="00151FE9">
            <w:pPr>
              <w:jc w:val="center"/>
              <w:rPr>
                <w:lang w:eastAsia="ru-RU"/>
              </w:rPr>
            </w:pPr>
          </w:p>
          <w:p w14:paraId="047582C5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676E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</w:p>
          <w:p w14:paraId="7B5AB2B6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275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</w:p>
          <w:p w14:paraId="0EAA838A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013A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</w:p>
          <w:p w14:paraId="0F8CDB79" w14:textId="77777777" w:rsidR="00151FE9" w:rsidRPr="00151FE9" w:rsidRDefault="00151FE9" w:rsidP="00151FE9">
            <w:pPr>
              <w:jc w:val="center"/>
              <w:rPr>
                <w:lang w:eastAsia="en-US"/>
              </w:rPr>
            </w:pPr>
            <w:r w:rsidRPr="00151FE9">
              <w:rPr>
                <w:lang w:eastAsia="en-US"/>
              </w:rPr>
              <w:t>2</w:t>
            </w:r>
          </w:p>
        </w:tc>
      </w:tr>
    </w:tbl>
    <w:p w14:paraId="16DA3278" w14:textId="77777777" w:rsidR="005315D2" w:rsidRDefault="005315D2" w:rsidP="009D1603">
      <w:pPr>
        <w:ind w:left="320" w:right="20" w:firstLine="708"/>
        <w:jc w:val="both"/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360CB6E4" w14:textId="77777777" w:rsidR="00CF513E" w:rsidRPr="00535055" w:rsidRDefault="00CF513E" w:rsidP="00CF513E">
      <w:pPr>
        <w:rPr>
          <w:lang w:eastAsia="ru-RU"/>
        </w:rPr>
      </w:pPr>
      <w:r w:rsidRPr="00535055">
        <w:rPr>
          <w:b/>
          <w:lang w:eastAsia="ru-RU"/>
        </w:rPr>
        <w:t>Предметные результаты</w:t>
      </w:r>
      <w:r w:rsidRPr="00535055">
        <w:rPr>
          <w:lang w:eastAsia="ru-RU"/>
        </w:rPr>
        <w:t>:</w:t>
      </w:r>
    </w:p>
    <w:p w14:paraId="20D126B7" w14:textId="77777777" w:rsidR="00CF513E" w:rsidRPr="00535055" w:rsidRDefault="00CF513E" w:rsidP="00CF513E">
      <w:pPr>
        <w:numPr>
          <w:ilvl w:val="0"/>
          <w:numId w:val="4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535055">
        <w:rPr>
          <w:rFonts w:eastAsia="Calibri"/>
          <w:u w:color="000000"/>
          <w:bdr w:val="nil"/>
          <w:lang w:val="x-none" w:eastAsia="x-none"/>
        </w:rPr>
        <w:t xml:space="preserve">характеризовать современные версии и трактовки важнейших проблем отечественной истории </w:t>
      </w:r>
    </w:p>
    <w:p w14:paraId="12C704D0" w14:textId="77777777" w:rsidR="00CF513E" w:rsidRPr="00535055" w:rsidRDefault="00CF513E" w:rsidP="00CF513E">
      <w:pPr>
        <w:numPr>
          <w:ilvl w:val="0"/>
          <w:numId w:val="4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535055">
        <w:rPr>
          <w:rFonts w:eastAsia="Calibri"/>
          <w:u w:color="000000"/>
          <w:bdr w:val="nil"/>
          <w:shd w:val="clear" w:color="auto" w:fill="FFFFFF"/>
          <w:lang w:val="x-none" w:eastAsia="x-none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войн;</w:t>
      </w:r>
      <w:r w:rsidRPr="00535055">
        <w:rPr>
          <w:rFonts w:eastAsia="Calibri"/>
          <w:u w:color="000000"/>
          <w:bdr w:val="nil"/>
          <w:lang w:val="x-none" w:eastAsia="x-none"/>
        </w:rPr>
        <w:t> </w:t>
      </w:r>
    </w:p>
    <w:p w14:paraId="78105A3A" w14:textId="77777777" w:rsidR="00CF513E" w:rsidRPr="00535055" w:rsidRDefault="00CF513E" w:rsidP="00CF513E">
      <w:pPr>
        <w:numPr>
          <w:ilvl w:val="0"/>
          <w:numId w:val="4"/>
        </w:numPr>
        <w:suppressAutoHyphens/>
        <w:jc w:val="both"/>
        <w:rPr>
          <w:rFonts w:eastAsia="Calibri"/>
          <w:u w:color="000000"/>
          <w:bdr w:val="nil"/>
          <w:lang w:val="x-none" w:eastAsia="x-none"/>
        </w:rPr>
      </w:pPr>
      <w:r w:rsidRPr="00535055">
        <w:rPr>
          <w:rFonts w:eastAsia="Calibri"/>
          <w:u w:color="000000"/>
          <w:bdr w:val="nil"/>
          <w:shd w:val="clear" w:color="auto" w:fill="FFFFFF"/>
          <w:lang w:val="x-none" w:eastAsia="x-none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терминологией.</w:t>
      </w:r>
      <w:r w:rsidRPr="00535055">
        <w:rPr>
          <w:rFonts w:eastAsia="Calibri"/>
          <w:u w:color="000000"/>
          <w:bdr w:val="nil"/>
          <w:lang w:val="x-none" w:eastAsia="x-none"/>
        </w:rPr>
        <w:t> </w:t>
      </w:r>
    </w:p>
    <w:p w14:paraId="26626BE4" w14:textId="77777777" w:rsidR="00CF513E" w:rsidRPr="00535055" w:rsidRDefault="00CF513E" w:rsidP="00CF513E">
      <w:pPr>
        <w:rPr>
          <w:b/>
          <w:lang w:eastAsia="ru-RU"/>
        </w:rPr>
      </w:pPr>
      <w:r w:rsidRPr="00535055">
        <w:rPr>
          <w:b/>
          <w:lang w:eastAsia="ru-RU"/>
        </w:rPr>
        <w:t>Личностные результаты:</w:t>
      </w:r>
    </w:p>
    <w:p w14:paraId="28D1D761" w14:textId="77777777" w:rsidR="00CF513E" w:rsidRPr="00535055" w:rsidRDefault="00CF513E" w:rsidP="00CF513E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Готовность и способность к саморазвитию и самообразованию, осознанному выбору профессии;</w:t>
      </w:r>
    </w:p>
    <w:p w14:paraId="15407E01" w14:textId="77777777" w:rsidR="00CF513E" w:rsidRPr="00535055" w:rsidRDefault="00CF513E" w:rsidP="00CF513E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 xml:space="preserve">Развитое моральное сознание и компетентность; </w:t>
      </w:r>
    </w:p>
    <w:p w14:paraId="662EB711" w14:textId="77777777" w:rsidR="00CF513E" w:rsidRPr="00535055" w:rsidRDefault="00CF513E" w:rsidP="00CF513E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Российская гражданская идентичность;</w:t>
      </w:r>
    </w:p>
    <w:p w14:paraId="2931E4B0" w14:textId="77777777" w:rsidR="00CF513E" w:rsidRPr="00535055" w:rsidRDefault="00CF513E" w:rsidP="00CF513E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Целостное мировоззрение, соответствующее современному уровню развития науки и общественной практики;</w:t>
      </w:r>
    </w:p>
    <w:p w14:paraId="7A1F01C9" w14:textId="77777777" w:rsidR="00CF513E" w:rsidRPr="00535055" w:rsidRDefault="00CF513E" w:rsidP="00CF513E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lastRenderedPageBreak/>
        <w:t>Осознанное, уважительное и доброжелательное отношение к другому человеку;</w:t>
      </w:r>
    </w:p>
    <w:p w14:paraId="129471A9" w14:textId="77777777" w:rsidR="00CF513E" w:rsidRPr="00535055" w:rsidRDefault="00CF513E" w:rsidP="00CF513E">
      <w:pPr>
        <w:numPr>
          <w:ilvl w:val="0"/>
          <w:numId w:val="4"/>
        </w:numPr>
        <w:rPr>
          <w:lang w:eastAsia="ru-RU"/>
        </w:rPr>
      </w:pPr>
      <w:r w:rsidRPr="00535055">
        <w:rPr>
          <w:lang w:eastAsia="ru-RU"/>
        </w:rPr>
        <w:t>Развитость эстетического сознания.</w:t>
      </w:r>
    </w:p>
    <w:p w14:paraId="4BCEED73" w14:textId="77777777" w:rsidR="005315D2" w:rsidRDefault="005315D2" w:rsidP="00CF513E">
      <w:pPr>
        <w:tabs>
          <w:tab w:val="left" w:pos="1676"/>
        </w:tabs>
        <w:ind w:left="57" w:firstLine="709"/>
        <w:jc w:val="both"/>
        <w:rPr>
          <w:b/>
        </w:rPr>
      </w:pPr>
    </w:p>
    <w:p w14:paraId="5939D265" w14:textId="77777777" w:rsidR="00151FE9" w:rsidRPr="00151FE9" w:rsidRDefault="00151FE9" w:rsidP="00151FE9">
      <w:pPr>
        <w:tabs>
          <w:tab w:val="left" w:pos="1676"/>
        </w:tabs>
        <w:ind w:left="57" w:firstLine="709"/>
        <w:jc w:val="both"/>
        <w:rPr>
          <w:b/>
        </w:rPr>
      </w:pPr>
      <w:r w:rsidRPr="00151FE9">
        <w:rPr>
          <w:b/>
        </w:rPr>
        <w:t>1.5. Формы промежуточной аттестации.</w:t>
      </w:r>
    </w:p>
    <w:p w14:paraId="1A495598" w14:textId="77777777" w:rsidR="00151FE9" w:rsidRPr="00151FE9" w:rsidRDefault="00151FE9" w:rsidP="00151FE9">
      <w:pPr>
        <w:jc w:val="both"/>
        <w:rPr>
          <w:lang w:eastAsia="ru-RU"/>
        </w:rPr>
      </w:pPr>
      <w:r w:rsidRPr="00151FE9">
        <w:rPr>
          <w:lang w:eastAsia="ru-RU"/>
        </w:rPr>
        <w:t xml:space="preserve">Промежуточная аттестация (проводится после каждого заочного занятия). Предусматривает выполнение заданий с развернутым ответом и письменной работы. Критерии оценивания работ с источниками, тематические тесты и письменные работы, соответствующие каждой теме программы. </w:t>
      </w:r>
    </w:p>
    <w:p w14:paraId="0A656716" w14:textId="77777777" w:rsidR="00151FE9" w:rsidRPr="00151FE9" w:rsidRDefault="00151FE9" w:rsidP="00151FE9">
      <w:pPr>
        <w:jc w:val="both"/>
        <w:rPr>
          <w:lang w:eastAsia="ru-RU"/>
        </w:rPr>
      </w:pPr>
    </w:p>
    <w:p w14:paraId="30A0E710" w14:textId="77777777" w:rsidR="00151FE9" w:rsidRPr="00151FE9" w:rsidRDefault="00151FE9" w:rsidP="00151FE9">
      <w:pPr>
        <w:jc w:val="both"/>
        <w:rPr>
          <w:lang w:eastAsia="ru-RU"/>
        </w:rPr>
      </w:pPr>
      <w:bookmarkStart w:id="0" w:name="_GoBack"/>
      <w:bookmarkEnd w:id="0"/>
    </w:p>
    <w:p w14:paraId="176C558D" w14:textId="41E17997" w:rsidR="00D172DC" w:rsidRPr="00804E95" w:rsidRDefault="00D172DC" w:rsidP="00151FE9">
      <w:pPr>
        <w:jc w:val="both"/>
        <w:rPr>
          <w:lang w:eastAsia="ru-RU"/>
        </w:rPr>
      </w:pPr>
    </w:p>
    <w:sectPr w:rsidR="00D172DC" w:rsidRPr="00804E95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2C01" w14:textId="77777777" w:rsidR="00663201" w:rsidRDefault="00663201">
      <w:r>
        <w:separator/>
      </w:r>
    </w:p>
  </w:endnote>
  <w:endnote w:type="continuationSeparator" w:id="0">
    <w:p w14:paraId="35D34377" w14:textId="77777777" w:rsidR="00663201" w:rsidRDefault="0066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51FE9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51FE9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AD653" w14:textId="77777777" w:rsidR="00663201" w:rsidRDefault="00663201">
      <w:r>
        <w:separator/>
      </w:r>
    </w:p>
  </w:footnote>
  <w:footnote w:type="continuationSeparator" w:id="0">
    <w:p w14:paraId="603B591E" w14:textId="77777777" w:rsidR="00663201" w:rsidRDefault="0066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25B07DDA"/>
    <w:multiLevelType w:val="hybridMultilevel"/>
    <w:tmpl w:val="B8EC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77437D4"/>
    <w:multiLevelType w:val="hybridMultilevel"/>
    <w:tmpl w:val="7256C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6A1F"/>
    <w:rsid w:val="000A28F9"/>
    <w:rsid w:val="00151FE9"/>
    <w:rsid w:val="00192E70"/>
    <w:rsid w:val="00317EA3"/>
    <w:rsid w:val="0032751E"/>
    <w:rsid w:val="003502F8"/>
    <w:rsid w:val="004E42AC"/>
    <w:rsid w:val="0051518E"/>
    <w:rsid w:val="00522180"/>
    <w:rsid w:val="005315D2"/>
    <w:rsid w:val="00595660"/>
    <w:rsid w:val="005A10D3"/>
    <w:rsid w:val="005C629E"/>
    <w:rsid w:val="00644669"/>
    <w:rsid w:val="00663201"/>
    <w:rsid w:val="00672322"/>
    <w:rsid w:val="00725C0A"/>
    <w:rsid w:val="00804E95"/>
    <w:rsid w:val="00811D91"/>
    <w:rsid w:val="009122D5"/>
    <w:rsid w:val="009D1603"/>
    <w:rsid w:val="00A311DD"/>
    <w:rsid w:val="00BB2A64"/>
    <w:rsid w:val="00BF07FB"/>
    <w:rsid w:val="00CF513E"/>
    <w:rsid w:val="00D172DC"/>
    <w:rsid w:val="00D20ED3"/>
    <w:rsid w:val="00DA5DD2"/>
    <w:rsid w:val="00EF1F60"/>
    <w:rsid w:val="00F158F9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115</cp:revision>
  <cp:lastPrinted>2018-11-15T10:39:00Z</cp:lastPrinted>
  <dcterms:created xsi:type="dcterms:W3CDTF">2018-09-22T15:23:00Z</dcterms:created>
  <dcterms:modified xsi:type="dcterms:W3CDTF">2019-06-08T18:29:00Z</dcterms:modified>
  <dc:language>en-US</dc:language>
</cp:coreProperties>
</file>