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520932" w:rsidTr="00520932">
        <w:trPr>
          <w:trHeight w:val="3391"/>
        </w:trPr>
        <w:tc>
          <w:tcPr>
            <w:tcW w:w="4361" w:type="dxa"/>
          </w:tcPr>
          <w:p w:rsidR="00520932" w:rsidRDefault="00520932">
            <w:pPr>
              <w:spacing w:line="256" w:lineRule="auto"/>
              <w:jc w:val="center"/>
              <w:rPr>
                <w:sz w:val="28"/>
                <w:szCs w:val="28"/>
                <w:lang w:val="fr-CA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6725" cy="571500"/>
                  <wp:effectExtent l="0" t="0" r="0" b="0"/>
                  <wp:docPr id="1" name="Рисунок 1" descr="Описание: Описание: 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932" w:rsidRDefault="00520932">
            <w:pPr>
              <w:spacing w:line="25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МИНИСТЕРСТВО ОБРАЗОВАНИЯ, </w:t>
            </w:r>
          </w:p>
          <w:p w:rsidR="00520932" w:rsidRDefault="00520932">
            <w:pPr>
              <w:spacing w:line="256" w:lineRule="auto"/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НАУКИ И МОЛОДЕЖНОЙ ПОЛИТИКИ КРАСНОДАРСКОГО КРАЯ</w:t>
            </w:r>
          </w:p>
          <w:p w:rsidR="00520932" w:rsidRDefault="00520932">
            <w:pPr>
              <w:spacing w:line="256" w:lineRule="auto"/>
              <w:ind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Государственное бюджетное учреждение</w:t>
            </w:r>
          </w:p>
          <w:p w:rsidR="00520932" w:rsidRDefault="00520932">
            <w:pPr>
              <w:spacing w:line="256" w:lineRule="auto"/>
              <w:ind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дополнительного образования</w:t>
            </w:r>
          </w:p>
          <w:p w:rsidR="00520932" w:rsidRDefault="00520932">
            <w:pPr>
              <w:spacing w:line="256" w:lineRule="auto"/>
              <w:ind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Краснодарского края</w:t>
            </w:r>
          </w:p>
          <w:p w:rsidR="00520932" w:rsidRDefault="00520932">
            <w:pPr>
              <w:spacing w:line="256" w:lineRule="auto"/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«Центр  развития одаренности»</w:t>
            </w:r>
          </w:p>
          <w:p w:rsidR="00520932" w:rsidRDefault="00520932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350000 г. Краснодар, ул. </w:t>
            </w:r>
            <w:proofErr w:type="gramStart"/>
            <w:r>
              <w:rPr>
                <w:lang w:eastAsia="en-US"/>
              </w:rPr>
              <w:t>Красная</w:t>
            </w:r>
            <w:proofErr w:type="gramEnd"/>
            <w:r>
              <w:rPr>
                <w:lang w:eastAsia="en-US"/>
              </w:rPr>
              <w:t>, 76</w:t>
            </w:r>
          </w:p>
          <w:p w:rsidR="00520932" w:rsidRDefault="00520932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(861) 259-79-40</w:t>
            </w:r>
          </w:p>
          <w:p w:rsidR="00520932" w:rsidRPr="00520932" w:rsidRDefault="00520932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е</w:t>
            </w:r>
            <w:proofErr w:type="gramEnd"/>
            <w:r w:rsidRPr="00520932">
              <w:rPr>
                <w:lang w:eastAsia="en-US"/>
              </w:rPr>
              <w:t>-</w:t>
            </w:r>
            <w:r>
              <w:rPr>
                <w:lang w:val="fr-FR" w:eastAsia="en-US"/>
              </w:rPr>
              <w:t>mail</w:t>
            </w:r>
            <w:r w:rsidRPr="00520932">
              <w:rPr>
                <w:lang w:eastAsia="en-US"/>
              </w:rPr>
              <w:t xml:space="preserve">: </w:t>
            </w:r>
            <w:hyperlink r:id="rId9" w:history="1">
              <w:r>
                <w:rPr>
                  <w:rStyle w:val="aa"/>
                  <w:lang w:val="fr-FR" w:eastAsia="en-US"/>
                </w:rPr>
                <w:t>cro</w:t>
              </w:r>
              <w:r w:rsidRPr="00520932">
                <w:rPr>
                  <w:rStyle w:val="aa"/>
                  <w:lang w:eastAsia="en-US"/>
                </w:rPr>
                <w:t>.</w:t>
              </w:r>
              <w:r>
                <w:rPr>
                  <w:rStyle w:val="aa"/>
                  <w:lang w:val="fr-FR" w:eastAsia="en-US"/>
                </w:rPr>
                <w:t>krd</w:t>
              </w:r>
              <w:r w:rsidRPr="00520932">
                <w:rPr>
                  <w:rStyle w:val="aa"/>
                  <w:lang w:eastAsia="en-US"/>
                </w:rPr>
                <w:t>@</w:t>
              </w:r>
              <w:r>
                <w:rPr>
                  <w:rStyle w:val="aa"/>
                  <w:lang w:val="fr-FR" w:eastAsia="en-US"/>
                </w:rPr>
                <w:t>mail</w:t>
              </w:r>
              <w:r w:rsidRPr="00520932">
                <w:rPr>
                  <w:rStyle w:val="aa"/>
                  <w:lang w:eastAsia="en-US"/>
                </w:rPr>
                <w:t>.</w:t>
              </w:r>
              <w:r>
                <w:rPr>
                  <w:rStyle w:val="aa"/>
                  <w:lang w:val="fr-FR" w:eastAsia="en-US"/>
                </w:rPr>
                <w:t>ru</w:t>
              </w:r>
            </w:hyperlink>
          </w:p>
          <w:p w:rsidR="00520932" w:rsidRPr="00520932" w:rsidRDefault="00520932">
            <w:pPr>
              <w:spacing w:line="25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:rsidR="00520932" w:rsidRPr="00520932" w:rsidRDefault="0052093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20932" w:rsidRDefault="00520932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Всероссийская олимпиада школьников </w:t>
            </w:r>
          </w:p>
          <w:p w:rsidR="00520932" w:rsidRDefault="00520932">
            <w:pPr>
              <w:tabs>
                <w:tab w:val="left" w:pos="563"/>
              </w:tabs>
              <w:spacing w:line="25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по французскому языку</w:t>
            </w:r>
          </w:p>
          <w:p w:rsidR="00520932" w:rsidRDefault="00520932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  <w:p w:rsidR="00520932" w:rsidRDefault="00520932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2018-2019 учебный год</w:t>
            </w:r>
          </w:p>
          <w:p w:rsidR="00520932" w:rsidRDefault="00520932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  <w:p w:rsidR="00520932" w:rsidRDefault="00520932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Муниципальный этап</w:t>
            </w:r>
          </w:p>
          <w:p w:rsidR="00520932" w:rsidRDefault="00520932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  <w:p w:rsidR="00520932" w:rsidRDefault="00520932">
            <w:pPr>
              <w:tabs>
                <w:tab w:val="left" w:pos="563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9-11 классы, задания</w:t>
            </w:r>
          </w:p>
          <w:p w:rsidR="00520932" w:rsidRDefault="00520932">
            <w:pPr>
              <w:tabs>
                <w:tab w:val="left" w:pos="563"/>
              </w:tabs>
              <w:spacing w:line="256" w:lineRule="auto"/>
              <w:rPr>
                <w:b/>
                <w:lang w:eastAsia="en-US"/>
              </w:rPr>
            </w:pPr>
          </w:p>
          <w:p w:rsidR="00520932" w:rsidRDefault="00520932">
            <w:pPr>
              <w:tabs>
                <w:tab w:val="left" w:pos="563"/>
              </w:tabs>
              <w:spacing w:line="256" w:lineRule="auto"/>
              <w:rPr>
                <w:b/>
                <w:lang w:eastAsia="en-US"/>
              </w:rPr>
            </w:pPr>
          </w:p>
          <w:p w:rsidR="00520932" w:rsidRDefault="00520932">
            <w:pPr>
              <w:pStyle w:val="1"/>
              <w:spacing w:before="0" w:after="0" w:line="254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Председатель предметно-методической комиссии: Грушевская Т.М., д.ф.н., профессор</w:t>
            </w:r>
          </w:p>
          <w:p w:rsidR="00520932" w:rsidRDefault="00520932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</w:tbl>
    <w:p w:rsidR="00921E6D" w:rsidRPr="009E5046" w:rsidRDefault="00921E6D" w:rsidP="00921E6D">
      <w:pPr>
        <w:jc w:val="center"/>
        <w:rPr>
          <w:b/>
        </w:rPr>
      </w:pPr>
      <w:r w:rsidRPr="00201BA2">
        <w:rPr>
          <w:b/>
        </w:rPr>
        <w:t>Конкурс</w:t>
      </w:r>
      <w:r w:rsidRPr="009E5046">
        <w:rPr>
          <w:b/>
        </w:rPr>
        <w:t xml:space="preserve"> </w:t>
      </w:r>
      <w:r w:rsidRPr="00201BA2">
        <w:rPr>
          <w:b/>
        </w:rPr>
        <w:t>устной</w:t>
      </w:r>
      <w:r w:rsidRPr="009E5046">
        <w:rPr>
          <w:b/>
        </w:rPr>
        <w:t xml:space="preserve"> </w:t>
      </w:r>
      <w:r w:rsidRPr="00201BA2">
        <w:rPr>
          <w:b/>
        </w:rPr>
        <w:t>речи</w:t>
      </w:r>
      <w:r w:rsidRPr="009E5046">
        <w:rPr>
          <w:b/>
        </w:rPr>
        <w:t xml:space="preserve"> </w:t>
      </w:r>
    </w:p>
    <w:p w:rsidR="00921E6D" w:rsidRPr="009E5046" w:rsidRDefault="00921E6D" w:rsidP="00921E6D"/>
    <w:p w:rsidR="00921E6D" w:rsidRPr="009E5046" w:rsidRDefault="00921E6D" w:rsidP="00921E6D">
      <w:pPr>
        <w:spacing w:line="360" w:lineRule="auto"/>
      </w:pPr>
      <w:r w:rsidRPr="00201BA2">
        <w:rPr>
          <w:b/>
          <w:lang w:val="fr-CA"/>
        </w:rPr>
        <w:t>Pr</w:t>
      </w:r>
      <w:r w:rsidRPr="009E5046">
        <w:rPr>
          <w:b/>
        </w:rPr>
        <w:t>é</w:t>
      </w:r>
      <w:r w:rsidRPr="00201BA2">
        <w:rPr>
          <w:b/>
          <w:lang w:val="fr-CA"/>
        </w:rPr>
        <w:t>paration</w:t>
      </w:r>
      <w:r w:rsidRPr="009E5046">
        <w:rPr>
          <w:b/>
        </w:rPr>
        <w:t>:</w:t>
      </w:r>
      <w:r w:rsidRPr="009E5046">
        <w:t xml:space="preserve"> 6 </w:t>
      </w:r>
      <w:r w:rsidRPr="00201BA2">
        <w:rPr>
          <w:lang w:val="fr-CA"/>
        </w:rPr>
        <w:t>minutes</w:t>
      </w:r>
    </w:p>
    <w:p w:rsidR="005B6146" w:rsidRPr="009E5046" w:rsidRDefault="005B6146" w:rsidP="005B6146">
      <w:pPr>
        <w:rPr>
          <w:b/>
        </w:rPr>
      </w:pPr>
      <w:r>
        <w:rPr>
          <w:b/>
        </w:rPr>
        <w:t>Идентификационный номер участника</w:t>
      </w:r>
    </w:p>
    <w:p w:rsidR="005B6146" w:rsidRDefault="005B6146" w:rsidP="005B6146">
      <w:pPr>
        <w:rPr>
          <w:b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5B6146" w:rsidTr="005B614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6" w:rsidRPr="009E5046" w:rsidRDefault="005B6146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6" w:rsidRPr="009E5046" w:rsidRDefault="005B6146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6" w:rsidRPr="009E5046" w:rsidRDefault="005B6146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6" w:rsidRPr="009E5046" w:rsidRDefault="005B6146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6" w:rsidRPr="009E5046" w:rsidRDefault="005B6146">
            <w:pPr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46" w:rsidRPr="009E5046" w:rsidRDefault="005B6146">
            <w:pPr>
              <w:rPr>
                <w:b/>
                <w:lang w:eastAsia="en-US"/>
              </w:rPr>
            </w:pPr>
          </w:p>
        </w:tc>
      </w:tr>
    </w:tbl>
    <w:p w:rsidR="005B6146" w:rsidRPr="009E5046" w:rsidRDefault="005B6146" w:rsidP="00921E6D">
      <w:pPr>
        <w:spacing w:line="360" w:lineRule="auto"/>
      </w:pPr>
    </w:p>
    <w:p w:rsidR="00921E6D" w:rsidRPr="00201BA2" w:rsidRDefault="00921E6D" w:rsidP="00921E6D">
      <w:pPr>
        <w:spacing w:line="360" w:lineRule="auto"/>
        <w:rPr>
          <w:b/>
          <w:lang w:val="fr-CA"/>
        </w:rPr>
      </w:pPr>
      <w:r w:rsidRPr="00201BA2">
        <w:rPr>
          <w:b/>
          <w:lang w:val="fr-CA"/>
        </w:rPr>
        <w:t>Durée de l’épreuve:</w:t>
      </w:r>
      <w:r w:rsidRPr="00201BA2">
        <w:rPr>
          <w:lang w:val="fr-CA"/>
        </w:rPr>
        <w:t xml:space="preserve"> </w:t>
      </w:r>
      <w:r w:rsidRPr="00201BA2">
        <w:rPr>
          <w:lang w:val="fr-FR"/>
        </w:rPr>
        <w:t>6</w:t>
      </w:r>
      <w:r w:rsidRPr="00201BA2">
        <w:rPr>
          <w:lang w:val="fr-CA"/>
        </w:rPr>
        <w:t xml:space="preserve"> minutes                                                        </w:t>
      </w:r>
      <w:r w:rsidRPr="00201BA2">
        <w:rPr>
          <w:b/>
          <w:lang w:val="fr-CA"/>
        </w:rPr>
        <w:t>Note sur 25</w:t>
      </w:r>
    </w:p>
    <w:p w:rsidR="00921E6D" w:rsidRPr="00201BA2" w:rsidRDefault="00921E6D" w:rsidP="00921E6D">
      <w:pPr>
        <w:spacing w:line="360" w:lineRule="auto"/>
        <w:jc w:val="both"/>
        <w:rPr>
          <w:lang w:val="fr-CA"/>
        </w:rPr>
      </w:pPr>
      <w:r w:rsidRPr="00201BA2">
        <w:rPr>
          <w:b/>
          <w:lang w:val="fr-CA"/>
        </w:rPr>
        <w:t>Consigne:</w:t>
      </w:r>
      <w:r w:rsidRPr="00201BA2">
        <w:rPr>
          <w:lang w:val="fr-CA"/>
        </w:rPr>
        <w:t xml:space="preserve"> Tirez au sort une photo. Cette photo </w:t>
      </w:r>
      <w:r w:rsidR="00FC5747" w:rsidRPr="00201BA2">
        <w:rPr>
          <w:lang w:val="fr-FR"/>
        </w:rPr>
        <w:t>va illustrer votre intervention</w:t>
      </w:r>
      <w:r w:rsidRPr="00201BA2">
        <w:rPr>
          <w:lang w:val="fr-FR"/>
        </w:rPr>
        <w:t xml:space="preserve"> fait</w:t>
      </w:r>
      <w:r w:rsidR="00FC5747" w:rsidRPr="00201BA2">
        <w:rPr>
          <w:lang w:val="fr-FR"/>
        </w:rPr>
        <w:t>e</w:t>
      </w:r>
      <w:r w:rsidRPr="00201BA2">
        <w:rPr>
          <w:lang w:val="fr-FR"/>
        </w:rPr>
        <w:t xml:space="preserve"> devant la classe. </w:t>
      </w:r>
      <w:r w:rsidRPr="00201BA2">
        <w:rPr>
          <w:lang w:val="fr-CA"/>
        </w:rPr>
        <w:t xml:space="preserve">Présentez votre exposé oral en deux parties. Dans un premier temps, faites une description détaillée du document. Dans un second temps essayez de répondre aux questions suivantes: </w:t>
      </w:r>
      <w:r w:rsidR="00FC5747" w:rsidRPr="00201BA2">
        <w:rPr>
          <w:lang w:val="fr-CA"/>
        </w:rPr>
        <w:t>Que</w:t>
      </w:r>
      <w:r w:rsidR="00A950A9" w:rsidRPr="00201BA2">
        <w:rPr>
          <w:lang w:val="fr-CA"/>
        </w:rPr>
        <w:t>l problème surgit derrière cette</w:t>
      </w:r>
      <w:r w:rsidR="00FC5747" w:rsidRPr="00201BA2">
        <w:rPr>
          <w:lang w:val="fr-CA"/>
        </w:rPr>
        <w:t xml:space="preserve"> photo</w:t>
      </w:r>
      <w:r w:rsidR="00FC5747" w:rsidRPr="00201BA2">
        <w:rPr>
          <w:lang w:val="fr-FR"/>
        </w:rPr>
        <w:t xml:space="preserve">? </w:t>
      </w:r>
      <w:r w:rsidRPr="00201BA2">
        <w:rPr>
          <w:lang w:val="fr-CA"/>
        </w:rPr>
        <w:t>Pourquoi vous avez choisi  cette photo pour illuster vos idées</w:t>
      </w:r>
      <w:r w:rsidRPr="00201BA2">
        <w:rPr>
          <w:lang w:val="fr-FR"/>
        </w:rPr>
        <w:t>?</w:t>
      </w:r>
      <w:r w:rsidRPr="00201BA2">
        <w:rPr>
          <w:lang w:val="fr-CA"/>
        </w:rPr>
        <w:t xml:space="preserve"> Quel</w:t>
      </w:r>
      <w:r w:rsidR="00FC5747" w:rsidRPr="00201BA2">
        <w:rPr>
          <w:lang w:val="fr-CA"/>
        </w:rPr>
        <w:t>le possibilité vous voyez pour remédier à la situation présente</w:t>
      </w:r>
      <w:r w:rsidRPr="00201BA2">
        <w:rPr>
          <w:lang w:val="fr-CA"/>
        </w:rPr>
        <w:t>? Justifiez vos idées.</w:t>
      </w:r>
    </w:p>
    <w:p w:rsidR="00921E6D" w:rsidRPr="00201BA2" w:rsidRDefault="00921E6D" w:rsidP="00921E6D">
      <w:pPr>
        <w:spacing w:line="360" w:lineRule="auto"/>
        <w:jc w:val="both"/>
        <w:rPr>
          <w:lang w:val="fr-CA"/>
        </w:rPr>
      </w:pPr>
      <w:r w:rsidRPr="00201BA2">
        <w:rPr>
          <w:lang w:val="fr-CA"/>
        </w:rPr>
        <w:t>N’oubliez pas de construire votre exposé, c’est-à-dire l’introduire, puis développer (en deux parties) et ensuite conclure. L’exposé terminé, vous aurez un entretien avec le jury qui vous posera des questions concernant votre exposé oral.</w:t>
      </w:r>
    </w:p>
    <w:p w:rsidR="00201BA2" w:rsidRPr="005B6146" w:rsidRDefault="00201BA2" w:rsidP="00921E6D">
      <w:pPr>
        <w:spacing w:line="360" w:lineRule="auto"/>
        <w:jc w:val="both"/>
        <w:rPr>
          <w:lang w:val="fr-FR"/>
        </w:rPr>
      </w:pPr>
    </w:p>
    <w:p w:rsidR="00CC29F7" w:rsidRDefault="00CC29F7" w:rsidP="00CC29F7">
      <w:pPr>
        <w:spacing w:line="360" w:lineRule="auto"/>
        <w:jc w:val="center"/>
      </w:pPr>
    </w:p>
    <w:p w:rsidR="00CC29F7" w:rsidRDefault="00CC29F7" w:rsidP="00CC29F7">
      <w:pPr>
        <w:spacing w:line="360" w:lineRule="auto"/>
        <w:jc w:val="center"/>
      </w:pPr>
    </w:p>
    <w:p w:rsidR="00CC29F7" w:rsidRDefault="00CC29F7" w:rsidP="00CC29F7">
      <w:pPr>
        <w:spacing w:line="360" w:lineRule="auto"/>
        <w:jc w:val="center"/>
      </w:pPr>
    </w:p>
    <w:p w:rsidR="00CC29F7" w:rsidRDefault="00CC29F7" w:rsidP="00CC29F7">
      <w:pPr>
        <w:spacing w:line="360" w:lineRule="auto"/>
        <w:jc w:val="center"/>
      </w:pPr>
    </w:p>
    <w:p w:rsidR="00CC29F7" w:rsidRDefault="00CC29F7" w:rsidP="00CC29F7">
      <w:pPr>
        <w:spacing w:line="360" w:lineRule="auto"/>
        <w:jc w:val="center"/>
      </w:pPr>
    </w:p>
    <w:p w:rsidR="00CC29F7" w:rsidRDefault="00CC29F7" w:rsidP="00CC29F7">
      <w:pPr>
        <w:spacing w:line="360" w:lineRule="auto"/>
        <w:jc w:val="center"/>
      </w:pPr>
    </w:p>
    <w:p w:rsidR="00CC29F7" w:rsidRDefault="00CC29F7" w:rsidP="00CC29F7">
      <w:pPr>
        <w:spacing w:line="360" w:lineRule="auto"/>
        <w:jc w:val="center"/>
      </w:pPr>
    </w:p>
    <w:p w:rsidR="00CC29F7" w:rsidRDefault="00CC29F7" w:rsidP="00CC29F7">
      <w:pPr>
        <w:spacing w:line="360" w:lineRule="auto"/>
        <w:jc w:val="center"/>
      </w:pPr>
    </w:p>
    <w:p w:rsidR="00CC29F7" w:rsidRDefault="00CC29F7" w:rsidP="00CC29F7">
      <w:pPr>
        <w:spacing w:line="360" w:lineRule="auto"/>
        <w:jc w:val="center"/>
      </w:pPr>
    </w:p>
    <w:p w:rsidR="00201BA2" w:rsidRDefault="009E5046" w:rsidP="00CC29F7">
      <w:pPr>
        <w:spacing w:line="360" w:lineRule="auto"/>
        <w:jc w:val="center"/>
        <w:rPr>
          <w:lang w:val="fr-FR"/>
        </w:rPr>
      </w:pPr>
      <w:r>
        <w:rPr>
          <w:lang w:val="fr-FR"/>
        </w:rPr>
        <w:lastRenderedPageBreak/>
        <w:t>photo</w:t>
      </w:r>
      <w:r w:rsidR="00201BA2">
        <w:rPr>
          <w:lang w:val="fr-FR"/>
        </w:rPr>
        <w:t xml:space="preserve"> </w:t>
      </w:r>
      <w:r w:rsidR="00201BA2" w:rsidRPr="00201BA2">
        <w:rPr>
          <w:lang w:val="fr-FR"/>
        </w:rPr>
        <w:t>1</w:t>
      </w:r>
    </w:p>
    <w:p w:rsidR="00201BA2" w:rsidRDefault="00201BA2">
      <w:pPr>
        <w:rPr>
          <w:lang w:val="fr-FR"/>
        </w:rPr>
      </w:pPr>
    </w:p>
    <w:p w:rsidR="00201BA2" w:rsidRDefault="00201BA2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29250" cy="4076700"/>
            <wp:effectExtent l="19050" t="0" r="0" b="0"/>
            <wp:wrapSquare wrapText="bothSides"/>
            <wp:docPr id="3" name="Рисунок 2" descr="095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500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br w:type="textWrapping" w:clear="all"/>
      </w:r>
    </w:p>
    <w:p w:rsidR="00201BA2" w:rsidRDefault="00201BA2">
      <w:pPr>
        <w:rPr>
          <w:lang w:val="fr-FR"/>
        </w:rPr>
      </w:pPr>
    </w:p>
    <w:p w:rsidR="00201BA2" w:rsidRDefault="009E5046" w:rsidP="00CC29F7">
      <w:pPr>
        <w:jc w:val="center"/>
        <w:rPr>
          <w:lang w:val="fr-FR"/>
        </w:rPr>
      </w:pPr>
      <w:r>
        <w:rPr>
          <w:lang w:val="fr-FR"/>
        </w:rPr>
        <w:t>photo</w:t>
      </w:r>
      <w:r w:rsidR="00201BA2">
        <w:rPr>
          <w:lang w:val="fr-FR"/>
        </w:rPr>
        <w:t xml:space="preserve"> 2</w:t>
      </w:r>
    </w:p>
    <w:p w:rsidR="00201BA2" w:rsidRDefault="00201BA2">
      <w:pPr>
        <w:rPr>
          <w:lang w:val="fr-FR"/>
        </w:rPr>
      </w:pPr>
    </w:p>
    <w:p w:rsidR="00201BA2" w:rsidRDefault="00201BA2">
      <w:pPr>
        <w:rPr>
          <w:lang w:val="fr-FR"/>
        </w:rPr>
      </w:pPr>
      <w:r>
        <w:rPr>
          <w:noProof/>
        </w:rPr>
        <w:drawing>
          <wp:inline distT="0" distB="0" distL="0" distR="0">
            <wp:extent cx="5686425" cy="3712845"/>
            <wp:effectExtent l="19050" t="0" r="9525" b="0"/>
            <wp:docPr id="4" name="Рисунок 3" descr="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BA2" w:rsidRDefault="00201BA2">
      <w:pPr>
        <w:rPr>
          <w:lang w:val="fr-FR"/>
        </w:rPr>
      </w:pPr>
    </w:p>
    <w:p w:rsidR="00201BA2" w:rsidRDefault="00201BA2">
      <w:pPr>
        <w:rPr>
          <w:lang w:val="fr-FR"/>
        </w:rPr>
      </w:pPr>
    </w:p>
    <w:p w:rsidR="00201BA2" w:rsidRDefault="009E5046" w:rsidP="00CC29F7">
      <w:pPr>
        <w:jc w:val="center"/>
        <w:rPr>
          <w:lang w:val="fr-FR"/>
        </w:rPr>
      </w:pPr>
      <w:r>
        <w:rPr>
          <w:lang w:val="fr-FR"/>
        </w:rPr>
        <w:t>photo</w:t>
      </w:r>
      <w:r w:rsidR="00201BA2">
        <w:rPr>
          <w:lang w:val="fr-FR"/>
        </w:rPr>
        <w:t xml:space="preserve"> 3</w:t>
      </w:r>
    </w:p>
    <w:p w:rsidR="00201BA2" w:rsidRDefault="00201BA2">
      <w:pPr>
        <w:rPr>
          <w:lang w:val="fr-FR"/>
        </w:rPr>
      </w:pPr>
    </w:p>
    <w:p w:rsidR="00201BA2" w:rsidRDefault="00201BA2">
      <w:pPr>
        <w:rPr>
          <w:lang w:val="fr-FR"/>
        </w:rPr>
      </w:pPr>
      <w:r>
        <w:rPr>
          <w:noProof/>
        </w:rPr>
        <w:drawing>
          <wp:inline distT="0" distB="0" distL="0" distR="0">
            <wp:extent cx="5686425" cy="4455160"/>
            <wp:effectExtent l="19050" t="0" r="9525" b="0"/>
            <wp:docPr id="5" name="Рисунок 4" descr="img3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5 (2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BA2" w:rsidRDefault="009E5046" w:rsidP="00CC29F7">
      <w:pPr>
        <w:jc w:val="center"/>
        <w:rPr>
          <w:lang w:val="fr-FR"/>
        </w:rPr>
      </w:pPr>
      <w:bookmarkStart w:id="0" w:name="_GoBack"/>
      <w:r>
        <w:rPr>
          <w:lang w:val="fr-FR"/>
        </w:rPr>
        <w:t xml:space="preserve">Photo </w:t>
      </w:r>
      <w:r w:rsidR="00201BA2">
        <w:rPr>
          <w:lang w:val="fr-FR"/>
        </w:rPr>
        <w:t>4</w:t>
      </w:r>
    </w:p>
    <w:bookmarkEnd w:id="0"/>
    <w:p w:rsidR="009E1B80" w:rsidRDefault="009E1B80">
      <w:pPr>
        <w:rPr>
          <w:lang w:val="fr-FR"/>
        </w:rPr>
      </w:pPr>
    </w:p>
    <w:p w:rsidR="00201BA2" w:rsidRDefault="00201BA2">
      <w:pPr>
        <w:rPr>
          <w:lang w:val="fr-FR"/>
        </w:rPr>
      </w:pPr>
      <w:r w:rsidRPr="00201BA2">
        <w:rPr>
          <w:noProof/>
        </w:rPr>
        <w:drawing>
          <wp:inline distT="0" distB="0" distL="0" distR="0">
            <wp:extent cx="5448300" cy="3634016"/>
            <wp:effectExtent l="19050" t="0" r="0" b="0"/>
            <wp:docPr id="8" name="Рисунок 5" descr="r8rcDvX6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8rcDvX6dc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555" cy="364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B80" w:rsidRDefault="009E1B80">
      <w:pPr>
        <w:rPr>
          <w:lang w:val="fr-FR"/>
        </w:rPr>
      </w:pPr>
    </w:p>
    <w:p w:rsidR="00201BA2" w:rsidRPr="00201BA2" w:rsidRDefault="009E1B80" w:rsidP="00520932">
      <w:pPr>
        <w:jc w:val="center"/>
        <w:rPr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524500" cy="4048125"/>
            <wp:effectExtent l="19050" t="0" r="0" b="0"/>
            <wp:wrapSquare wrapText="bothSides"/>
            <wp:docPr id="9" name="Рисунок 6" descr="1431-pomogaem-podrostku-vybrat-professi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1-pomogaem-podrostku-vybrat-professiyu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5046">
        <w:rPr>
          <w:lang w:val="fr-FR"/>
        </w:rPr>
        <w:t xml:space="preserve">photo </w:t>
      </w:r>
      <w:r>
        <w:rPr>
          <w:lang w:val="fr-FR"/>
        </w:rPr>
        <w:t>5</w:t>
      </w:r>
    </w:p>
    <w:sectPr w:rsidR="00201BA2" w:rsidRPr="00201BA2" w:rsidSect="00B7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6F" w:rsidRDefault="0011166F" w:rsidP="00201BA2">
      <w:r>
        <w:separator/>
      </w:r>
    </w:p>
  </w:endnote>
  <w:endnote w:type="continuationSeparator" w:id="0">
    <w:p w:rsidR="0011166F" w:rsidRDefault="0011166F" w:rsidP="0020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6F" w:rsidRDefault="0011166F" w:rsidP="00201BA2">
      <w:r>
        <w:separator/>
      </w:r>
    </w:p>
  </w:footnote>
  <w:footnote w:type="continuationSeparator" w:id="0">
    <w:p w:rsidR="0011166F" w:rsidRDefault="0011166F" w:rsidP="00201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1CC"/>
    <w:rsid w:val="0011166F"/>
    <w:rsid w:val="00201BA2"/>
    <w:rsid w:val="003921CC"/>
    <w:rsid w:val="00520932"/>
    <w:rsid w:val="005B6146"/>
    <w:rsid w:val="00611E3D"/>
    <w:rsid w:val="007304E4"/>
    <w:rsid w:val="00921E6D"/>
    <w:rsid w:val="009E1B80"/>
    <w:rsid w:val="009E5046"/>
    <w:rsid w:val="00A950A9"/>
    <w:rsid w:val="00B72334"/>
    <w:rsid w:val="00B83518"/>
    <w:rsid w:val="00B9628A"/>
    <w:rsid w:val="00CC29F7"/>
    <w:rsid w:val="00E16826"/>
    <w:rsid w:val="00F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93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B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01B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1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01B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1B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5B61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093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styleId="aa">
    <w:name w:val="Hyperlink"/>
    <w:basedOn w:val="a0"/>
    <w:uiPriority w:val="99"/>
    <w:semiHidden/>
    <w:unhideWhenUsed/>
    <w:rsid w:val="00520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ro.krd@mail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17528-619C-424E-9F4B-6C4839C8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Метелева</dc:creator>
  <cp:keywords/>
  <dc:description/>
  <cp:lastModifiedBy>admin</cp:lastModifiedBy>
  <cp:revision>9</cp:revision>
  <dcterms:created xsi:type="dcterms:W3CDTF">2018-10-17T12:35:00Z</dcterms:created>
  <dcterms:modified xsi:type="dcterms:W3CDTF">2018-10-19T07:33:00Z</dcterms:modified>
</cp:coreProperties>
</file>