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C0B" w:rsidRDefault="00AA7CE8" w:rsidP="00431EF3">
      <w:pPr>
        <w:rPr>
          <w:rFonts w:eastAsia="Times New Roman" w:cs="Times New Roman"/>
          <w:color w:val="000000" w:themeColor="text1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Подготовить </w:t>
      </w:r>
      <w:r w:rsidR="00564985">
        <w:rPr>
          <w:rFonts w:eastAsia="Times New Roman" w:cs="Times New Roman"/>
          <w:color w:val="000000" w:themeColor="text1"/>
          <w:szCs w:val="24"/>
          <w:lang w:eastAsia="ru-RU"/>
        </w:rPr>
        <w:t xml:space="preserve">развернутое </w:t>
      </w:r>
      <w:r>
        <w:rPr>
          <w:rFonts w:eastAsia="Times New Roman" w:cs="Times New Roman"/>
          <w:color w:val="000000" w:themeColor="text1"/>
          <w:szCs w:val="24"/>
          <w:lang w:eastAsia="ru-RU"/>
        </w:rPr>
        <w:t>устное высказывание (4-5 минут) по</w:t>
      </w:r>
      <w:r w:rsidR="0046268D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="0046268D" w:rsidRPr="0046268D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>одной</w:t>
      </w:r>
      <w:r w:rsidR="0046268D">
        <w:rPr>
          <w:rFonts w:eastAsia="Times New Roman" w:cs="Times New Roman"/>
          <w:color w:val="000000" w:themeColor="text1"/>
          <w:szCs w:val="24"/>
          <w:lang w:eastAsia="ru-RU"/>
        </w:rPr>
        <w:t xml:space="preserve"> из выбранных </w:t>
      </w:r>
      <w:r w:rsidR="00750C0B">
        <w:rPr>
          <w:rFonts w:eastAsia="Times New Roman" w:cs="Times New Roman"/>
          <w:color w:val="000000" w:themeColor="text1"/>
          <w:szCs w:val="24"/>
          <w:lang w:eastAsia="ru-RU"/>
        </w:rPr>
        <w:t>тем:</w:t>
      </w:r>
    </w:p>
    <w:p w:rsidR="00431EF3" w:rsidRPr="0046268D" w:rsidRDefault="00431EF3" w:rsidP="00431EF3">
      <w:pPr>
        <w:rPr>
          <w:rStyle w:val="a3"/>
          <w:color w:val="auto"/>
          <w:u w:val="none"/>
        </w:rPr>
      </w:pPr>
      <w:r w:rsidRPr="00431EF3">
        <w:rPr>
          <w:rFonts w:cs="Times New Roman"/>
          <w:color w:val="000000" w:themeColor="text1"/>
        </w:rPr>
        <w:fldChar w:fldCharType="begin"/>
      </w:r>
      <w:r w:rsidRPr="0046268D">
        <w:rPr>
          <w:rFonts w:cs="Times New Roman"/>
          <w:color w:val="000000" w:themeColor="text1"/>
        </w:rPr>
        <w:instrText xml:space="preserve"> </w:instrText>
      </w:r>
      <w:r w:rsidRPr="00750C0B">
        <w:rPr>
          <w:rFonts w:cs="Times New Roman"/>
          <w:color w:val="000000" w:themeColor="text1"/>
          <w:lang w:val="fr-FR"/>
        </w:rPr>
        <w:instrText>HYPERLINK</w:instrText>
      </w:r>
      <w:r w:rsidRPr="0046268D">
        <w:rPr>
          <w:rFonts w:cs="Times New Roman"/>
          <w:color w:val="000000" w:themeColor="text1"/>
        </w:rPr>
        <w:instrText xml:space="preserve"> "</w:instrText>
      </w:r>
      <w:r w:rsidRPr="00750C0B">
        <w:rPr>
          <w:rFonts w:cs="Times New Roman"/>
          <w:color w:val="000000" w:themeColor="text1"/>
          <w:lang w:val="fr-FR"/>
        </w:rPr>
        <w:instrText>https</w:instrText>
      </w:r>
      <w:r w:rsidRPr="0046268D">
        <w:rPr>
          <w:rFonts w:cs="Times New Roman"/>
          <w:color w:val="000000" w:themeColor="text1"/>
        </w:rPr>
        <w:instrText>://</w:instrText>
      </w:r>
      <w:r w:rsidRPr="00750C0B">
        <w:rPr>
          <w:rFonts w:cs="Times New Roman"/>
          <w:color w:val="000000" w:themeColor="text1"/>
          <w:lang w:val="fr-FR"/>
        </w:rPr>
        <w:instrText>naitreetgrandir</w:instrText>
      </w:r>
      <w:r w:rsidRPr="0046268D">
        <w:rPr>
          <w:rFonts w:cs="Times New Roman"/>
          <w:color w:val="000000" w:themeColor="text1"/>
        </w:rPr>
        <w:instrText>.</w:instrText>
      </w:r>
      <w:r w:rsidRPr="00750C0B">
        <w:rPr>
          <w:rFonts w:cs="Times New Roman"/>
          <w:color w:val="000000" w:themeColor="text1"/>
          <w:lang w:val="fr-FR"/>
        </w:rPr>
        <w:instrText>com</w:instrText>
      </w:r>
      <w:r w:rsidRPr="0046268D">
        <w:rPr>
          <w:rFonts w:cs="Times New Roman"/>
          <w:color w:val="000000" w:themeColor="text1"/>
        </w:rPr>
        <w:instrText>/</w:instrText>
      </w:r>
      <w:r w:rsidRPr="00750C0B">
        <w:rPr>
          <w:rFonts w:cs="Times New Roman"/>
          <w:color w:val="000000" w:themeColor="text1"/>
          <w:lang w:val="fr-FR"/>
        </w:rPr>
        <w:instrText>fr</w:instrText>
      </w:r>
      <w:r w:rsidRPr="0046268D">
        <w:rPr>
          <w:rFonts w:cs="Times New Roman"/>
          <w:color w:val="000000" w:themeColor="text1"/>
        </w:rPr>
        <w:instrText>/</w:instrText>
      </w:r>
      <w:r w:rsidRPr="00750C0B">
        <w:rPr>
          <w:rFonts w:cs="Times New Roman"/>
          <w:color w:val="000000" w:themeColor="text1"/>
          <w:lang w:val="fr-FR"/>
        </w:rPr>
        <w:instrText>etape</w:instrText>
      </w:r>
      <w:r w:rsidRPr="0046268D">
        <w:rPr>
          <w:rFonts w:cs="Times New Roman"/>
          <w:color w:val="000000" w:themeColor="text1"/>
        </w:rPr>
        <w:instrText>/1_3_</w:instrText>
      </w:r>
      <w:r w:rsidRPr="00750C0B">
        <w:rPr>
          <w:rFonts w:cs="Times New Roman"/>
          <w:color w:val="000000" w:themeColor="text1"/>
          <w:lang w:val="fr-FR"/>
        </w:rPr>
        <w:instrText>ans</w:instrText>
      </w:r>
      <w:r w:rsidRPr="0046268D">
        <w:rPr>
          <w:rFonts w:cs="Times New Roman"/>
          <w:color w:val="000000" w:themeColor="text1"/>
        </w:rPr>
        <w:instrText>/</w:instrText>
      </w:r>
      <w:r w:rsidRPr="00750C0B">
        <w:rPr>
          <w:rFonts w:cs="Times New Roman"/>
          <w:color w:val="000000" w:themeColor="text1"/>
          <w:lang w:val="fr-FR"/>
        </w:rPr>
        <w:instrText>jeux</w:instrText>
      </w:r>
      <w:r w:rsidRPr="0046268D">
        <w:rPr>
          <w:rFonts w:cs="Times New Roman"/>
          <w:color w:val="000000" w:themeColor="text1"/>
        </w:rPr>
        <w:instrText>/</w:instrText>
      </w:r>
      <w:r w:rsidRPr="00750C0B">
        <w:rPr>
          <w:rFonts w:cs="Times New Roman"/>
          <w:color w:val="000000" w:themeColor="text1"/>
          <w:lang w:val="fr-FR"/>
        </w:rPr>
        <w:instrText>fiche</w:instrText>
      </w:r>
      <w:r w:rsidRPr="0046268D">
        <w:rPr>
          <w:rFonts w:cs="Times New Roman"/>
          <w:color w:val="000000" w:themeColor="text1"/>
        </w:rPr>
        <w:instrText>.</w:instrText>
      </w:r>
      <w:r w:rsidRPr="00750C0B">
        <w:rPr>
          <w:rFonts w:cs="Times New Roman"/>
          <w:color w:val="000000" w:themeColor="text1"/>
          <w:lang w:val="fr-FR"/>
        </w:rPr>
        <w:instrText>aspx</w:instrText>
      </w:r>
      <w:r w:rsidRPr="0046268D">
        <w:rPr>
          <w:rFonts w:cs="Times New Roman"/>
          <w:color w:val="000000" w:themeColor="text1"/>
        </w:rPr>
        <w:instrText>?</w:instrText>
      </w:r>
      <w:r w:rsidRPr="00750C0B">
        <w:rPr>
          <w:rFonts w:cs="Times New Roman"/>
          <w:color w:val="000000" w:themeColor="text1"/>
          <w:lang w:val="fr-FR"/>
        </w:rPr>
        <w:instrText>doc</w:instrText>
      </w:r>
      <w:r w:rsidRPr="0046268D">
        <w:rPr>
          <w:rFonts w:cs="Times New Roman"/>
          <w:color w:val="000000" w:themeColor="text1"/>
        </w:rPr>
        <w:instrText>=</w:instrText>
      </w:r>
      <w:r w:rsidRPr="00750C0B">
        <w:rPr>
          <w:rFonts w:cs="Times New Roman"/>
          <w:color w:val="000000" w:themeColor="text1"/>
          <w:lang w:val="fr-FR"/>
        </w:rPr>
        <w:instrText>bg</w:instrText>
      </w:r>
      <w:r w:rsidRPr="0046268D">
        <w:rPr>
          <w:rFonts w:cs="Times New Roman"/>
          <w:color w:val="000000" w:themeColor="text1"/>
        </w:rPr>
        <w:instrText>-</w:instrText>
      </w:r>
      <w:r w:rsidRPr="00750C0B">
        <w:rPr>
          <w:rFonts w:cs="Times New Roman"/>
          <w:color w:val="000000" w:themeColor="text1"/>
          <w:lang w:val="fr-FR"/>
        </w:rPr>
        <w:instrText>naitre</w:instrText>
      </w:r>
      <w:r w:rsidRPr="0046268D">
        <w:rPr>
          <w:rFonts w:cs="Times New Roman"/>
          <w:color w:val="000000" w:themeColor="text1"/>
        </w:rPr>
        <w:instrText>-</w:instrText>
      </w:r>
      <w:r w:rsidRPr="00750C0B">
        <w:rPr>
          <w:rFonts w:cs="Times New Roman"/>
          <w:color w:val="000000" w:themeColor="text1"/>
          <w:lang w:val="fr-FR"/>
        </w:rPr>
        <w:instrText>grandir</w:instrText>
      </w:r>
      <w:r w:rsidRPr="0046268D">
        <w:rPr>
          <w:rFonts w:cs="Times New Roman"/>
          <w:color w:val="000000" w:themeColor="text1"/>
        </w:rPr>
        <w:instrText>-</w:instrText>
      </w:r>
      <w:r w:rsidRPr="00750C0B">
        <w:rPr>
          <w:rFonts w:cs="Times New Roman"/>
          <w:color w:val="000000" w:themeColor="text1"/>
          <w:lang w:val="fr-FR"/>
        </w:rPr>
        <w:instrText>jeux</w:instrText>
      </w:r>
      <w:r w:rsidRPr="0046268D">
        <w:rPr>
          <w:rFonts w:cs="Times New Roman"/>
          <w:color w:val="000000" w:themeColor="text1"/>
        </w:rPr>
        <w:instrText>-</w:instrText>
      </w:r>
      <w:r w:rsidRPr="00750C0B">
        <w:rPr>
          <w:rFonts w:cs="Times New Roman"/>
          <w:color w:val="000000" w:themeColor="text1"/>
          <w:lang w:val="fr-FR"/>
        </w:rPr>
        <w:instrText>video</w:instrText>
      </w:r>
      <w:r w:rsidRPr="0046268D">
        <w:rPr>
          <w:rFonts w:cs="Times New Roman"/>
          <w:color w:val="000000" w:themeColor="text1"/>
        </w:rPr>
        <w:instrText>-</w:instrText>
      </w:r>
      <w:r w:rsidRPr="00750C0B">
        <w:rPr>
          <w:rFonts w:cs="Times New Roman"/>
          <w:color w:val="000000" w:themeColor="text1"/>
          <w:lang w:val="fr-FR"/>
        </w:rPr>
        <w:instrText>ordinateur</w:instrText>
      </w:r>
      <w:r w:rsidRPr="0046268D">
        <w:rPr>
          <w:rFonts w:cs="Times New Roman"/>
          <w:color w:val="000000" w:themeColor="text1"/>
        </w:rPr>
        <w:instrText>" \</w:instrText>
      </w:r>
      <w:r w:rsidRPr="00750C0B">
        <w:rPr>
          <w:rFonts w:cs="Times New Roman"/>
          <w:color w:val="000000" w:themeColor="text1"/>
          <w:lang w:val="fr-FR"/>
        </w:rPr>
        <w:instrText>t</w:instrText>
      </w:r>
      <w:r w:rsidRPr="0046268D">
        <w:rPr>
          <w:rFonts w:cs="Times New Roman"/>
          <w:color w:val="000000" w:themeColor="text1"/>
        </w:rPr>
        <w:instrText xml:space="preserve"> "_</w:instrText>
      </w:r>
      <w:r w:rsidRPr="00750C0B">
        <w:rPr>
          <w:rFonts w:cs="Times New Roman"/>
          <w:color w:val="000000" w:themeColor="text1"/>
          <w:lang w:val="fr-FR"/>
        </w:rPr>
        <w:instrText>blank</w:instrText>
      </w:r>
      <w:r w:rsidRPr="0046268D">
        <w:rPr>
          <w:rFonts w:cs="Times New Roman"/>
          <w:color w:val="000000" w:themeColor="text1"/>
        </w:rPr>
        <w:instrText xml:space="preserve">" </w:instrText>
      </w:r>
      <w:r w:rsidRPr="00431EF3">
        <w:rPr>
          <w:rFonts w:cs="Times New Roman"/>
          <w:color w:val="000000" w:themeColor="text1"/>
        </w:rPr>
        <w:fldChar w:fldCharType="separate"/>
      </w:r>
    </w:p>
    <w:p w:rsidR="00431EF3" w:rsidRPr="00AA7CE8" w:rsidRDefault="0046268D" w:rsidP="00431EF3">
      <w:pPr>
        <w:pStyle w:val="3"/>
        <w:spacing w:before="0"/>
        <w:rPr>
          <w:rFonts w:ascii="Times New Roman" w:hAnsi="Times New Roman" w:cs="Times New Roman"/>
          <w:bCs w:val="0"/>
          <w:color w:val="000000" w:themeColor="text1"/>
          <w:sz w:val="23"/>
          <w:szCs w:val="23"/>
          <w:lang w:val="fr-FR"/>
        </w:rPr>
      </w:pPr>
      <w:r>
        <w:rPr>
          <w:rFonts w:ascii="Times New Roman" w:hAnsi="Times New Roman" w:cs="Times New Roman"/>
          <w:bCs w:val="0"/>
          <w:color w:val="000000" w:themeColor="text1"/>
          <w:sz w:val="23"/>
          <w:szCs w:val="23"/>
          <w:shd w:val="clear" w:color="auto" w:fill="FFFFFF"/>
          <w:lang w:val="fr-FR"/>
        </w:rPr>
        <w:t>1</w:t>
      </w:r>
      <w:r w:rsidR="00750C0B" w:rsidRPr="00750C0B">
        <w:rPr>
          <w:rFonts w:ascii="Times New Roman" w:hAnsi="Times New Roman" w:cs="Times New Roman"/>
          <w:bCs w:val="0"/>
          <w:color w:val="000000" w:themeColor="text1"/>
          <w:sz w:val="23"/>
          <w:szCs w:val="23"/>
          <w:shd w:val="clear" w:color="auto" w:fill="FFFFFF"/>
          <w:lang w:val="fr-FR"/>
        </w:rPr>
        <w:t xml:space="preserve"> ) </w:t>
      </w:r>
      <w:r w:rsidR="00AA7CE8" w:rsidRPr="00AA7CE8">
        <w:rPr>
          <w:rFonts w:ascii="Times New Roman" w:hAnsi="Times New Roman" w:cs="Times New Roman"/>
          <w:bCs w:val="0"/>
          <w:color w:val="000000" w:themeColor="text1"/>
          <w:sz w:val="23"/>
          <w:szCs w:val="23"/>
          <w:shd w:val="clear" w:color="auto" w:fill="FFFFFF"/>
          <w:lang w:val="fr-FR"/>
        </w:rPr>
        <w:t>«</w:t>
      </w:r>
      <w:r w:rsidR="00431EF3" w:rsidRPr="00AA7CE8">
        <w:rPr>
          <w:rFonts w:ascii="Times New Roman" w:hAnsi="Times New Roman" w:cs="Times New Roman"/>
          <w:bCs w:val="0"/>
          <w:color w:val="000000" w:themeColor="text1"/>
          <w:sz w:val="23"/>
          <w:szCs w:val="23"/>
          <w:shd w:val="clear" w:color="auto" w:fill="FFFFFF"/>
          <w:lang w:val="fr-FR"/>
        </w:rPr>
        <w:t>Le pour et le contre des jeux vidéo</w:t>
      </w:r>
      <w:r w:rsidR="00AA7CE8" w:rsidRPr="00AA7CE8">
        <w:rPr>
          <w:rFonts w:ascii="Times New Roman" w:hAnsi="Times New Roman" w:cs="Times New Roman"/>
          <w:bCs w:val="0"/>
          <w:color w:val="000000" w:themeColor="text1"/>
          <w:sz w:val="23"/>
          <w:szCs w:val="23"/>
          <w:shd w:val="clear" w:color="auto" w:fill="FFFFFF"/>
          <w:lang w:val="fr-FR"/>
        </w:rPr>
        <w:t>»</w:t>
      </w:r>
    </w:p>
    <w:p w:rsidR="00431EF3" w:rsidRPr="00483D28" w:rsidRDefault="00431EF3" w:rsidP="00431EF3">
      <w:pPr>
        <w:rPr>
          <w:rFonts w:cs="Times New Roman"/>
          <w:color w:val="000000" w:themeColor="text1"/>
          <w:lang w:val="uk-UA"/>
        </w:rPr>
      </w:pPr>
      <w:r w:rsidRPr="00431EF3">
        <w:rPr>
          <w:rFonts w:cs="Times New Roman"/>
          <w:color w:val="000000" w:themeColor="text1"/>
        </w:rPr>
        <w:fldChar w:fldCharType="end"/>
      </w:r>
    </w:p>
    <w:p w:rsidR="00AA7CE8" w:rsidRPr="00AA7CE8" w:rsidRDefault="00AA7CE8" w:rsidP="00431EF3">
      <w:pPr>
        <w:rPr>
          <w:rFonts w:cs="Times New Roman"/>
          <w:color w:val="000000" w:themeColor="text1"/>
          <w:shd w:val="clear" w:color="auto" w:fill="FFFFFF"/>
          <w:lang w:val="fr-FR"/>
        </w:rPr>
      </w:pPr>
      <w:r>
        <w:rPr>
          <w:rFonts w:cs="Times New Roman"/>
          <w:color w:val="000000" w:themeColor="text1"/>
        </w:rPr>
        <w:t>Вспомогательные</w:t>
      </w:r>
      <w:r w:rsidRPr="0046268D">
        <w:rPr>
          <w:rFonts w:cs="Times New Roman"/>
          <w:color w:val="000000" w:themeColor="text1"/>
          <w:lang w:val="fr-FR"/>
        </w:rPr>
        <w:t xml:space="preserve"> </w:t>
      </w:r>
      <w:r>
        <w:rPr>
          <w:rFonts w:cs="Times New Roman"/>
          <w:color w:val="000000" w:themeColor="text1"/>
        </w:rPr>
        <w:t>вопросы</w:t>
      </w:r>
      <w:r w:rsidRPr="0046268D">
        <w:rPr>
          <w:rFonts w:cs="Times New Roman"/>
          <w:color w:val="000000" w:themeColor="text1"/>
          <w:lang w:val="fr-FR"/>
        </w:rPr>
        <w:t>:</w:t>
      </w:r>
    </w:p>
    <w:p w:rsidR="00431EF3" w:rsidRPr="00564985" w:rsidRDefault="00431EF3" w:rsidP="00564985">
      <w:pPr>
        <w:pStyle w:val="a5"/>
        <w:numPr>
          <w:ilvl w:val="0"/>
          <w:numId w:val="3"/>
        </w:numPr>
        <w:spacing w:line="360" w:lineRule="auto"/>
        <w:ind w:left="714" w:hanging="357"/>
      </w:pPr>
      <w:proofErr w:type="spellStart"/>
      <w:r w:rsidRPr="00564985">
        <w:t>Comment</w:t>
      </w:r>
      <w:proofErr w:type="spellEnd"/>
      <w:r w:rsidRPr="00564985">
        <w:t xml:space="preserve"> </w:t>
      </w:r>
      <w:proofErr w:type="spellStart"/>
      <w:r w:rsidRPr="00564985">
        <w:t>un</w:t>
      </w:r>
      <w:proofErr w:type="spellEnd"/>
      <w:r w:rsidRPr="00564985">
        <w:t xml:space="preserve"> </w:t>
      </w:r>
      <w:proofErr w:type="spellStart"/>
      <w:r w:rsidRPr="00564985">
        <w:t>jeu</w:t>
      </w:r>
      <w:proofErr w:type="spellEnd"/>
      <w:r w:rsidRPr="00564985">
        <w:t xml:space="preserve"> </w:t>
      </w:r>
      <w:proofErr w:type="spellStart"/>
      <w:r w:rsidRPr="00564985">
        <w:t>vidéo</w:t>
      </w:r>
      <w:proofErr w:type="spellEnd"/>
      <w:r w:rsidRPr="00564985">
        <w:t xml:space="preserve"> </w:t>
      </w:r>
      <w:proofErr w:type="spellStart"/>
      <w:r w:rsidRPr="00564985">
        <w:t>peut-il</w:t>
      </w:r>
      <w:proofErr w:type="spellEnd"/>
      <w:r w:rsidRPr="00564985">
        <w:t xml:space="preserve"> </w:t>
      </w:r>
      <w:proofErr w:type="spellStart"/>
      <w:r w:rsidRPr="00564985">
        <w:t>rendre</w:t>
      </w:r>
      <w:proofErr w:type="spellEnd"/>
      <w:r w:rsidRPr="00564985">
        <w:t xml:space="preserve"> </w:t>
      </w:r>
      <w:proofErr w:type="spellStart"/>
      <w:r w:rsidRPr="00564985">
        <w:t>accro</w:t>
      </w:r>
      <w:proofErr w:type="spellEnd"/>
      <w:proofErr w:type="gramStart"/>
      <w:r w:rsidRPr="00564985">
        <w:t xml:space="preserve"> ?</w:t>
      </w:r>
      <w:proofErr w:type="gramEnd"/>
    </w:p>
    <w:p w:rsidR="00431EF3" w:rsidRPr="00564985" w:rsidRDefault="00431EF3" w:rsidP="00564985">
      <w:pPr>
        <w:pStyle w:val="a5"/>
        <w:numPr>
          <w:ilvl w:val="0"/>
          <w:numId w:val="3"/>
        </w:numPr>
        <w:spacing w:line="360" w:lineRule="auto"/>
        <w:ind w:left="714" w:hanging="357"/>
        <w:rPr>
          <w:lang w:val="fr-FR"/>
        </w:rPr>
      </w:pPr>
      <w:r w:rsidRPr="00564985">
        <w:rPr>
          <w:lang w:val="fr-FR"/>
        </w:rPr>
        <w:t>Les jeux vidéo rendent-ils violents? </w:t>
      </w:r>
    </w:p>
    <w:p w:rsidR="00431EF3" w:rsidRPr="00564985" w:rsidRDefault="00431EF3" w:rsidP="00564985">
      <w:pPr>
        <w:pStyle w:val="a5"/>
        <w:numPr>
          <w:ilvl w:val="0"/>
          <w:numId w:val="3"/>
        </w:numPr>
        <w:spacing w:line="360" w:lineRule="auto"/>
        <w:ind w:left="714" w:hanging="357"/>
        <w:rPr>
          <w:lang w:val="fr-FR"/>
        </w:rPr>
      </w:pPr>
      <w:r w:rsidRPr="00564985">
        <w:rPr>
          <w:lang w:val="fr-FR"/>
        </w:rPr>
        <w:t>Les jeux vidéo influencent-ils nos comportements sociaux ?</w:t>
      </w:r>
    </w:p>
    <w:p w:rsidR="00431EF3" w:rsidRPr="00564985" w:rsidRDefault="00431EF3" w:rsidP="00564985">
      <w:pPr>
        <w:pStyle w:val="a5"/>
        <w:numPr>
          <w:ilvl w:val="0"/>
          <w:numId w:val="3"/>
        </w:numPr>
        <w:spacing w:line="360" w:lineRule="auto"/>
        <w:ind w:left="714" w:hanging="357"/>
      </w:pPr>
      <w:proofErr w:type="spellStart"/>
      <w:r w:rsidRPr="00564985">
        <w:t>Est-ce</w:t>
      </w:r>
      <w:proofErr w:type="spellEnd"/>
      <w:r w:rsidRPr="00564985">
        <w:t xml:space="preserve"> </w:t>
      </w:r>
      <w:proofErr w:type="spellStart"/>
      <w:r w:rsidRPr="00564985">
        <w:t>qu’il</w:t>
      </w:r>
      <w:proofErr w:type="spellEnd"/>
      <w:r w:rsidRPr="00564985">
        <w:t xml:space="preserve"> </w:t>
      </w:r>
      <w:proofErr w:type="spellStart"/>
      <w:r w:rsidRPr="00564985">
        <w:t>faut</w:t>
      </w:r>
      <w:proofErr w:type="spellEnd"/>
      <w:r w:rsidRPr="00564985">
        <w:t xml:space="preserve"> </w:t>
      </w:r>
      <w:proofErr w:type="spellStart"/>
      <w:r w:rsidRPr="00564985">
        <w:t>limiter</w:t>
      </w:r>
      <w:proofErr w:type="spellEnd"/>
      <w:r w:rsidRPr="00564985">
        <w:t xml:space="preserve"> </w:t>
      </w:r>
      <w:proofErr w:type="spellStart"/>
      <w:r w:rsidRPr="00564985">
        <w:t>l’accès</w:t>
      </w:r>
      <w:proofErr w:type="spellEnd"/>
      <w:r w:rsidRPr="00564985">
        <w:t xml:space="preserve"> </w:t>
      </w:r>
      <w:proofErr w:type="spellStart"/>
      <w:r w:rsidRPr="00564985">
        <w:t>aux</w:t>
      </w:r>
      <w:proofErr w:type="spellEnd"/>
      <w:r w:rsidRPr="00564985">
        <w:t xml:space="preserve"> </w:t>
      </w:r>
      <w:proofErr w:type="spellStart"/>
      <w:r w:rsidRPr="00564985">
        <w:t>jeux</w:t>
      </w:r>
      <w:proofErr w:type="spellEnd"/>
      <w:r w:rsidRPr="00564985">
        <w:t xml:space="preserve"> </w:t>
      </w:r>
      <w:proofErr w:type="spellStart"/>
      <w:r w:rsidRPr="00564985">
        <w:t>vidéo</w:t>
      </w:r>
      <w:proofErr w:type="spellEnd"/>
      <w:r w:rsidRPr="00564985">
        <w:t xml:space="preserve">  </w:t>
      </w:r>
      <w:proofErr w:type="spellStart"/>
      <w:r w:rsidRPr="00564985">
        <w:t>pour</w:t>
      </w:r>
      <w:proofErr w:type="spellEnd"/>
      <w:r w:rsidRPr="00564985">
        <w:t xml:space="preserve"> </w:t>
      </w:r>
      <w:proofErr w:type="spellStart"/>
      <w:r w:rsidRPr="00564985">
        <w:t>les</w:t>
      </w:r>
      <w:proofErr w:type="spellEnd"/>
      <w:r w:rsidRPr="00564985">
        <w:t xml:space="preserve"> </w:t>
      </w:r>
      <w:proofErr w:type="spellStart"/>
      <w:r w:rsidRPr="00564985">
        <w:t>jeunes</w:t>
      </w:r>
      <w:proofErr w:type="spellEnd"/>
      <w:r w:rsidRPr="00564985">
        <w:t xml:space="preserve"> </w:t>
      </w:r>
      <w:proofErr w:type="spellStart"/>
      <w:r w:rsidRPr="00564985">
        <w:t>de</w:t>
      </w:r>
      <w:proofErr w:type="spellEnd"/>
      <w:r w:rsidRPr="00564985">
        <w:t xml:space="preserve"> </w:t>
      </w:r>
      <w:proofErr w:type="spellStart"/>
      <w:r w:rsidRPr="00564985">
        <w:t>moins</w:t>
      </w:r>
      <w:proofErr w:type="spellEnd"/>
      <w:r w:rsidRPr="00564985">
        <w:t xml:space="preserve"> </w:t>
      </w:r>
      <w:proofErr w:type="spellStart"/>
      <w:r w:rsidRPr="00564985">
        <w:t>de</w:t>
      </w:r>
      <w:proofErr w:type="spellEnd"/>
      <w:r w:rsidRPr="00564985">
        <w:t xml:space="preserve"> 18 </w:t>
      </w:r>
      <w:proofErr w:type="spellStart"/>
      <w:r w:rsidRPr="00564985">
        <w:t>ans</w:t>
      </w:r>
      <w:proofErr w:type="spellEnd"/>
      <w:r w:rsidRPr="00564985">
        <w:t xml:space="preserve"> </w:t>
      </w:r>
      <w:proofErr w:type="spellStart"/>
      <w:r w:rsidRPr="00564985">
        <w:t>par</w:t>
      </w:r>
      <w:proofErr w:type="spellEnd"/>
      <w:r w:rsidRPr="00564985">
        <w:t xml:space="preserve"> </w:t>
      </w:r>
      <w:proofErr w:type="spellStart"/>
      <w:r w:rsidRPr="00564985">
        <w:t>exemple</w:t>
      </w:r>
      <w:proofErr w:type="spellEnd"/>
      <w:r w:rsidRPr="00564985">
        <w:t>?</w:t>
      </w:r>
    </w:p>
    <w:p w:rsidR="0046268D" w:rsidRPr="00483D28" w:rsidRDefault="00750C0B" w:rsidP="00431EF3">
      <w:pPr>
        <w:pStyle w:val="a5"/>
        <w:numPr>
          <w:ilvl w:val="0"/>
          <w:numId w:val="3"/>
        </w:numPr>
        <w:spacing w:line="360" w:lineRule="auto"/>
        <w:ind w:left="714" w:hanging="357"/>
        <w:rPr>
          <w:lang w:val="fr-FR"/>
        </w:rPr>
      </w:pPr>
      <w:r w:rsidRPr="00483D28">
        <w:rPr>
          <w:lang w:val="fr-FR"/>
        </w:rPr>
        <w:t>Quelle est l’influence positive des jeux vidéo ?</w:t>
      </w:r>
    </w:p>
    <w:p w:rsidR="0046268D" w:rsidRPr="00483D28" w:rsidRDefault="00564985" w:rsidP="0046268D">
      <w:pPr>
        <w:rPr>
          <w:rFonts w:eastAsia="Times New Roman" w:cs="Times New Roman"/>
          <w:b/>
          <w:color w:val="000000" w:themeColor="text1"/>
          <w:szCs w:val="24"/>
          <w:lang w:val="uk-UA" w:eastAsia="ru-RU"/>
        </w:rPr>
      </w:pPr>
      <w:r w:rsidRPr="00483D28">
        <w:rPr>
          <w:rFonts w:eastAsia="Times New Roman" w:cs="Times New Roman"/>
          <w:b/>
          <w:color w:val="000000" w:themeColor="text1"/>
          <w:szCs w:val="24"/>
          <w:lang w:val="fr-FR" w:eastAsia="ru-RU"/>
        </w:rPr>
        <w:t>2</w:t>
      </w:r>
      <w:r w:rsidR="0046268D" w:rsidRPr="00483D28">
        <w:rPr>
          <w:rFonts w:eastAsia="Times New Roman" w:cs="Times New Roman"/>
          <w:b/>
          <w:color w:val="000000" w:themeColor="text1"/>
          <w:szCs w:val="24"/>
          <w:lang w:val="fr-FR" w:eastAsia="ru-RU"/>
        </w:rPr>
        <w:t>)</w:t>
      </w:r>
      <w:r w:rsidRPr="00483D28">
        <w:rPr>
          <w:rFonts w:eastAsia="Times New Roman" w:cs="Times New Roman"/>
          <w:b/>
          <w:color w:val="000000" w:themeColor="text1"/>
          <w:szCs w:val="24"/>
          <w:lang w:val="fr-FR" w:eastAsia="ru-RU"/>
        </w:rPr>
        <w:t xml:space="preserve"> </w:t>
      </w:r>
      <w:r w:rsidR="00483D28" w:rsidRPr="00483D28">
        <w:rPr>
          <w:rFonts w:eastAsia="Times New Roman" w:cs="Times New Roman"/>
          <w:b/>
          <w:color w:val="000000" w:themeColor="text1"/>
          <w:szCs w:val="24"/>
          <w:lang w:val="uk-UA" w:eastAsia="ru-RU"/>
        </w:rPr>
        <w:t>«</w:t>
      </w:r>
      <w:r w:rsidRPr="00483D28">
        <w:rPr>
          <w:rFonts w:eastAsia="Times New Roman" w:cs="Times New Roman"/>
          <w:b/>
          <w:color w:val="000000" w:themeColor="text1"/>
          <w:szCs w:val="24"/>
          <w:lang w:val="fr-FR" w:eastAsia="ru-RU"/>
        </w:rPr>
        <w:t xml:space="preserve">La lutte contre </w:t>
      </w:r>
      <w:r w:rsidR="00483D28" w:rsidRPr="00483D28">
        <w:rPr>
          <w:rFonts w:eastAsia="Times New Roman" w:cs="Times New Roman"/>
          <w:b/>
          <w:color w:val="000000" w:themeColor="text1"/>
          <w:szCs w:val="24"/>
          <w:lang w:val="fr-FR" w:eastAsia="ru-RU"/>
        </w:rPr>
        <w:t>le le réchauffement climatique est-elle déjà perdue ?</w:t>
      </w:r>
      <w:r w:rsidR="00483D28" w:rsidRPr="00483D28">
        <w:rPr>
          <w:rFonts w:eastAsia="Times New Roman" w:cs="Times New Roman"/>
          <w:b/>
          <w:color w:val="000000" w:themeColor="text1"/>
          <w:szCs w:val="24"/>
          <w:lang w:val="uk-UA" w:eastAsia="ru-RU"/>
        </w:rPr>
        <w:t>»</w:t>
      </w:r>
    </w:p>
    <w:p w:rsidR="0046268D" w:rsidRPr="00750C0B" w:rsidRDefault="0046268D" w:rsidP="0046268D">
      <w:pPr>
        <w:rPr>
          <w:lang w:val="fr-FR"/>
        </w:rPr>
      </w:pPr>
      <w:r>
        <w:t>В</w:t>
      </w:r>
      <w:r w:rsidRPr="00750C0B">
        <w:t>спомогательные</w:t>
      </w:r>
      <w:r w:rsidRPr="00750C0B">
        <w:rPr>
          <w:lang w:val="fr-FR"/>
        </w:rPr>
        <w:t xml:space="preserve"> </w:t>
      </w:r>
      <w:r w:rsidRPr="00750C0B">
        <w:t>вопросы</w:t>
      </w:r>
    </w:p>
    <w:p w:rsidR="00564985" w:rsidRPr="00564985" w:rsidRDefault="0046268D" w:rsidP="00564985">
      <w:pPr>
        <w:pStyle w:val="a5"/>
        <w:numPr>
          <w:ilvl w:val="0"/>
          <w:numId w:val="2"/>
        </w:numPr>
        <w:spacing w:line="360" w:lineRule="auto"/>
        <w:ind w:left="714" w:hanging="357"/>
        <w:rPr>
          <w:rFonts w:cs="Times New Roman"/>
          <w:color w:val="000000" w:themeColor="text1"/>
          <w:szCs w:val="24"/>
          <w:lang w:val="fr-FR"/>
        </w:rPr>
      </w:pPr>
      <w:r w:rsidRPr="00564985">
        <w:rPr>
          <w:rFonts w:cs="Times New Roman"/>
          <w:color w:val="000000" w:themeColor="text1"/>
          <w:szCs w:val="24"/>
          <w:lang w:val="fr-FR"/>
        </w:rPr>
        <w:t>Qu’est-ce que le changement climatique ?</w:t>
      </w:r>
    </w:p>
    <w:p w:rsidR="00564985" w:rsidRPr="00564985" w:rsidRDefault="0046268D" w:rsidP="00564985">
      <w:pPr>
        <w:pStyle w:val="a5"/>
        <w:numPr>
          <w:ilvl w:val="0"/>
          <w:numId w:val="2"/>
        </w:numPr>
        <w:spacing w:line="360" w:lineRule="auto"/>
        <w:ind w:left="714" w:hanging="357"/>
        <w:rPr>
          <w:rFonts w:cs="Times New Roman"/>
          <w:color w:val="000000" w:themeColor="text1"/>
          <w:szCs w:val="24"/>
          <w:lang w:val="fr-FR"/>
        </w:rPr>
      </w:pPr>
      <w:r w:rsidRPr="00564985">
        <w:rPr>
          <w:rFonts w:cs="Times New Roman"/>
          <w:color w:val="000000" w:themeColor="text1"/>
          <w:szCs w:val="24"/>
          <w:lang w:val="fr-FR"/>
        </w:rPr>
        <w:t>Quels sont les signes du changement climatique en cours ?</w:t>
      </w:r>
    </w:p>
    <w:p w:rsidR="00564985" w:rsidRPr="00564985" w:rsidRDefault="0046268D" w:rsidP="00564985">
      <w:pPr>
        <w:pStyle w:val="a5"/>
        <w:numPr>
          <w:ilvl w:val="0"/>
          <w:numId w:val="2"/>
        </w:numPr>
        <w:spacing w:line="360" w:lineRule="auto"/>
        <w:ind w:left="714" w:hanging="357"/>
        <w:rPr>
          <w:rFonts w:cs="Times New Roman"/>
          <w:color w:val="000000" w:themeColor="text1"/>
          <w:szCs w:val="24"/>
          <w:lang w:val="fr-FR"/>
        </w:rPr>
      </w:pPr>
      <w:r w:rsidRPr="00564985">
        <w:rPr>
          <w:rFonts w:cs="Times New Roman"/>
          <w:color w:val="000000" w:themeColor="text1"/>
          <w:szCs w:val="24"/>
          <w:lang w:val="fr-FR"/>
        </w:rPr>
        <w:t>L’homme est-il le principal responsable du changement climatique ?</w:t>
      </w:r>
    </w:p>
    <w:p w:rsidR="00564985" w:rsidRPr="00564985" w:rsidRDefault="0046268D" w:rsidP="00564985">
      <w:pPr>
        <w:pStyle w:val="a5"/>
        <w:numPr>
          <w:ilvl w:val="0"/>
          <w:numId w:val="2"/>
        </w:numPr>
        <w:spacing w:line="360" w:lineRule="auto"/>
        <w:ind w:left="714" w:hanging="357"/>
        <w:rPr>
          <w:rFonts w:cs="Times New Roman"/>
          <w:color w:val="000000" w:themeColor="text1"/>
          <w:szCs w:val="24"/>
          <w:lang w:val="fr-FR"/>
        </w:rPr>
      </w:pPr>
      <w:r w:rsidRPr="00564985">
        <w:rPr>
          <w:rFonts w:cs="Times New Roman"/>
          <w:color w:val="000000" w:themeColor="text1"/>
          <w:szCs w:val="24"/>
          <w:lang w:val="fr-FR"/>
        </w:rPr>
        <w:t>Qui emet les gaz a effet de serre ?</w:t>
      </w:r>
    </w:p>
    <w:p w:rsidR="00564985" w:rsidRPr="00564985" w:rsidRDefault="0046268D" w:rsidP="00564985">
      <w:pPr>
        <w:pStyle w:val="a5"/>
        <w:numPr>
          <w:ilvl w:val="0"/>
          <w:numId w:val="2"/>
        </w:numPr>
        <w:spacing w:line="360" w:lineRule="auto"/>
        <w:ind w:left="714" w:hanging="357"/>
        <w:rPr>
          <w:rFonts w:cs="Times New Roman"/>
          <w:color w:val="000000" w:themeColor="text1"/>
          <w:szCs w:val="24"/>
          <w:lang w:val="fr-FR"/>
        </w:rPr>
      </w:pPr>
      <w:r w:rsidRPr="00564985">
        <w:rPr>
          <w:rFonts w:cs="Times New Roman"/>
          <w:color w:val="000000" w:themeColor="text1"/>
          <w:szCs w:val="24"/>
          <w:lang w:val="fr-FR"/>
        </w:rPr>
        <w:t>Quelles sont les conséquences a </w:t>
      </w:r>
      <w:hyperlink r:id="rId5" w:tgtFrame="_blank" w:tooltip="Conjugaison du verbe venir" w:history="1">
        <w:r w:rsidRPr="00564985">
          <w:rPr>
            <w:rStyle w:val="a3"/>
            <w:rFonts w:eastAsiaTheme="majorEastAsia" w:cs="Times New Roman"/>
            <w:color w:val="000000" w:themeColor="text1"/>
            <w:szCs w:val="24"/>
            <w:u w:val="none"/>
            <w:lang w:val="fr-FR"/>
          </w:rPr>
          <w:t>venir</w:t>
        </w:r>
      </w:hyperlink>
      <w:r w:rsidRPr="00564985">
        <w:rPr>
          <w:rFonts w:cs="Times New Roman"/>
          <w:color w:val="000000" w:themeColor="text1"/>
          <w:szCs w:val="24"/>
          <w:lang w:val="fr-FR"/>
        </w:rPr>
        <w:t> du changement climatique ?</w:t>
      </w:r>
    </w:p>
    <w:p w:rsidR="0046268D" w:rsidRPr="00564985" w:rsidRDefault="0046268D" w:rsidP="00564985">
      <w:pPr>
        <w:pStyle w:val="a5"/>
        <w:numPr>
          <w:ilvl w:val="0"/>
          <w:numId w:val="2"/>
        </w:numPr>
        <w:spacing w:line="360" w:lineRule="auto"/>
        <w:ind w:left="714" w:hanging="357"/>
        <w:rPr>
          <w:rFonts w:cs="Times New Roman"/>
          <w:color w:val="000000" w:themeColor="text1"/>
          <w:szCs w:val="24"/>
          <w:lang w:val="fr-FR"/>
        </w:rPr>
      </w:pPr>
      <w:r w:rsidRPr="00564985">
        <w:rPr>
          <w:rFonts w:cs="Times New Roman"/>
          <w:color w:val="000000" w:themeColor="text1"/>
          <w:szCs w:val="24"/>
          <w:lang w:val="fr-FR"/>
        </w:rPr>
        <w:t>Quelles sont les solutions </w:t>
      </w:r>
      <w:r w:rsidR="00483D28">
        <w:rPr>
          <w:rFonts w:cs="Times New Roman"/>
          <w:color w:val="000000" w:themeColor="text1"/>
          <w:szCs w:val="24"/>
          <w:lang w:val="fr-FR"/>
        </w:rPr>
        <w:t xml:space="preserve"> au quotidien</w:t>
      </w:r>
      <w:r w:rsidRPr="00564985">
        <w:rPr>
          <w:rFonts w:cs="Times New Roman"/>
          <w:color w:val="000000" w:themeColor="text1"/>
          <w:szCs w:val="24"/>
          <w:lang w:val="fr-FR"/>
        </w:rPr>
        <w:t>?</w:t>
      </w:r>
    </w:p>
    <w:p w:rsidR="0046268D" w:rsidRPr="00483D28" w:rsidRDefault="0046268D" w:rsidP="00431EF3">
      <w:pPr>
        <w:rPr>
          <w:rFonts w:cs="Times New Roman"/>
          <w:color w:val="000000" w:themeColor="text1"/>
          <w:lang w:val="fr-FR"/>
        </w:rPr>
      </w:pPr>
    </w:p>
    <w:sectPr w:rsidR="0046268D" w:rsidRPr="00483D28" w:rsidSect="00DE4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D4037"/>
    <w:multiLevelType w:val="hybridMultilevel"/>
    <w:tmpl w:val="904EA578"/>
    <w:lvl w:ilvl="0" w:tplc="29228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543A63"/>
    <w:multiLevelType w:val="hybridMultilevel"/>
    <w:tmpl w:val="4022BE8C"/>
    <w:lvl w:ilvl="0" w:tplc="29228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5F1E50"/>
    <w:multiLevelType w:val="hybridMultilevel"/>
    <w:tmpl w:val="3BB89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B92B4F"/>
    <w:rsid w:val="002F7789"/>
    <w:rsid w:val="003C5B78"/>
    <w:rsid w:val="00431EF3"/>
    <w:rsid w:val="0046268D"/>
    <w:rsid w:val="00483D28"/>
    <w:rsid w:val="00564985"/>
    <w:rsid w:val="00676292"/>
    <w:rsid w:val="00707D9D"/>
    <w:rsid w:val="00750C0B"/>
    <w:rsid w:val="00823F03"/>
    <w:rsid w:val="00AA7CE8"/>
    <w:rsid w:val="00B66B29"/>
    <w:rsid w:val="00B92B4F"/>
    <w:rsid w:val="00D30C00"/>
    <w:rsid w:val="00DE4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5B5"/>
  </w:style>
  <w:style w:type="paragraph" w:styleId="2">
    <w:name w:val="heading 2"/>
    <w:basedOn w:val="a"/>
    <w:link w:val="20"/>
    <w:uiPriority w:val="9"/>
    <w:qFormat/>
    <w:rsid w:val="00B92B4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B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2B4F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92B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B92B4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31EF3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4626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njugaison.lemonde.fr/conjugaison/troisieme-groupe/veni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dcterms:created xsi:type="dcterms:W3CDTF">2018-10-25T16:29:00Z</dcterms:created>
  <dcterms:modified xsi:type="dcterms:W3CDTF">2018-10-25T16:29:00Z</dcterms:modified>
</cp:coreProperties>
</file>