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1D6E37" w:rsidRPr="001D6E37" w:rsidTr="00092566">
        <w:trPr>
          <w:trHeight w:val="3390"/>
        </w:trPr>
        <w:tc>
          <w:tcPr>
            <w:tcW w:w="4395" w:type="dxa"/>
          </w:tcPr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E37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E37">
              <w:rPr>
                <w:rFonts w:ascii="Times New Roman" w:hAnsi="Times New Roman" w:cs="Times New Roman"/>
              </w:rPr>
              <w:t>НАУКИ И МОЛОДЕЖНОЙ ПОЛИТИКИ КРАСНОДАРСКОГО КРАЯ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6E37">
              <w:rPr>
                <w:rFonts w:ascii="Times New Roman" w:hAnsi="Times New Roman" w:cs="Times New Roman"/>
                <w:caps/>
                <w:sz w:val="24"/>
                <w:szCs w:val="24"/>
              </w:rPr>
              <w:t>Центр развития одаренности</w:t>
            </w: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1D6E37"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. Краснодар,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D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D6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6E37" w:rsidRPr="001D6E37" w:rsidRDefault="001D6E37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E37">
              <w:rPr>
                <w:rFonts w:ascii="Times New Roman" w:hAnsi="Times New Roman" w:cs="Times New Roman"/>
                <w:b/>
                <w:sz w:val="26"/>
                <w:szCs w:val="26"/>
              </w:rPr>
              <w:t>по физической культуре</w:t>
            </w: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E37">
              <w:rPr>
                <w:rFonts w:ascii="Times New Roman" w:hAnsi="Times New Roman" w:cs="Times New Roman"/>
                <w:b/>
                <w:sz w:val="26"/>
                <w:szCs w:val="26"/>
              </w:rPr>
              <w:t>2016-2017 учебный год</w:t>
            </w: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E3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E37">
              <w:rPr>
                <w:rFonts w:ascii="Times New Roman" w:hAnsi="Times New Roman" w:cs="Times New Roman"/>
                <w:b/>
                <w:sz w:val="26"/>
                <w:szCs w:val="26"/>
              </w:rPr>
              <w:t>9-11 классы, задания</w:t>
            </w: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6E37" w:rsidRPr="001D6E37" w:rsidRDefault="001D6E37" w:rsidP="00092566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6E37" w:rsidRPr="001D6E37" w:rsidRDefault="001D6E37" w:rsidP="00092566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7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предметно-методической комиссии: Шестаков М.М., д.п.н., профессор</w:t>
            </w:r>
          </w:p>
          <w:p w:rsidR="001D6E37" w:rsidRPr="001D6E37" w:rsidRDefault="001D6E37" w:rsidP="000925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C7C77" w:rsidRPr="00DB6C8C" w:rsidRDefault="009C7C77" w:rsidP="009C7C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8C">
        <w:rPr>
          <w:rFonts w:ascii="Times New Roman" w:hAnsi="Times New Roman" w:cs="Times New Roman"/>
          <w:b/>
          <w:sz w:val="24"/>
          <w:szCs w:val="24"/>
        </w:rPr>
        <w:t>ТЕОРЕТИКО-МЕТОДИЧЕСКИЕ ЗАДАНИЯ</w:t>
      </w:r>
    </w:p>
    <w:p w:rsidR="009C7C77" w:rsidRDefault="001D6E37" w:rsidP="009C7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9-11 классы</w:t>
      </w:r>
    </w:p>
    <w:p w:rsidR="001D6E37" w:rsidRPr="00E8621F" w:rsidRDefault="001D6E37" w:rsidP="009C7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(девушки и юноши)</w:t>
      </w:r>
    </w:p>
    <w:p w:rsidR="001D6E37" w:rsidRPr="009C7C77" w:rsidRDefault="001D6E37" w:rsidP="009C7C77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1D6E37" w:rsidRPr="00E8621F" w:rsidRDefault="001D6E37" w:rsidP="009C7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заданий</w:t>
      </w:r>
    </w:p>
    <w:p w:rsidR="001D6E37" w:rsidRPr="00E8621F" w:rsidRDefault="001D6E37" w:rsidP="001D6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Вам предлагаются задания, соответствующие требованиям к уровню знаний учащихся общеобразовательных школ по предмету «Физическая культура».</w:t>
      </w:r>
    </w:p>
    <w:p w:rsidR="001D6E37" w:rsidRPr="00E8621F" w:rsidRDefault="001D6E37" w:rsidP="001D6E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Задания объединены в 6 групп</w:t>
      </w:r>
      <w:r w:rsidRPr="00E8621F">
        <w:rPr>
          <w:rFonts w:ascii="Times New Roman" w:hAnsi="Times New Roman" w:cs="Times New Roman"/>
          <w:sz w:val="24"/>
          <w:szCs w:val="24"/>
        </w:rPr>
        <w:t>:</w:t>
      </w:r>
    </w:p>
    <w:p w:rsidR="001D6E37" w:rsidRPr="00E8621F" w:rsidRDefault="001D6E37" w:rsidP="001D6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1. Задания в закрытой форме,</w:t>
      </w:r>
      <w:r w:rsidRPr="00E8621F">
        <w:rPr>
          <w:rFonts w:ascii="Times New Roman" w:hAnsi="Times New Roman" w:cs="Times New Roman"/>
          <w:sz w:val="24"/>
          <w:szCs w:val="24"/>
        </w:rPr>
        <w:t xml:space="preserve"> то есть с предложенными вариантами ответов. Среди них содержатся как правильные, так и неправильные ответы, а также частично соответствующие смыслу утверждений. Правильным является то, которое наиболее полно соответствует смыслу утверждения. Внимательно читайте задания и предлагаемые варианты ответов. Старайтесь не угадывать, а логически обосновывать сделанный Вами выбор. Выбранные варианты отмечаются, зачеркиванием соответствующего квадрата в бланке ответов: «а», «б», «в» или «г».  Пропускайте незнакомые задания. Это позволит сэкономить время для выполнения других заданий. Впоследствии Вы сможете вернуться к пропущенному заданию. Правильно выполненные задания этой группы оцениваются в 1 балл.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2. Задания в открытой форме,</w:t>
      </w:r>
      <w:r w:rsidRPr="00E8621F">
        <w:rPr>
          <w:rFonts w:ascii="Times New Roman" w:hAnsi="Times New Roman" w:cs="Times New Roman"/>
          <w:sz w:val="24"/>
          <w:szCs w:val="24"/>
        </w:rPr>
        <w:t xml:space="preserve"> то есть без предложенных вариантов ответов. При выполнении этого задания необходимо самостоятельно подобрать определение, которое, завершая высказывание, образует истинное утверждение. Подобранное определение вписывайте в соответствующую графу бланка ответов. Правильно выполненные задания этой группы оцениваются в 2 балла.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3. Задание на соотнесение понятий и определений,</w:t>
      </w:r>
      <w:r w:rsidR="00F13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21F">
        <w:rPr>
          <w:rFonts w:ascii="Times New Roman" w:hAnsi="Times New Roman" w:cs="Times New Roman"/>
          <w:sz w:val="24"/>
          <w:szCs w:val="24"/>
        </w:rPr>
        <w:t>где необходимо определить соответствие понятий из первого столбика с понятиями из второго столбика. В заданиях на соответствие двух столбцов каждый правильный ответ оценивается в 1 балл, а каждый неправильный – минус 1 балл.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4. Задания процессуального или алгоритмического толка,</w:t>
      </w:r>
      <w:r w:rsidRPr="00E8621F">
        <w:rPr>
          <w:rFonts w:ascii="Times New Roman" w:hAnsi="Times New Roman" w:cs="Times New Roman"/>
          <w:sz w:val="24"/>
          <w:szCs w:val="24"/>
        </w:rPr>
        <w:t xml:space="preserve"> где необходимо определить целесообразную последовательность правильного набора действий. Правильное решение задания оценивается в 1 балл, неправильное решение – 0 баллов.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5.Задания, связанные с перечислениями. </w:t>
      </w:r>
      <w:r w:rsidRPr="00E8621F">
        <w:rPr>
          <w:rFonts w:ascii="Times New Roman" w:hAnsi="Times New Roman" w:cs="Times New Roman"/>
          <w:sz w:val="24"/>
          <w:szCs w:val="24"/>
        </w:rPr>
        <w:t>Задание оценивается в 3 балла, при этом каждая верная позиция оценивается в 0,5 балла.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6. Задания с графическими изображениями двигательных действий (пиктограммы). </w:t>
      </w:r>
      <w:r w:rsidRPr="00E8621F">
        <w:rPr>
          <w:rFonts w:ascii="Times New Roman" w:hAnsi="Times New Roman" w:cs="Times New Roman"/>
          <w:sz w:val="24"/>
          <w:szCs w:val="24"/>
        </w:rPr>
        <w:t>Каждое, правильно оформленное задание оценивается в 0,5 балла.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заданий – 45 минут.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Будьте внимательны, делая записи в бланке ответов. Исправления и подчистки оцениваются как неправильный ответ.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Заполните анкету в бланке ответов: напишите свою фамилию, имя, отчество, название субъекта Федерации, город, школу и класс, который Вы представляете.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Инструкция к тесту мне…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Понятна.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1F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Понятна отчасти.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Понятна не полностью.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Не понятна. 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2. Вы хотели бы задать вопросы для уточнения задания?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1F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Нет. 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1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Не знаю. </w:t>
      </w:r>
    </w:p>
    <w:p w:rsidR="001D6E37" w:rsidRPr="00E8621F" w:rsidRDefault="001D6E37" w:rsidP="001D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8621F">
        <w:rPr>
          <w:rFonts w:ascii="Times New Roman" w:hAnsi="Times New Roman" w:cs="Times New Roman"/>
          <w:sz w:val="24"/>
          <w:szCs w:val="24"/>
        </w:rPr>
        <w:t xml:space="preserve"> Да, но стесняюсь.  </w:t>
      </w:r>
    </w:p>
    <w:p w:rsidR="001D6E37" w:rsidRPr="00E8621F" w:rsidRDefault="001D6E37" w:rsidP="009C7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Желаем удачи!</w:t>
      </w:r>
    </w:p>
    <w:p w:rsidR="001D6E37" w:rsidRPr="00E8621F" w:rsidRDefault="001D6E37" w:rsidP="001D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37" w:rsidRPr="00E8621F" w:rsidRDefault="001D6E37" w:rsidP="001D6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1F">
        <w:rPr>
          <w:rFonts w:ascii="Times New Roman" w:hAnsi="Times New Roman" w:cs="Times New Roman"/>
          <w:b/>
          <w:sz w:val="24"/>
          <w:szCs w:val="24"/>
        </w:rPr>
        <w:t>Задания теоретико-методического испытания</w:t>
      </w:r>
    </w:p>
    <w:p w:rsidR="001D6E37" w:rsidRPr="00E8621F" w:rsidRDefault="001D6E37" w:rsidP="001D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1.В чем заключается смысл физической культуры как компонента культуры общества?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А. </w:t>
      </w:r>
      <w:r w:rsidR="00F102BA">
        <w:rPr>
          <w:rFonts w:ascii="Times New Roman" w:hAnsi="Times New Roman" w:cs="Times New Roman"/>
          <w:sz w:val="24"/>
          <w:szCs w:val="24"/>
        </w:rPr>
        <w:tab/>
      </w:r>
      <w:r w:rsidRPr="00E8621F">
        <w:rPr>
          <w:rFonts w:ascii="Times New Roman" w:hAnsi="Times New Roman" w:cs="Times New Roman"/>
          <w:sz w:val="24"/>
          <w:szCs w:val="24"/>
        </w:rPr>
        <w:t>В укреплении связей в производственной и служебной деятельности.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Б. </w:t>
      </w:r>
      <w:r w:rsidR="00F102BA">
        <w:rPr>
          <w:rFonts w:ascii="Times New Roman" w:hAnsi="Times New Roman" w:cs="Times New Roman"/>
          <w:sz w:val="24"/>
          <w:szCs w:val="24"/>
        </w:rPr>
        <w:tab/>
      </w:r>
      <w:r w:rsidRPr="00E8621F">
        <w:rPr>
          <w:rFonts w:ascii="Times New Roman" w:hAnsi="Times New Roman" w:cs="Times New Roman"/>
          <w:sz w:val="24"/>
          <w:szCs w:val="24"/>
        </w:rPr>
        <w:t>В воздействии на человека и человеческие отношения.</w:t>
      </w:r>
    </w:p>
    <w:p w:rsidR="001D6E37" w:rsidRPr="00E8621F" w:rsidRDefault="001D6E37" w:rsidP="00F102BA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В. </w:t>
      </w:r>
      <w:r w:rsidR="00F102BA">
        <w:rPr>
          <w:rFonts w:ascii="Times New Roman" w:hAnsi="Times New Roman" w:cs="Times New Roman"/>
          <w:sz w:val="24"/>
          <w:szCs w:val="24"/>
        </w:rPr>
        <w:tab/>
      </w:r>
      <w:r w:rsidRPr="00E8621F">
        <w:rPr>
          <w:rFonts w:ascii="Times New Roman" w:hAnsi="Times New Roman" w:cs="Times New Roman"/>
          <w:sz w:val="24"/>
          <w:szCs w:val="24"/>
        </w:rPr>
        <w:t>В использовании специальных средств, методов для физического совершенствования людей.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Г. </w:t>
      </w:r>
      <w:r w:rsidR="00F102BA">
        <w:rPr>
          <w:rFonts w:ascii="Times New Roman" w:hAnsi="Times New Roman" w:cs="Times New Roman"/>
          <w:sz w:val="24"/>
          <w:szCs w:val="24"/>
        </w:rPr>
        <w:tab/>
      </w:r>
      <w:r w:rsidRPr="00E8621F">
        <w:rPr>
          <w:rFonts w:ascii="Times New Roman" w:hAnsi="Times New Roman" w:cs="Times New Roman"/>
          <w:sz w:val="24"/>
          <w:szCs w:val="24"/>
        </w:rPr>
        <w:t>В создании материально-технической базы для занятий физическими упражнениями.</w:t>
      </w:r>
    </w:p>
    <w:p w:rsidR="001D6E37" w:rsidRPr="009C7C77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D6E37" w:rsidRPr="00E8621F" w:rsidRDefault="001D6E37" w:rsidP="001D6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2.Физическое воспитание представляет собой…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Обеспечение общего уровня физической подготовленности.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Процесс становления и последующего изменения на протяжении индивидуальной жизни естественных морфофункциональных свойств человека.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Способ повышения работоспособности и укрепления здоровья.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Процесс обучения двигательным действиям, развития физических качеств и формирования специальных физкультурных знаний.</w:t>
      </w:r>
    </w:p>
    <w:p w:rsidR="001D6E37" w:rsidRPr="009C7C77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1D6E37" w:rsidRPr="00E8621F" w:rsidRDefault="001D6E37" w:rsidP="001D6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3.Какое направление системы оздоровительной физической культуры представляет собой отдых, восстановление сил с помощью средств физического воспитания (занятия физическими упражнениями, подвижные и спортивные игры, туризм, охота, физкультурно-спортивные развлечения)? 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>А. Гигиеническая физическая культура.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>Б. Рекреативная физическая культура.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>В. Реабилитационная физическая культура.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>Г. Производственная гимнастика</w:t>
      </w:r>
    </w:p>
    <w:p w:rsidR="001D6E37" w:rsidRPr="009C7C77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D6E37" w:rsidRPr="00E8621F" w:rsidRDefault="001D6E37" w:rsidP="001D6E37">
      <w:pPr>
        <w:pStyle w:val="a5"/>
        <w:widowControl w:val="0"/>
        <w:tabs>
          <w:tab w:val="left" w:pos="20"/>
        </w:tabs>
        <w:spacing w:after="0" w:line="240" w:lineRule="auto"/>
        <w:ind w:left="20"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4.Содержание уроков физической культуры в общеобразовательной школе, прежде всего, ориентировано </w:t>
      </w:r>
      <w:proofErr w:type="gramStart"/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</w:p>
    <w:p w:rsidR="001D6E37" w:rsidRPr="00E8621F" w:rsidRDefault="001D6E37" w:rsidP="001D6E37">
      <w:pPr>
        <w:pStyle w:val="a5"/>
        <w:spacing w:after="0" w:line="240" w:lineRule="auto"/>
        <w:ind w:left="567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А. Рекреацию и оздоровление учащихся.</w:t>
      </w:r>
    </w:p>
    <w:p w:rsidR="001D6E37" w:rsidRPr="00E8621F" w:rsidRDefault="001D6E37" w:rsidP="001D6E37">
      <w:pPr>
        <w:pStyle w:val="a5"/>
        <w:spacing w:after="0" w:line="240" w:lineRule="auto"/>
        <w:ind w:left="567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Б. Базовое физическое воспитание учащихся.</w:t>
      </w:r>
    </w:p>
    <w:p w:rsidR="001D6E37" w:rsidRPr="00E8621F" w:rsidRDefault="001D6E37" w:rsidP="001D6E37">
      <w:pPr>
        <w:pStyle w:val="a5"/>
        <w:spacing w:after="0" w:line="240" w:lineRule="auto"/>
        <w:ind w:left="567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В. Совершенствование физической подготовленности учащихся.</w:t>
      </w:r>
    </w:p>
    <w:p w:rsidR="001D6E37" w:rsidRPr="00E8621F" w:rsidRDefault="001D6E37" w:rsidP="001D6E37">
      <w:pPr>
        <w:pStyle w:val="a5"/>
        <w:spacing w:after="0" w:line="240" w:lineRule="auto"/>
        <w:ind w:left="567" w:firstLin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Г. Компенсацию вынужденной неподвижности во время уроков.</w:t>
      </w:r>
    </w:p>
    <w:p w:rsidR="001D6E37" w:rsidRPr="009C7C77" w:rsidRDefault="001D6E37" w:rsidP="001D6E37">
      <w:pPr>
        <w:pStyle w:val="a5"/>
        <w:spacing w:after="0" w:line="240" w:lineRule="auto"/>
        <w:ind w:left="567" w:firstLine="2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D6E37" w:rsidRPr="00E8621F" w:rsidRDefault="001D6E37" w:rsidP="001D6E37">
      <w:pPr>
        <w:pStyle w:val="a5"/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5.Физические упражнения от других двигательных действий отличаются </w:t>
      </w:r>
      <w:proofErr w:type="spellStart"/>
      <w:r w:rsidRPr="00E8621F">
        <w:rPr>
          <w:rStyle w:val="a7"/>
          <w:sz w:val="24"/>
          <w:szCs w:val="24"/>
        </w:rPr>
        <w:t>тем</w:t>
      </w:r>
      <w:proofErr w:type="gramStart"/>
      <w:r w:rsidRPr="00E8621F">
        <w:rPr>
          <w:rStyle w:val="a7"/>
          <w:sz w:val="24"/>
          <w:szCs w:val="24"/>
        </w:rPr>
        <w:t>,</w:t>
      </w:r>
      <w:r w:rsidRPr="00E8621F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spellEnd"/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 они...</w:t>
      </w:r>
    </w:p>
    <w:p w:rsidR="001D6E37" w:rsidRPr="00E8621F" w:rsidRDefault="001D6E37" w:rsidP="001D6E37">
      <w:pPr>
        <w:pStyle w:val="a5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А. Не </w:t>
      </w:r>
      <w:proofErr w:type="gramStart"/>
      <w:r w:rsidRPr="00E8621F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Pr="00E8621F">
        <w:rPr>
          <w:rFonts w:ascii="Times New Roman" w:hAnsi="Times New Roman" w:cs="Times New Roman"/>
          <w:sz w:val="24"/>
          <w:szCs w:val="24"/>
        </w:rPr>
        <w:t xml:space="preserve"> на производство материальных ценностей.</w:t>
      </w:r>
    </w:p>
    <w:p w:rsidR="001D6E37" w:rsidRPr="00E8621F" w:rsidRDefault="001D6E37" w:rsidP="001D6E37">
      <w:pPr>
        <w:pStyle w:val="a5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Создают условия для психологического комфорта.</w:t>
      </w:r>
    </w:p>
    <w:p w:rsidR="001D6E37" w:rsidRPr="00E8621F" w:rsidRDefault="001D6E37" w:rsidP="001D6E37">
      <w:pPr>
        <w:pStyle w:val="a5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Представляют собой игровую деятельность.</w:t>
      </w:r>
    </w:p>
    <w:p w:rsidR="001D6E37" w:rsidRPr="00E8621F" w:rsidRDefault="001D6E37" w:rsidP="001D6E37">
      <w:pPr>
        <w:pStyle w:val="a5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1F">
        <w:rPr>
          <w:rFonts w:ascii="Times New Roman" w:hAnsi="Times New Roman" w:cs="Times New Roman"/>
          <w:sz w:val="24"/>
          <w:szCs w:val="24"/>
        </w:rPr>
        <w:t>Г.Строго регламентированы целями и задачами физического воспитания.</w:t>
      </w:r>
      <w:proofErr w:type="gramEnd"/>
    </w:p>
    <w:p w:rsidR="001D6E37" w:rsidRPr="00E8621F" w:rsidRDefault="001D6E37" w:rsidP="001D6E37">
      <w:pPr>
        <w:pStyle w:val="a5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6.Что понимают под техникой двигательного действия? 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А. Н</w:t>
      </w:r>
      <w:r w:rsidRPr="00E8621F">
        <w:rPr>
          <w:rFonts w:ascii="Times New Roman" w:hAnsi="Times New Roman" w:cs="Times New Roman"/>
          <w:sz w:val="24"/>
          <w:szCs w:val="24"/>
          <w:lang w:eastAsia="ru-RU"/>
        </w:rPr>
        <w:t>аиболее красивый способ выполнения движения.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Б. Наиболее удобный способ выполнения двигательного действия.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В. </w:t>
      </w:r>
      <w:r w:rsidRPr="00E8621F">
        <w:rPr>
          <w:rFonts w:ascii="Times New Roman" w:hAnsi="Times New Roman" w:cs="Times New Roman"/>
          <w:sz w:val="24"/>
          <w:szCs w:val="24"/>
          <w:lang w:eastAsia="ru-RU"/>
        </w:rPr>
        <w:t>Наиболее целесообразный способ решения двигательной задачи.</w:t>
      </w:r>
    </w:p>
    <w:p w:rsidR="001D6E37" w:rsidRPr="00E8621F" w:rsidRDefault="001D6E37" w:rsidP="009C7C77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Г.</w:t>
      </w:r>
      <w:r w:rsidRPr="00E8621F">
        <w:rPr>
          <w:rFonts w:ascii="Times New Roman" w:hAnsi="Times New Roman" w:cs="Times New Roman"/>
          <w:sz w:val="24"/>
          <w:szCs w:val="24"/>
          <w:lang w:eastAsia="ru-RU"/>
        </w:rPr>
        <w:t xml:space="preserve">Способ выполнения движения, учитывающий индивидуальные особенности </w:t>
      </w:r>
      <w:proofErr w:type="gramStart"/>
      <w:r w:rsidRPr="00E8621F">
        <w:rPr>
          <w:rFonts w:ascii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E862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6E37" w:rsidRPr="009C7C77" w:rsidRDefault="001D6E37" w:rsidP="009C7C77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7.Физическое воспитание детей школьного возраста осуществляется в форме (отметьте все верные положения):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А. Обязательных уроков физической культуры.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Б. Физкультурно-оздоровительных мероприятий в режиме учебного дня.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В. Познавательных экскурсий и мероприятий культурного досуга.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Г. Физкультурно-массовых и спортивных мероприятий.</w:t>
      </w:r>
    </w:p>
    <w:p w:rsidR="001D6E37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21F">
        <w:rPr>
          <w:rFonts w:ascii="Times New Roman" w:hAnsi="Times New Roman" w:cs="Times New Roman"/>
          <w:color w:val="000000"/>
          <w:sz w:val="24"/>
          <w:szCs w:val="24"/>
        </w:rPr>
        <w:t>Д. Тренировочных занятий в учреждениях дополнительного образования спортивной направленности.</w:t>
      </w:r>
    </w:p>
    <w:p w:rsidR="009C7C77" w:rsidRPr="009C7C77" w:rsidRDefault="009C7C7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Pr="00E8621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 называется программа из 30 упражнений для женщин, выполняемых в основном в изометрическом режиме </w:t>
      </w:r>
      <w:proofErr w:type="gramStart"/>
      <w:r w:rsidRPr="00E8621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E8621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вызывающих активность глубоко расположенных мышечных групп? 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А.</w:t>
      </w:r>
      <w:r w:rsidRPr="00E8621F">
        <w:rPr>
          <w:rFonts w:ascii="Times New Roman" w:hAnsi="Times New Roman" w:cs="Times New Roman"/>
          <w:sz w:val="24"/>
          <w:szCs w:val="24"/>
          <w:lang w:eastAsia="ru-RU"/>
        </w:rPr>
        <w:t>Шейпинг.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>Б. Ритмическая гимнастика.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8621F">
        <w:rPr>
          <w:rFonts w:ascii="Times New Roman" w:hAnsi="Times New Roman" w:cs="Times New Roman"/>
          <w:sz w:val="24"/>
          <w:szCs w:val="24"/>
          <w:lang w:eastAsia="ru-RU"/>
        </w:rPr>
        <w:t>Калланетика</w:t>
      </w:r>
      <w:proofErr w:type="spellEnd"/>
      <w:r w:rsidRPr="00E862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21F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8621F">
        <w:rPr>
          <w:rFonts w:ascii="Times New Roman" w:hAnsi="Times New Roman" w:cs="Times New Roman"/>
          <w:sz w:val="24"/>
          <w:szCs w:val="24"/>
          <w:lang w:eastAsia="ru-RU"/>
        </w:rPr>
        <w:t>Аквааэробика</w:t>
      </w:r>
      <w:proofErr w:type="spellEnd"/>
      <w:r w:rsidRPr="00E862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6E37" w:rsidRPr="009C7C77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 Назовите основные методы организации деятельности </w:t>
      </w:r>
      <w:proofErr w:type="gramStart"/>
      <w:r w:rsidRPr="00E8621F">
        <w:rPr>
          <w:rFonts w:ascii="Times New Roman" w:hAnsi="Times New Roman" w:cs="Times New Roman"/>
          <w:b/>
          <w:bCs/>
          <w:sz w:val="24"/>
          <w:szCs w:val="24"/>
        </w:rPr>
        <w:t>занимающихся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 на уроке физической культуры: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Равномерный, переменный, соревновательный.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Повторный, интервальный, поточный.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Фронтальный, групповой, индивидуальный, круговой.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Целостный, расчленено-конструктивный, вариативный.</w:t>
      </w:r>
    </w:p>
    <w:p w:rsidR="001D6E37" w:rsidRPr="009C7C77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1D6E37" w:rsidRPr="00E8621F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10.Какие упражнения не эффективны при формировании телосложения?</w:t>
      </w:r>
    </w:p>
    <w:p w:rsidR="001D6E37" w:rsidRPr="00E8621F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Упражнения, способствующие увеличению мышечной массы.</w:t>
      </w:r>
    </w:p>
    <w:p w:rsidR="001D6E37" w:rsidRPr="00E8621F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Упражнения, способствующие снижению веса тела.</w:t>
      </w:r>
    </w:p>
    <w:p w:rsidR="001D6E37" w:rsidRPr="00E8621F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Упражнения, объединенные в форме круговой тренировки.</w:t>
      </w:r>
    </w:p>
    <w:p w:rsidR="001D6E37" w:rsidRPr="00E8621F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Г. Упражнения, способствующие повышению быстроты движений. </w:t>
      </w:r>
    </w:p>
    <w:p w:rsidR="001D6E37" w:rsidRPr="009C7C77" w:rsidRDefault="001D6E37" w:rsidP="009C7C77">
      <w:pPr>
        <w:spacing w:after="0" w:line="240" w:lineRule="auto"/>
        <w:ind w:left="-426" w:firstLine="426"/>
        <w:rPr>
          <w:rFonts w:ascii="Times New Roman" w:hAnsi="Times New Roman" w:cs="Times New Roman"/>
          <w:sz w:val="10"/>
          <w:szCs w:val="10"/>
        </w:rPr>
      </w:pP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11.Известно, что регулярные занятия физическими упражнениями позволяют повысить физическую работоспособность. Назовите виды занятий, которые в большей степени способствуют укреплению физической работоспособности человека?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Занятия по технической подготовке.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Занятия по тактической подготовке.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Занятия по общей физической подготовке.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Дыхательная гимнастика.</w:t>
      </w:r>
    </w:p>
    <w:p w:rsidR="001D6E37" w:rsidRPr="009C7C77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1D6E37" w:rsidRPr="00E8621F" w:rsidRDefault="001D6E37" w:rsidP="009C7C77">
      <w:pPr>
        <w:pStyle w:val="a5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12.Какие требования предъявляются к занятиям физической культурой со школьниками основной медицинской группы?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Постепенное освоение физических упражнений, сдача контрольных нормативов, дополнительные занятия в группах общей физической подготовки во внеурочное время.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Упражнения по специально разработанной программе, дополнительные занятия лечебной физической культурой.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Обязательные виды занятий в полном объеме, сдача контрольных нормативов с дифференцированной оценкой, дополнительные занятия в спортивных секциях.</w:t>
      </w:r>
    </w:p>
    <w:p w:rsidR="001D6E37" w:rsidRPr="00E8621F" w:rsidRDefault="001D6E37" w:rsidP="009C7C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Занятия избранно соревновательными упражнениями, направленными на достижение максимального результата в соревновательной деятельности.</w:t>
      </w:r>
    </w:p>
    <w:p w:rsidR="001D6E37" w:rsidRPr="00E8621F" w:rsidRDefault="001D6E37" w:rsidP="001D6E37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13.Основными факторами объективных данных самоконтроля на занятиях физическими упражнениями являются:</w:t>
      </w:r>
    </w:p>
    <w:p w:rsidR="001D6E37" w:rsidRPr="00E8621F" w:rsidRDefault="001D6E37" w:rsidP="001D6E37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Материально-технические условия занятий физическими упражнениями.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Антропометрические данные, показатели ЧСС, дыхания, артериального давления, показатели развития физических качеств</w:t>
      </w:r>
    </w:p>
    <w:p w:rsidR="001D6E37" w:rsidRPr="00E8621F" w:rsidRDefault="001D6E37" w:rsidP="001D6E37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Самочувствие, настроение, активность, работоспособность, аппетит.</w:t>
      </w:r>
    </w:p>
    <w:p w:rsidR="001D6E37" w:rsidRPr="00E8621F" w:rsidRDefault="001D6E37" w:rsidP="001D6E37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Рациональный режим дня, питания, сна.</w:t>
      </w:r>
    </w:p>
    <w:p w:rsidR="001D6E37" w:rsidRPr="00E8621F" w:rsidRDefault="001D6E37" w:rsidP="001D6E37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1D6E37">
      <w:pPr>
        <w:pStyle w:val="3"/>
        <w:spacing w:after="0" w:line="240" w:lineRule="auto"/>
        <w:ind w:left="0" w:right="-3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14. Первая помощь при ушибах мягких тканей заключается: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Тепло на место ушиба, давящая повязка на область кровоизлияния, покой ушибленной части тела, искусственное дыхание.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Холод на место ушиба, покой ушибленной части тела, наложение транспортной шины, обильное теплое питье.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Тепло на место ушиба, давящая повязка на область кровоизлияния, покой ушибленной части тела, конечности придают возвышенное положение.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Холод на место ушиба, давящая повязка на область кровоизлияния, покой ушибленной части тела, конечности придают возвышенное положение.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1D6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15.Какие показатели определяют величину нагрузки?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А. Количество выполненных упражнений, время, километраж.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Объем и интенсивность нагрузки.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Показатели темпа, скорости движений, ускорения.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Г. Частота сердечных сокращений. 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1D6E3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16.Какие упражнения целесообразно включать в комплекс утренней гигиенической гимнастики для того чтобы, они не вызывали утомления и не снижали работоспособности?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А. Упражнения </w:t>
      </w:r>
      <w:proofErr w:type="spellStart"/>
      <w:r w:rsidRPr="00E8621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E8621F">
        <w:rPr>
          <w:rFonts w:ascii="Times New Roman" w:hAnsi="Times New Roman" w:cs="Times New Roman"/>
          <w:sz w:val="24"/>
          <w:szCs w:val="24"/>
        </w:rPr>
        <w:t xml:space="preserve"> характера на все группы мышц в различных направлениях и изменяющейся скоростью, упражнения на коррекцию осанки, бег, прыжки, дыхательные упражнения.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Б. Специально оздоровительные упражнения, спортивные и подвижные игры.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Упражнения на развитие выносливости, гибкости, ловкости, быстроты, силы.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Упражнения с внешним отягощением.</w:t>
      </w:r>
    </w:p>
    <w:p w:rsidR="001D6E37" w:rsidRPr="00E8621F" w:rsidRDefault="001D6E37" w:rsidP="001D6E37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right="120"/>
        <w:rPr>
          <w:rFonts w:ascii="Times New Roman" w:hAnsi="Times New Roman" w:cs="Times New Roman"/>
          <w:bCs w:val="0"/>
          <w:sz w:val="24"/>
          <w:szCs w:val="24"/>
        </w:rPr>
      </w:pPr>
      <w:r w:rsidRPr="00F168A5">
        <w:rPr>
          <w:rStyle w:val="2TimesNewRoman4"/>
          <w:b/>
          <w:color w:val="000000"/>
          <w:sz w:val="24"/>
          <w:szCs w:val="24"/>
        </w:rPr>
        <w:t xml:space="preserve">17.Здоровый образ жизни - это способ жизнедеятельности, направленный </w:t>
      </w:r>
      <w:proofErr w:type="gramStart"/>
      <w:r w:rsidRPr="00F168A5">
        <w:rPr>
          <w:rStyle w:val="2TimesNewRoman4"/>
          <w:b/>
          <w:color w:val="000000"/>
          <w:sz w:val="24"/>
          <w:szCs w:val="24"/>
        </w:rPr>
        <w:t>на</w:t>
      </w:r>
      <w:bookmarkStart w:id="0" w:name="bookmark3"/>
      <w:proofErr w:type="gramEnd"/>
      <w:r w:rsidRPr="00F168A5">
        <w:rPr>
          <w:rFonts w:ascii="Times New Roman" w:hAnsi="Times New Roman" w:cs="Times New Roman"/>
          <w:b w:val="0"/>
          <w:bCs w:val="0"/>
          <w:sz w:val="24"/>
          <w:szCs w:val="24"/>
        </w:rPr>
        <w:t>...</w:t>
      </w:r>
      <w:bookmarkEnd w:id="0"/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А. Развитие физических качеств людей.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Б. Сохранение и улучшение здоровья людей.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В. Подготовку к профессиональной деятельности.</w:t>
      </w:r>
    </w:p>
    <w:p w:rsidR="001D6E37" w:rsidRDefault="001D6E37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Г. Поддержание высокой работоспособности людей.</w:t>
      </w:r>
    </w:p>
    <w:p w:rsidR="00312536" w:rsidRPr="00E8621F" w:rsidRDefault="00312536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</w:p>
    <w:p w:rsidR="001D6E37" w:rsidRPr="00F168A5" w:rsidRDefault="001D6E37" w:rsidP="001D6E37">
      <w:pPr>
        <w:pStyle w:val="22"/>
        <w:shd w:val="clear" w:color="auto" w:fill="auto"/>
        <w:spacing w:line="240" w:lineRule="auto"/>
        <w:rPr>
          <w:rStyle w:val="2TimesNewRoman4"/>
          <w:b/>
          <w:color w:val="000000"/>
          <w:sz w:val="24"/>
          <w:szCs w:val="24"/>
        </w:rPr>
      </w:pPr>
      <w:r w:rsidRPr="00F168A5">
        <w:rPr>
          <w:rStyle w:val="2TimesNewRoman4"/>
          <w:b/>
          <w:color w:val="000000"/>
          <w:sz w:val="24"/>
          <w:szCs w:val="24"/>
        </w:rPr>
        <w:t>18.Выполнение силовых упражнений с умеренным отягощением (50-60%) от</w:t>
      </w:r>
      <w:r w:rsidRPr="00E8621F">
        <w:rPr>
          <w:rStyle w:val="2TimesNewRoman4"/>
          <w:color w:val="000000"/>
          <w:sz w:val="24"/>
          <w:szCs w:val="24"/>
        </w:rPr>
        <w:t xml:space="preserve"> </w:t>
      </w:r>
      <w:proofErr w:type="gramStart"/>
      <w:r w:rsidRPr="00F168A5">
        <w:rPr>
          <w:rStyle w:val="2TimesNewRoman4"/>
          <w:b/>
          <w:color w:val="000000"/>
          <w:sz w:val="24"/>
          <w:szCs w:val="24"/>
        </w:rPr>
        <w:t>максимального</w:t>
      </w:r>
      <w:proofErr w:type="gramEnd"/>
      <w:r w:rsidRPr="00F168A5">
        <w:rPr>
          <w:rStyle w:val="2TimesNewRoman4"/>
          <w:b/>
          <w:color w:val="000000"/>
          <w:sz w:val="24"/>
          <w:szCs w:val="24"/>
        </w:rPr>
        <w:t xml:space="preserve"> и предельным количеством повторений способствует: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А. Увеличению абсолютной силы.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Б. Уменьшению мышечной массы.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В. Увеличению относительной силы.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Style w:val="2TimesNewRoman4"/>
          <w:color w:val="000000"/>
          <w:sz w:val="24"/>
          <w:szCs w:val="24"/>
        </w:rPr>
      </w:pPr>
      <w:r w:rsidRPr="00E8621F">
        <w:rPr>
          <w:rStyle w:val="2TimesNewRoman4"/>
          <w:color w:val="000000"/>
          <w:sz w:val="24"/>
          <w:szCs w:val="24"/>
        </w:rPr>
        <w:t>Г. Росту скоростно-силовых способностей.</w:t>
      </w:r>
    </w:p>
    <w:p w:rsidR="001D6E37" w:rsidRPr="00E8621F" w:rsidRDefault="001D6E37" w:rsidP="001D6E37">
      <w:pPr>
        <w:pStyle w:val="22"/>
        <w:shd w:val="clear" w:color="auto" w:fill="auto"/>
        <w:spacing w:line="240" w:lineRule="auto"/>
        <w:ind w:left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6E37" w:rsidRPr="00E8621F" w:rsidRDefault="001D6E37" w:rsidP="001D6E37">
      <w:pPr>
        <w:pStyle w:val="a3"/>
        <w:spacing w:after="0"/>
        <w:ind w:left="0"/>
        <w:jc w:val="both"/>
        <w:rPr>
          <w:b/>
          <w:bCs/>
        </w:rPr>
      </w:pPr>
      <w:r w:rsidRPr="00E8621F">
        <w:rPr>
          <w:b/>
          <w:bCs/>
        </w:rPr>
        <w:t>19.Кто является основоположником первых Олимпийских игр современности?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8621F">
        <w:rPr>
          <w:rFonts w:ascii="Times New Roman" w:hAnsi="Times New Roman" w:cs="Times New Roman"/>
          <w:sz w:val="24"/>
          <w:szCs w:val="24"/>
        </w:rPr>
        <w:t>Дмитреус</w:t>
      </w:r>
      <w:proofErr w:type="spellEnd"/>
      <w:r w:rsidRPr="00E8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1F">
        <w:rPr>
          <w:rFonts w:ascii="Times New Roman" w:hAnsi="Times New Roman" w:cs="Times New Roman"/>
          <w:sz w:val="24"/>
          <w:szCs w:val="24"/>
        </w:rPr>
        <w:t>Викелас</w:t>
      </w:r>
      <w:proofErr w:type="spell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Б. Хуан Антонио </w:t>
      </w:r>
      <w:proofErr w:type="spellStart"/>
      <w:r w:rsidRPr="00E8621F">
        <w:rPr>
          <w:rFonts w:ascii="Times New Roman" w:hAnsi="Times New Roman" w:cs="Times New Roman"/>
          <w:sz w:val="24"/>
          <w:szCs w:val="24"/>
        </w:rPr>
        <w:t>Самаранч</w:t>
      </w:r>
      <w:proofErr w:type="spell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В. Пьер де Кубертен.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>Г. Греки.</w:t>
      </w:r>
    </w:p>
    <w:p w:rsidR="001D6E37" w:rsidRPr="00E8621F" w:rsidRDefault="001D6E37" w:rsidP="001D6E3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20.Кубанские спортсмены – Евгений Кафельников и Елена Веснина -  Чемпионы Олимпийских Игр </w:t>
      </w:r>
      <w:proofErr w:type="gramStart"/>
      <w:r w:rsidRPr="00E8621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8621F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1D6E37" w:rsidRPr="00E8621F" w:rsidRDefault="001D6E37" w:rsidP="001D6E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А. фигурном </w:t>
      </w:r>
      <w:proofErr w:type="gramStart"/>
      <w:r w:rsidRPr="00E8621F">
        <w:rPr>
          <w:rFonts w:ascii="Times New Roman" w:hAnsi="Times New Roman" w:cs="Times New Roman"/>
          <w:sz w:val="24"/>
          <w:szCs w:val="24"/>
        </w:rPr>
        <w:t>катании</w:t>
      </w:r>
      <w:proofErr w:type="gram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Б. санном </w:t>
      </w:r>
      <w:proofErr w:type="gramStart"/>
      <w:r w:rsidRPr="00E8621F"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E8621F">
        <w:rPr>
          <w:rFonts w:ascii="Times New Roman" w:hAnsi="Times New Roman" w:cs="Times New Roman"/>
          <w:sz w:val="24"/>
          <w:szCs w:val="24"/>
        </w:rPr>
        <w:t>теннисе</w:t>
      </w:r>
      <w:proofErr w:type="gram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621F">
        <w:rPr>
          <w:rFonts w:ascii="Times New Roman" w:hAnsi="Times New Roman" w:cs="Times New Roman"/>
          <w:sz w:val="24"/>
          <w:szCs w:val="24"/>
        </w:rPr>
        <w:t xml:space="preserve">Г. спортивных </w:t>
      </w:r>
      <w:proofErr w:type="gramStart"/>
      <w:r w:rsidRPr="00E8621F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E8621F">
        <w:rPr>
          <w:rFonts w:ascii="Times New Roman" w:hAnsi="Times New Roman" w:cs="Times New Roman"/>
          <w:sz w:val="24"/>
          <w:szCs w:val="24"/>
        </w:rPr>
        <w:t>.</w:t>
      </w:r>
    </w:p>
    <w:p w:rsidR="001D6E37" w:rsidRPr="00E8621F" w:rsidRDefault="001D6E37" w:rsidP="001D6E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6E37" w:rsidRPr="00E8621F" w:rsidRDefault="001D6E37" w:rsidP="001D6E3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Современные Олимпийские игры состоят </w:t>
      </w:r>
      <w:proofErr w:type="gramStart"/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E8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</w:t>
      </w:r>
    </w:p>
    <w:p w:rsidR="00F168A5" w:rsidRPr="00E8621F" w:rsidRDefault="00F168A5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22.Длительный бег (от 20 минут и более) в умеренном темпе преимущественно способствует развитию…</w:t>
      </w:r>
    </w:p>
    <w:p w:rsid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23.Под «физическим совершенством» принято понимать…</w:t>
      </w: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24.Определите в каких городах проходили современные Олимпийские игры в ниже обозначенных годах:</w:t>
      </w:r>
    </w:p>
    <w:p w:rsidR="00F168A5" w:rsidRPr="00E8621F" w:rsidRDefault="00F168A5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06" w:type="dxa"/>
        <w:tblLook w:val="00A0"/>
      </w:tblPr>
      <w:tblGrid>
        <w:gridCol w:w="4183"/>
        <w:gridCol w:w="2899"/>
      </w:tblGrid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1.1952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А.Шамони</w:t>
            </w:r>
            <w:proofErr w:type="spellEnd"/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2.1896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Б. Лондон</w:t>
            </w:r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3.1980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В. Афины</w:t>
            </w:r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4.2016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5.2014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Д. Сочи</w:t>
            </w:r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6.1924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Е. Рио-де-Жанейро</w:t>
            </w:r>
          </w:p>
        </w:tc>
      </w:tr>
      <w:tr w:rsidR="001D6E37" w:rsidRPr="00E8621F" w:rsidTr="00092566">
        <w:trPr>
          <w:jc w:val="center"/>
        </w:trPr>
        <w:tc>
          <w:tcPr>
            <w:tcW w:w="4183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7.1908 год</w:t>
            </w:r>
          </w:p>
        </w:tc>
        <w:tc>
          <w:tcPr>
            <w:tcW w:w="2899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Ж. Хельсинки</w:t>
            </w:r>
          </w:p>
        </w:tc>
      </w:tr>
    </w:tbl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25.Определите задачи следующих неурочных форм занятий физическими упражнениями:</w:t>
      </w:r>
    </w:p>
    <w:tbl>
      <w:tblPr>
        <w:tblW w:w="9712" w:type="dxa"/>
        <w:tblInd w:w="-106" w:type="dxa"/>
        <w:tblLook w:val="00A0"/>
      </w:tblPr>
      <w:tblGrid>
        <w:gridCol w:w="3758"/>
        <w:gridCol w:w="5954"/>
      </w:tblGrid>
      <w:tr w:rsidR="001D6E37" w:rsidRPr="00E8621F" w:rsidTr="00092566">
        <w:tc>
          <w:tcPr>
            <w:tcW w:w="3758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</w:tc>
        <w:tc>
          <w:tcPr>
            <w:tcW w:w="5954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А. Снятие утомления с работающих мышц, восстановление работоспособности, активизация жизненных сил для продолжения последующей работы.</w:t>
            </w:r>
          </w:p>
        </w:tc>
      </w:tr>
      <w:tr w:rsidR="001D6E37" w:rsidRPr="00E8621F" w:rsidTr="00092566">
        <w:tc>
          <w:tcPr>
            <w:tcW w:w="3758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2.Физкультурная минутка</w:t>
            </w:r>
          </w:p>
        </w:tc>
        <w:tc>
          <w:tcPr>
            <w:tcW w:w="5954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Б. Перевод организма из состояния покоя в состояние бодрствования, активизация жизненных сил организма, настрой на трудовую и учебную деятельность в течение дня.</w:t>
            </w:r>
          </w:p>
        </w:tc>
      </w:tr>
      <w:tr w:rsidR="001D6E37" w:rsidRPr="00E8621F" w:rsidTr="00092566">
        <w:tc>
          <w:tcPr>
            <w:tcW w:w="3758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3. Спортивные соревнования</w:t>
            </w:r>
          </w:p>
        </w:tc>
        <w:tc>
          <w:tcPr>
            <w:tcW w:w="5954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В. Активный отдых, освоение техники двигательных действий, приобретение теоретических знаний, оздоровление и укрепление организма, физической развитие.</w:t>
            </w:r>
          </w:p>
        </w:tc>
      </w:tr>
      <w:tr w:rsidR="001D6E37" w:rsidRPr="00E8621F" w:rsidTr="00092566">
        <w:tc>
          <w:tcPr>
            <w:tcW w:w="3758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4. Туристические походы</w:t>
            </w:r>
          </w:p>
        </w:tc>
        <w:tc>
          <w:tcPr>
            <w:tcW w:w="5954" w:type="dxa"/>
          </w:tcPr>
          <w:p w:rsidR="001D6E37" w:rsidRPr="00E8621F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F">
              <w:rPr>
                <w:rFonts w:ascii="Times New Roman" w:hAnsi="Times New Roman" w:cs="Times New Roman"/>
                <w:sz w:val="24"/>
                <w:szCs w:val="24"/>
              </w:rPr>
              <w:t>Г. Пропаганда занятий физической культурой и спортом, демонстрация приобретенных двигательных умений и навыков, выявление сильнейших.</w:t>
            </w:r>
          </w:p>
        </w:tc>
      </w:tr>
    </w:tbl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26.Определите целесообразную последовательность задач, решаемых в процессе обучения новому двигательному действию: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03.35pt;margin-top:4.65pt;width:14.4pt;height:8.4pt;z-index:251660288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А. Закрепление.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1.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403.2pt;margin-top:5.4pt;width:14.4pt;height:8.4pt;z-index:251661312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Б. Ознакомление.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2.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403.35pt;margin-top:3.65pt;width:14.4pt;height:8.4pt;z-index:251662336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В.Разучивание.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3.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403.35pt;margin-top:6.15pt;width:14.4pt;height:8.4pt;z-index:251663360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Г.Совершенствование.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4.</w:t>
      </w: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27.В какой последовательности необходимо развивать физические качества в рамках одного занятия: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left:0;text-align:left;margin-left:403.35pt;margin-top:4.65pt;width:14.4pt;height:8.4pt;z-index:251664384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А.Гибкость.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1.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1" style="position:absolute;left:0;text-align:left;margin-left:403.2pt;margin-top:5.4pt;width:14.4pt;height:8.4pt;z-index:251665408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Б.Сила.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2.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left:0;text-align:left;margin-left:403.35pt;margin-top:3.65pt;width:14.4pt;height:8.4pt;z-index:251666432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В.Ловкость.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3.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3" style="position:absolute;left:0;text-align:left;margin-left:403.35pt;margin-top:6.15pt;width:14.4pt;height:8.4pt;z-index:251667456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Г.Выносливость.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4.</w:t>
      </w:r>
    </w:p>
    <w:p w:rsidR="001D6E37" w:rsidRPr="00E8621F" w:rsidRDefault="00EB091A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403.35pt;margin-top:2.05pt;width:14.4pt;height:8.4pt;z-index:251668480;visibility:visible;v-text-anchor:middle" strokeweight="1pt"/>
        </w:pict>
      </w:r>
      <w:r w:rsidR="001D6E37" w:rsidRPr="00E8621F">
        <w:rPr>
          <w:rFonts w:ascii="Times New Roman" w:hAnsi="Times New Roman" w:cs="Times New Roman"/>
          <w:sz w:val="28"/>
          <w:szCs w:val="28"/>
        </w:rPr>
        <w:t>Д. Быстрота.</w:t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</w:r>
      <w:r w:rsidR="001D6E37" w:rsidRPr="00E8621F">
        <w:rPr>
          <w:rFonts w:ascii="Times New Roman" w:hAnsi="Times New Roman" w:cs="Times New Roman"/>
          <w:sz w:val="28"/>
          <w:szCs w:val="28"/>
        </w:rPr>
        <w:tab/>
        <w:t>5.</w:t>
      </w:r>
    </w:p>
    <w:p w:rsidR="001D6E37" w:rsidRPr="00E8621F" w:rsidRDefault="001D6E37" w:rsidP="001D6E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28.Перечислите известные Вам спортивные игры, включенные в программу общеобразовательной школы по предмету «Физическая культура»…</w:t>
      </w:r>
    </w:p>
    <w:p w:rsid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36" w:rsidRPr="00E8621F" w:rsidRDefault="00312536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29.Назовите известные Вам средства физического воспитания…</w:t>
      </w:r>
    </w:p>
    <w:p w:rsid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36" w:rsidRPr="00E8621F" w:rsidRDefault="00312536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30. В гимнастической терминологии существуют общепринятые понятия ниже обозначенных стоек, назовите их:</w:t>
      </w: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  <w:t>А.</w:t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  <w:t>Б.</w:t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  <w:t>В.</w:t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6E37">
        <w:rPr>
          <w:rFonts w:ascii="Times New Roman" w:hAnsi="Times New Roman" w:cs="Times New Roman"/>
          <w:b/>
          <w:bCs/>
          <w:sz w:val="28"/>
          <w:szCs w:val="28"/>
        </w:rPr>
        <w:tab/>
        <w:t>Г.</w:t>
      </w: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E3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-605155</wp:posOffset>
            </wp:positionV>
            <wp:extent cx="5665470" cy="1541780"/>
            <wp:effectExtent l="19050" t="0" r="0" b="0"/>
            <wp:wrapNone/>
            <wp:docPr id="11" name="Рисунок 1" descr="http://l.120-bal.ru/pars_docs/refs/9/8794/8794_html_m449fe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.120-bal.ru/pars_docs/refs/9/8794/8794_html_m449fe6f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1"/>
      </w:tblGrid>
      <w:tr w:rsidR="001D6E37" w:rsidRPr="001D6E37" w:rsidTr="00092566">
        <w:trPr>
          <w:jc w:val="center"/>
        </w:trPr>
        <w:tc>
          <w:tcPr>
            <w:tcW w:w="8931" w:type="dxa"/>
          </w:tcPr>
          <w:p w:rsidR="001D6E37" w:rsidRPr="001D6E37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1D6E37" w:rsidRPr="001D6E37" w:rsidTr="00092566">
        <w:trPr>
          <w:jc w:val="center"/>
        </w:trPr>
        <w:tc>
          <w:tcPr>
            <w:tcW w:w="8931" w:type="dxa"/>
          </w:tcPr>
          <w:p w:rsidR="001D6E37" w:rsidRPr="001D6E37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1D6E37" w:rsidRPr="001D6E37" w:rsidTr="00092566">
        <w:trPr>
          <w:jc w:val="center"/>
        </w:trPr>
        <w:tc>
          <w:tcPr>
            <w:tcW w:w="8931" w:type="dxa"/>
          </w:tcPr>
          <w:p w:rsidR="001D6E37" w:rsidRPr="001D6E37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D6E37" w:rsidRPr="001D6E37" w:rsidTr="00092566">
        <w:trPr>
          <w:jc w:val="center"/>
        </w:trPr>
        <w:tc>
          <w:tcPr>
            <w:tcW w:w="8931" w:type="dxa"/>
          </w:tcPr>
          <w:p w:rsidR="001D6E37" w:rsidRPr="001D6E37" w:rsidRDefault="001D6E37" w:rsidP="00092566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D6E37" w:rsidRPr="001D6E37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Вы закончили выполнение задания.</w:t>
      </w:r>
    </w:p>
    <w:p w:rsidR="001D6E37" w:rsidRPr="00E8621F" w:rsidRDefault="001D6E37" w:rsidP="001D6E37">
      <w:pPr>
        <w:tabs>
          <w:tab w:val="left" w:pos="0"/>
          <w:tab w:val="num" w:pos="28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1F">
        <w:rPr>
          <w:rFonts w:ascii="Times New Roman" w:hAnsi="Times New Roman" w:cs="Times New Roman"/>
          <w:b/>
          <w:bCs/>
          <w:sz w:val="24"/>
          <w:szCs w:val="24"/>
        </w:rPr>
        <w:t>Поздравляем!</w:t>
      </w:r>
    </w:p>
    <w:p w:rsidR="00D67FDB" w:rsidRDefault="00D6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FDB" w:rsidRPr="00244BD2" w:rsidRDefault="00D67FDB" w:rsidP="00D67FDB">
      <w:pPr>
        <w:jc w:val="center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lastRenderedPageBreak/>
        <w:t>БЛАНК ОТВЕТОВ</w:t>
      </w:r>
    </w:p>
    <w:tbl>
      <w:tblPr>
        <w:tblW w:w="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554"/>
        <w:gridCol w:w="567"/>
        <w:gridCol w:w="567"/>
        <w:gridCol w:w="630"/>
      </w:tblGrid>
      <w:tr w:rsidR="00D67FDB" w:rsidRPr="00244BD2" w:rsidTr="00A35038">
        <w:trPr>
          <w:trHeight w:val="540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tabs>
                <w:tab w:val="left" w:pos="1470"/>
                <w:tab w:val="left" w:pos="6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4BD2">
              <w:rPr>
                <w:rFonts w:ascii="Times New Roman" w:hAnsi="Times New Roman" w:cs="Times New Roman"/>
                <w:b/>
              </w:rPr>
              <w:t>№ вопроса</w:t>
            </w:r>
          </w:p>
        </w:tc>
        <w:tc>
          <w:tcPr>
            <w:tcW w:w="2318" w:type="dxa"/>
            <w:gridSpan w:val="4"/>
          </w:tcPr>
          <w:p w:rsidR="00D67FDB" w:rsidRPr="00244BD2" w:rsidRDefault="00D67FDB" w:rsidP="00A35038">
            <w:pPr>
              <w:tabs>
                <w:tab w:val="left" w:pos="1470"/>
                <w:tab w:val="left" w:pos="6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4BD2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  <w:tr w:rsidR="00D67FDB" w:rsidRPr="00244BD2" w:rsidTr="00A35038">
        <w:trPr>
          <w:trHeight w:val="238"/>
          <w:jc w:val="center"/>
        </w:trPr>
        <w:tc>
          <w:tcPr>
            <w:tcW w:w="2106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30" w:type="dxa"/>
          </w:tcPr>
          <w:p w:rsidR="00D67FDB" w:rsidRPr="00244BD2" w:rsidRDefault="00D67FDB" w:rsidP="00A35038">
            <w:pPr>
              <w:jc w:val="center"/>
              <w:rPr>
                <w:rFonts w:ascii="Times New Roman" w:hAnsi="Times New Roman" w:cs="Times New Roman"/>
              </w:rPr>
            </w:pPr>
            <w:r w:rsidRPr="00244BD2">
              <w:rPr>
                <w:rFonts w:ascii="Times New Roman" w:hAnsi="Times New Roman" w:cs="Times New Roman"/>
              </w:rPr>
              <w:t>Г</w:t>
            </w:r>
          </w:p>
        </w:tc>
      </w:tr>
    </w:tbl>
    <w:p w:rsidR="00D67FDB" w:rsidRPr="00DA3193" w:rsidRDefault="00D67FDB" w:rsidP="00D67FDB">
      <w:pPr>
        <w:tabs>
          <w:tab w:val="left" w:pos="0"/>
          <w:tab w:val="num" w:pos="284"/>
          <w:tab w:val="left" w:pos="1418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D67FDB" w:rsidRDefault="00D67FDB" w:rsidP="00D67FDB">
      <w:pPr>
        <w:tabs>
          <w:tab w:val="left" w:pos="0"/>
          <w:tab w:val="num" w:pos="284"/>
          <w:tab w:val="left" w:pos="141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_______________________________________________________________________</w:t>
      </w:r>
    </w:p>
    <w:p w:rsidR="00D67FDB" w:rsidRDefault="00D67FDB" w:rsidP="00D67FDB">
      <w:pPr>
        <w:tabs>
          <w:tab w:val="left" w:pos="0"/>
          <w:tab w:val="num" w:pos="284"/>
          <w:tab w:val="left" w:pos="141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22. _______________________________________________________________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hAnsi="Times New Roman" w:cs="Times New Roman"/>
          <w:b/>
          <w:bCs/>
        </w:rPr>
        <w:t>_____</w:t>
      </w:r>
      <w:r w:rsidRPr="00244BD2">
        <w:rPr>
          <w:rFonts w:ascii="Times New Roman" w:hAnsi="Times New Roman" w:cs="Times New Roman"/>
          <w:b/>
          <w:bCs/>
        </w:rPr>
        <w:t>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</w:rPr>
        <w:t>_____</w:t>
      </w:r>
      <w:r w:rsidRPr="00244BD2">
        <w:rPr>
          <w:rFonts w:ascii="Times New Roman" w:hAnsi="Times New Roman" w:cs="Times New Roman"/>
          <w:b/>
          <w:bCs/>
        </w:rPr>
        <w:t>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23. 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  <w:r w:rsidRPr="00244BD2">
        <w:rPr>
          <w:rFonts w:ascii="Times New Roman" w:hAnsi="Times New Roman" w:cs="Times New Roman"/>
          <w:b/>
          <w:bCs/>
        </w:rPr>
        <w:t>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</w:p>
    <w:p w:rsidR="00D67FDB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D67FDB" w:rsidRPr="00244BD2" w:rsidRDefault="00D67FDB" w:rsidP="00D67FDB">
      <w:pPr>
        <w:tabs>
          <w:tab w:val="left" w:pos="0"/>
          <w:tab w:val="left" w:pos="3261"/>
        </w:tabs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lastRenderedPageBreak/>
        <w:t>24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</w:tblGrid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2"/>
              </w:numPr>
              <w:tabs>
                <w:tab w:val="num" w:pos="0"/>
                <w:tab w:val="left" w:pos="14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DB" w:rsidRPr="00244BD2" w:rsidRDefault="00D67FDB" w:rsidP="00D67FDB">
      <w:pPr>
        <w:tabs>
          <w:tab w:val="left" w:pos="0"/>
          <w:tab w:val="left" w:pos="3261"/>
        </w:tabs>
        <w:rPr>
          <w:rFonts w:ascii="Times New Roman" w:hAnsi="Times New Roman" w:cs="Times New Roman"/>
          <w:b/>
          <w:bCs/>
        </w:rPr>
      </w:pP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</w:tblGrid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rPr>
          <w:rFonts w:ascii="Times New Roman" w:hAnsi="Times New Roman" w:cs="Times New Roman"/>
          <w:b/>
          <w:bCs/>
        </w:rPr>
      </w:pPr>
    </w:p>
    <w:p w:rsidR="00D67FDB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</w:tblGrid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3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DB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</w:p>
    <w:p w:rsidR="00D67FDB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</w:tblGrid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4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4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4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4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B" w:rsidRPr="00E8621F" w:rsidTr="00A35038">
        <w:tc>
          <w:tcPr>
            <w:tcW w:w="675" w:type="dxa"/>
          </w:tcPr>
          <w:p w:rsidR="00D67FDB" w:rsidRPr="00244BD2" w:rsidRDefault="00D67FDB" w:rsidP="00A35038">
            <w:pPr>
              <w:pStyle w:val="ac"/>
              <w:numPr>
                <w:ilvl w:val="0"/>
                <w:numId w:val="4"/>
              </w:num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DB" w:rsidRPr="00E8621F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DB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</w:p>
    <w:p w:rsidR="00D67FDB" w:rsidRPr="00244BD2" w:rsidRDefault="00D67FDB" w:rsidP="00D67FDB">
      <w:pPr>
        <w:tabs>
          <w:tab w:val="left" w:pos="0"/>
          <w:tab w:val="num" w:pos="284"/>
          <w:tab w:val="left" w:pos="1418"/>
          <w:tab w:val="left" w:pos="9072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28. _______________________________________________________________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  <w:tab w:val="left" w:pos="9072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  <w:r w:rsidRPr="00244BD2">
        <w:rPr>
          <w:rFonts w:ascii="Times New Roman" w:hAnsi="Times New Roman" w:cs="Times New Roman"/>
          <w:b/>
          <w:bCs/>
        </w:rPr>
        <w:t>_____________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  <w:tab w:val="left" w:pos="9072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  <w:r w:rsidRPr="00244BD2">
        <w:rPr>
          <w:rFonts w:ascii="Times New Roman" w:hAnsi="Times New Roman" w:cs="Times New Roman"/>
          <w:b/>
          <w:bCs/>
        </w:rPr>
        <w:t>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29. _______________________________________________________________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  <w:r w:rsidRPr="00244BD2">
        <w:rPr>
          <w:rFonts w:ascii="Times New Roman" w:hAnsi="Times New Roman" w:cs="Times New Roman"/>
          <w:b/>
          <w:bCs/>
        </w:rPr>
        <w:t>_______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</w:rPr>
        <w:t>___</w:t>
      </w:r>
      <w:r w:rsidRPr="00244BD2">
        <w:rPr>
          <w:rFonts w:ascii="Times New Roman" w:hAnsi="Times New Roman" w:cs="Times New Roman"/>
          <w:b/>
          <w:bCs/>
        </w:rPr>
        <w:t>____</w:t>
      </w:r>
    </w:p>
    <w:p w:rsidR="00D67FDB" w:rsidRPr="00244BD2" w:rsidRDefault="00D67FDB" w:rsidP="00D67FDB">
      <w:pPr>
        <w:tabs>
          <w:tab w:val="left" w:pos="0"/>
          <w:tab w:val="num" w:pos="284"/>
          <w:tab w:val="left" w:pos="1418"/>
        </w:tabs>
        <w:jc w:val="both"/>
        <w:rPr>
          <w:rFonts w:ascii="Times New Roman" w:hAnsi="Times New Roman" w:cs="Times New Roman"/>
          <w:b/>
          <w:bCs/>
        </w:rPr>
      </w:pPr>
      <w:r w:rsidRPr="00244BD2">
        <w:rPr>
          <w:rFonts w:ascii="Times New Roman" w:hAnsi="Times New Roman" w:cs="Times New Roman"/>
          <w:b/>
          <w:bCs/>
        </w:rPr>
        <w:t>30.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1"/>
      </w:tblGrid>
      <w:tr w:rsidR="00D67FDB" w:rsidRPr="001D6E37" w:rsidTr="00A35038">
        <w:trPr>
          <w:jc w:val="center"/>
        </w:trPr>
        <w:tc>
          <w:tcPr>
            <w:tcW w:w="8931" w:type="dxa"/>
          </w:tcPr>
          <w:p w:rsidR="00D67FDB" w:rsidRPr="001D6E37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D67FDB" w:rsidRPr="001D6E37" w:rsidTr="00A35038">
        <w:trPr>
          <w:jc w:val="center"/>
        </w:trPr>
        <w:tc>
          <w:tcPr>
            <w:tcW w:w="8931" w:type="dxa"/>
          </w:tcPr>
          <w:p w:rsidR="00D67FDB" w:rsidRPr="001D6E37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D67FDB" w:rsidRPr="001D6E37" w:rsidTr="00A35038">
        <w:trPr>
          <w:jc w:val="center"/>
        </w:trPr>
        <w:tc>
          <w:tcPr>
            <w:tcW w:w="8931" w:type="dxa"/>
          </w:tcPr>
          <w:p w:rsidR="00D67FDB" w:rsidRPr="001D6E37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D67FDB" w:rsidRPr="001D6E37" w:rsidTr="00A35038">
        <w:trPr>
          <w:jc w:val="center"/>
        </w:trPr>
        <w:tc>
          <w:tcPr>
            <w:tcW w:w="8931" w:type="dxa"/>
          </w:tcPr>
          <w:p w:rsidR="00D67FDB" w:rsidRPr="001D6E37" w:rsidRDefault="00D67FDB" w:rsidP="00A35038">
            <w:pPr>
              <w:tabs>
                <w:tab w:val="left" w:pos="0"/>
                <w:tab w:val="num" w:pos="28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E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14520" w:rsidRPr="00E8621F" w:rsidRDefault="00814520" w:rsidP="00DA3193">
      <w:pPr>
        <w:rPr>
          <w:rFonts w:ascii="Times New Roman" w:hAnsi="Times New Roman" w:cs="Times New Roman"/>
          <w:sz w:val="24"/>
          <w:szCs w:val="24"/>
        </w:rPr>
      </w:pPr>
    </w:p>
    <w:sectPr w:rsidR="00814520" w:rsidRPr="00E8621F" w:rsidSect="00B0759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77" w:rsidRDefault="009C7C77" w:rsidP="009C7C77">
      <w:pPr>
        <w:spacing w:after="0" w:line="240" w:lineRule="auto"/>
      </w:pPr>
      <w:r>
        <w:separator/>
      </w:r>
    </w:p>
  </w:endnote>
  <w:endnote w:type="continuationSeparator" w:id="0">
    <w:p w:rsidR="009C7C77" w:rsidRDefault="009C7C77" w:rsidP="009C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77" w:rsidRDefault="009C7C77" w:rsidP="009C7C77">
      <w:pPr>
        <w:spacing w:after="0" w:line="240" w:lineRule="auto"/>
      </w:pPr>
      <w:r>
        <w:separator/>
      </w:r>
    </w:p>
  </w:footnote>
  <w:footnote w:type="continuationSeparator" w:id="0">
    <w:p w:rsidR="009C7C77" w:rsidRDefault="009C7C77" w:rsidP="009C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3014"/>
      <w:docPartObj>
        <w:docPartGallery w:val="Page Numbers (Top of Page)"/>
        <w:docPartUnique/>
      </w:docPartObj>
    </w:sdtPr>
    <w:sdtContent>
      <w:p w:rsidR="009C7C77" w:rsidRDefault="00EB091A">
        <w:pPr>
          <w:pStyle w:val="a8"/>
          <w:jc w:val="center"/>
        </w:pPr>
        <w:fldSimple w:instr=" PAGE   \* MERGEFORMAT ">
          <w:r w:rsidR="00DA3193">
            <w:rPr>
              <w:noProof/>
            </w:rPr>
            <w:t>6</w:t>
          </w:r>
        </w:fldSimple>
      </w:p>
    </w:sdtContent>
  </w:sdt>
  <w:p w:rsidR="009C7C77" w:rsidRDefault="009C7C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502"/>
    <w:multiLevelType w:val="hybridMultilevel"/>
    <w:tmpl w:val="A096460C"/>
    <w:lvl w:ilvl="0" w:tplc="FF249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13A0"/>
    <w:multiLevelType w:val="hybridMultilevel"/>
    <w:tmpl w:val="40B25130"/>
    <w:lvl w:ilvl="0" w:tplc="08203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2CB8"/>
    <w:multiLevelType w:val="hybridMultilevel"/>
    <w:tmpl w:val="9310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F3878"/>
    <w:multiLevelType w:val="hybridMultilevel"/>
    <w:tmpl w:val="04AE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37"/>
    <w:rsid w:val="001A46D7"/>
    <w:rsid w:val="001D6E37"/>
    <w:rsid w:val="002B0919"/>
    <w:rsid w:val="00312536"/>
    <w:rsid w:val="005901F8"/>
    <w:rsid w:val="007C602F"/>
    <w:rsid w:val="00814520"/>
    <w:rsid w:val="009C7C77"/>
    <w:rsid w:val="00AF1219"/>
    <w:rsid w:val="00B3149D"/>
    <w:rsid w:val="00BB6E40"/>
    <w:rsid w:val="00D67FDB"/>
    <w:rsid w:val="00DA3193"/>
    <w:rsid w:val="00E8621F"/>
    <w:rsid w:val="00EB091A"/>
    <w:rsid w:val="00EC1845"/>
    <w:rsid w:val="00F102BA"/>
    <w:rsid w:val="00F13143"/>
    <w:rsid w:val="00F168A5"/>
    <w:rsid w:val="00F9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D6E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E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1D6E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6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1D6E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6E37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semiHidden/>
    <w:rsid w:val="001D6E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6E37"/>
    <w:rPr>
      <w:rFonts w:ascii="Calibri" w:eastAsia="Calibri" w:hAnsi="Calibri" w:cs="Calibri"/>
      <w:sz w:val="16"/>
      <w:szCs w:val="16"/>
    </w:rPr>
  </w:style>
  <w:style w:type="paragraph" w:styleId="2">
    <w:name w:val="Body Text 2"/>
    <w:basedOn w:val="a"/>
    <w:link w:val="20"/>
    <w:uiPriority w:val="99"/>
    <w:rsid w:val="001D6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6E37"/>
    <w:rPr>
      <w:rFonts w:ascii="Calibri" w:eastAsia="Calibri" w:hAnsi="Calibri" w:cs="Calibri"/>
    </w:rPr>
  </w:style>
  <w:style w:type="character" w:customStyle="1" w:styleId="a7">
    <w:name w:val="Основной текст + Полужирный"/>
    <w:basedOn w:val="a0"/>
    <w:uiPriority w:val="99"/>
    <w:rsid w:val="001D6E3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1D6E37"/>
    <w:rPr>
      <w:rFonts w:ascii="Corbel" w:hAnsi="Corbel" w:cs="Corbel"/>
      <w:b/>
      <w:bCs/>
      <w:sz w:val="17"/>
      <w:szCs w:val="17"/>
      <w:shd w:val="clear" w:color="auto" w:fill="FFFFFF"/>
    </w:rPr>
  </w:style>
  <w:style w:type="character" w:customStyle="1" w:styleId="2TimesNewRoman4">
    <w:name w:val="Основной текст (2) + Times New Roman4"/>
    <w:aliases w:val="9 pt3"/>
    <w:basedOn w:val="21"/>
    <w:uiPriority w:val="99"/>
    <w:rsid w:val="001D6E37"/>
    <w:rPr>
      <w:rFonts w:ascii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rsid w:val="001D6E37"/>
    <w:pPr>
      <w:widowControl w:val="0"/>
      <w:shd w:val="clear" w:color="auto" w:fill="FFFFFF"/>
      <w:spacing w:after="0" w:line="226" w:lineRule="exact"/>
      <w:jc w:val="both"/>
    </w:pPr>
    <w:rPr>
      <w:rFonts w:ascii="Corbel" w:eastAsiaTheme="minorHAnsi" w:hAnsi="Corbel" w:cs="Corbel"/>
      <w:b/>
      <w:bCs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9C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C77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9C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C77"/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D6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3219-5556-4173-8A41-64418C91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2043</Words>
  <Characters>11649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guest</cp:lastModifiedBy>
  <cp:revision>10</cp:revision>
  <cp:lastPrinted>2016-10-24T08:40:00Z</cp:lastPrinted>
  <dcterms:created xsi:type="dcterms:W3CDTF">2016-10-18T12:04:00Z</dcterms:created>
  <dcterms:modified xsi:type="dcterms:W3CDTF">2016-11-01T13:05:00Z</dcterms:modified>
</cp:coreProperties>
</file>