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4A0" w:firstRow="1" w:lastRow="0" w:firstColumn="1" w:lastColumn="0" w:noHBand="0" w:noVBand="1"/>
      </w:tblPr>
      <w:tblGrid>
        <w:gridCol w:w="4537"/>
        <w:gridCol w:w="564"/>
        <w:gridCol w:w="4964"/>
      </w:tblGrid>
      <w:tr w:rsidR="00BB7176" w:rsidRPr="00C82FE8" w:rsidTr="00BB7176">
        <w:trPr>
          <w:trHeight w:val="3390"/>
        </w:trPr>
        <w:tc>
          <w:tcPr>
            <w:tcW w:w="4537" w:type="dxa"/>
          </w:tcPr>
          <w:p w:rsidR="00BB7176" w:rsidRPr="00C82FE8" w:rsidRDefault="00BB7176">
            <w:pPr>
              <w:jc w:val="center"/>
              <w:rPr>
                <w:rFonts w:ascii="Times New Roman" w:hAnsi="Times New Roman" w:cs="Times New Roman"/>
                <w:lang w:eastAsia="en-US"/>
              </w:rPr>
            </w:pPr>
            <w:r w:rsidRPr="00C82FE8">
              <w:rPr>
                <w:rFonts w:ascii="Times New Roman" w:hAnsi="Times New Roman" w:cs="Times New Roman"/>
              </w:rPr>
              <w:t>МИНИСТЕРСТВО ОБРАЗОВАНИЯ, НАУКИ И МОЛОДЕЖНОЙ ПОЛИТИКИ КРАСНОДАРСКОГО КРАЯ</w:t>
            </w:r>
          </w:p>
          <w:p w:rsidR="00BB7176" w:rsidRPr="00C82FE8" w:rsidRDefault="00BB7176">
            <w:pPr>
              <w:jc w:val="center"/>
              <w:rPr>
                <w:rFonts w:ascii="Times New Roman" w:hAnsi="Times New Roman" w:cs="Times New Roman"/>
              </w:rPr>
            </w:pPr>
          </w:p>
          <w:p w:rsidR="00BB7176" w:rsidRPr="00C82FE8" w:rsidRDefault="00BB7176">
            <w:pPr>
              <w:jc w:val="center"/>
              <w:rPr>
                <w:rFonts w:ascii="Times New Roman" w:hAnsi="Times New Roman" w:cs="Times New Roman"/>
              </w:rPr>
            </w:pPr>
            <w:r w:rsidRPr="00C82FE8">
              <w:rPr>
                <w:rFonts w:ascii="Times New Roman" w:hAnsi="Times New Roman" w:cs="Times New Roman"/>
              </w:rPr>
              <w:t>Государственное бюджетное учреждение</w:t>
            </w:r>
          </w:p>
          <w:p w:rsidR="00BB7176" w:rsidRPr="00C82FE8" w:rsidRDefault="00BB7176">
            <w:pPr>
              <w:jc w:val="center"/>
              <w:rPr>
                <w:rFonts w:ascii="Times New Roman" w:hAnsi="Times New Roman" w:cs="Times New Roman"/>
              </w:rPr>
            </w:pPr>
            <w:r w:rsidRPr="00C82FE8">
              <w:rPr>
                <w:rFonts w:ascii="Times New Roman" w:hAnsi="Times New Roman" w:cs="Times New Roman"/>
              </w:rPr>
              <w:t>дополнительного образования Краснодарского края</w:t>
            </w:r>
          </w:p>
          <w:p w:rsidR="00BB7176" w:rsidRPr="00C82FE8" w:rsidRDefault="00BB7176">
            <w:pPr>
              <w:jc w:val="center"/>
              <w:rPr>
                <w:rFonts w:ascii="Times New Roman" w:hAnsi="Times New Roman" w:cs="Times New Roman"/>
              </w:rPr>
            </w:pPr>
            <w:r w:rsidRPr="00C82FE8">
              <w:rPr>
                <w:rFonts w:ascii="Times New Roman" w:hAnsi="Times New Roman" w:cs="Times New Roman"/>
              </w:rPr>
              <w:t>«ЦЕНТР РАЗВИТИЯ ОДАРЕННОСТИ»</w:t>
            </w:r>
          </w:p>
          <w:p w:rsidR="00BB7176" w:rsidRPr="00C82FE8" w:rsidRDefault="00BB7176">
            <w:pPr>
              <w:jc w:val="center"/>
              <w:rPr>
                <w:rFonts w:ascii="Times New Roman" w:hAnsi="Times New Roman" w:cs="Times New Roman"/>
              </w:rPr>
            </w:pPr>
          </w:p>
          <w:p w:rsidR="00BB7176" w:rsidRPr="00C82FE8" w:rsidRDefault="00BB7176">
            <w:pPr>
              <w:jc w:val="center"/>
              <w:rPr>
                <w:rFonts w:ascii="Times New Roman" w:hAnsi="Times New Roman" w:cs="Times New Roman"/>
              </w:rPr>
            </w:pPr>
            <w:r w:rsidRPr="00C82FE8">
              <w:rPr>
                <w:rFonts w:ascii="Times New Roman" w:hAnsi="Times New Roman" w:cs="Times New Roman"/>
              </w:rPr>
              <w:t>350000 г. Краснодар,</w:t>
            </w:r>
          </w:p>
          <w:p w:rsidR="00BB7176" w:rsidRPr="00C82FE8" w:rsidRDefault="00BB7176">
            <w:pPr>
              <w:jc w:val="center"/>
              <w:rPr>
                <w:rFonts w:ascii="Times New Roman" w:hAnsi="Times New Roman" w:cs="Times New Roman"/>
              </w:rPr>
            </w:pPr>
            <w:r w:rsidRPr="00C82FE8">
              <w:rPr>
                <w:rFonts w:ascii="Times New Roman" w:hAnsi="Times New Roman" w:cs="Times New Roman"/>
              </w:rPr>
              <w:t>ул. Красная, 76</w:t>
            </w:r>
          </w:p>
          <w:p w:rsidR="00BB7176" w:rsidRPr="00C82FE8" w:rsidRDefault="00BB7176">
            <w:pPr>
              <w:jc w:val="center"/>
              <w:rPr>
                <w:rFonts w:ascii="Times New Roman" w:hAnsi="Times New Roman" w:cs="Times New Roman"/>
              </w:rPr>
            </w:pPr>
            <w:r w:rsidRPr="00C82FE8">
              <w:rPr>
                <w:rFonts w:ascii="Times New Roman" w:hAnsi="Times New Roman" w:cs="Times New Roman"/>
              </w:rPr>
              <w:t>тел. 259-84-01</w:t>
            </w:r>
          </w:p>
          <w:p w:rsidR="00BB7176" w:rsidRPr="00C82FE8" w:rsidRDefault="00BB7176">
            <w:pPr>
              <w:jc w:val="center"/>
              <w:rPr>
                <w:rFonts w:ascii="Times New Roman" w:hAnsi="Times New Roman" w:cs="Times New Roman"/>
              </w:rPr>
            </w:pPr>
            <w:r w:rsidRPr="00C82FE8">
              <w:rPr>
                <w:rFonts w:ascii="Times New Roman" w:hAnsi="Times New Roman" w:cs="Times New Roman"/>
                <w:lang w:val="en-US"/>
              </w:rPr>
              <w:t>E</w:t>
            </w:r>
            <w:r w:rsidRPr="00C82FE8">
              <w:rPr>
                <w:rFonts w:ascii="Times New Roman" w:hAnsi="Times New Roman" w:cs="Times New Roman"/>
              </w:rPr>
              <w:t>-</w:t>
            </w:r>
            <w:r w:rsidRPr="00C82FE8">
              <w:rPr>
                <w:rFonts w:ascii="Times New Roman" w:hAnsi="Times New Roman" w:cs="Times New Roman"/>
                <w:lang w:val="en-US"/>
              </w:rPr>
              <w:t>mail</w:t>
            </w:r>
            <w:r w:rsidRPr="00C82FE8">
              <w:rPr>
                <w:rFonts w:ascii="Times New Roman" w:hAnsi="Times New Roman" w:cs="Times New Roman"/>
              </w:rPr>
              <w:t xml:space="preserve">: </w:t>
            </w:r>
            <w:proofErr w:type="spellStart"/>
            <w:r w:rsidRPr="00C82FE8">
              <w:rPr>
                <w:rFonts w:ascii="Times New Roman" w:hAnsi="Times New Roman" w:cs="Times New Roman"/>
                <w:lang w:val="en-US"/>
              </w:rPr>
              <w:t>cdodd</w:t>
            </w:r>
            <w:proofErr w:type="spellEnd"/>
            <w:r w:rsidRPr="00C82FE8">
              <w:rPr>
                <w:rFonts w:ascii="Times New Roman" w:hAnsi="Times New Roman" w:cs="Times New Roman"/>
              </w:rPr>
              <w:t>@</w:t>
            </w:r>
            <w:r w:rsidRPr="00C82FE8">
              <w:rPr>
                <w:rFonts w:ascii="Times New Roman" w:hAnsi="Times New Roman" w:cs="Times New Roman"/>
                <w:lang w:val="en-US"/>
              </w:rPr>
              <w:t>mail</w:t>
            </w:r>
            <w:r w:rsidRPr="00C82FE8">
              <w:rPr>
                <w:rFonts w:ascii="Times New Roman" w:hAnsi="Times New Roman" w:cs="Times New Roman"/>
              </w:rPr>
              <w:t>.</w:t>
            </w:r>
            <w:proofErr w:type="spellStart"/>
            <w:r w:rsidRPr="00C82FE8">
              <w:rPr>
                <w:rFonts w:ascii="Times New Roman" w:hAnsi="Times New Roman" w:cs="Times New Roman"/>
                <w:lang w:val="en-US"/>
              </w:rPr>
              <w:t>ru</w:t>
            </w:r>
            <w:proofErr w:type="spellEnd"/>
          </w:p>
          <w:p w:rsidR="00BB7176" w:rsidRPr="00C82FE8" w:rsidRDefault="00BB7176">
            <w:pPr>
              <w:jc w:val="center"/>
              <w:rPr>
                <w:rFonts w:ascii="Times New Roman" w:eastAsia="Times New Roman" w:hAnsi="Times New Roman" w:cs="Times New Roman"/>
                <w:lang w:eastAsia="en-US"/>
              </w:rPr>
            </w:pPr>
          </w:p>
        </w:tc>
        <w:tc>
          <w:tcPr>
            <w:tcW w:w="564" w:type="dxa"/>
          </w:tcPr>
          <w:p w:rsidR="00BB7176" w:rsidRPr="00C82FE8" w:rsidRDefault="00BB7176">
            <w:pPr>
              <w:jc w:val="center"/>
              <w:rPr>
                <w:rFonts w:ascii="Times New Roman" w:eastAsia="Times New Roman" w:hAnsi="Times New Roman" w:cs="Times New Roman"/>
                <w:lang w:eastAsia="en-US"/>
              </w:rPr>
            </w:pPr>
          </w:p>
        </w:tc>
        <w:tc>
          <w:tcPr>
            <w:tcW w:w="4964" w:type="dxa"/>
          </w:tcPr>
          <w:p w:rsidR="00BB7176" w:rsidRPr="00C82FE8" w:rsidRDefault="00BB7176">
            <w:pPr>
              <w:tabs>
                <w:tab w:val="left" w:pos="563"/>
              </w:tabs>
              <w:jc w:val="center"/>
              <w:rPr>
                <w:rFonts w:ascii="Times New Roman" w:eastAsia="Times New Roman" w:hAnsi="Times New Roman" w:cs="Times New Roman"/>
                <w:b/>
                <w:lang w:eastAsia="en-US"/>
              </w:rPr>
            </w:pPr>
            <w:r w:rsidRPr="00C82FE8">
              <w:rPr>
                <w:rFonts w:ascii="Times New Roman" w:hAnsi="Times New Roman" w:cs="Times New Roman"/>
                <w:b/>
              </w:rPr>
              <w:t xml:space="preserve">Всероссийская олимпиада школьников </w:t>
            </w:r>
          </w:p>
          <w:p w:rsidR="00BB7176" w:rsidRPr="00C82FE8" w:rsidRDefault="00BB7176">
            <w:pPr>
              <w:tabs>
                <w:tab w:val="left" w:pos="563"/>
              </w:tabs>
              <w:jc w:val="center"/>
              <w:rPr>
                <w:rFonts w:ascii="Times New Roman" w:eastAsia="Calibri" w:hAnsi="Times New Roman" w:cs="Times New Roman"/>
                <w:b/>
              </w:rPr>
            </w:pPr>
            <w:r w:rsidRPr="00C82FE8">
              <w:rPr>
                <w:rFonts w:ascii="Times New Roman" w:hAnsi="Times New Roman" w:cs="Times New Roman"/>
                <w:b/>
              </w:rPr>
              <w:t>по английскому языку</w:t>
            </w:r>
          </w:p>
          <w:p w:rsidR="00BB7176" w:rsidRPr="00C82FE8" w:rsidRDefault="00BB7176">
            <w:pPr>
              <w:tabs>
                <w:tab w:val="left" w:pos="563"/>
              </w:tabs>
              <w:jc w:val="center"/>
              <w:rPr>
                <w:rFonts w:ascii="Times New Roman" w:hAnsi="Times New Roman" w:cs="Times New Roman"/>
                <w:b/>
              </w:rPr>
            </w:pPr>
          </w:p>
          <w:p w:rsidR="00BB7176" w:rsidRPr="00C82FE8" w:rsidRDefault="00BB7176">
            <w:pPr>
              <w:tabs>
                <w:tab w:val="left" w:pos="563"/>
              </w:tabs>
              <w:jc w:val="center"/>
              <w:rPr>
                <w:rFonts w:ascii="Times New Roman" w:hAnsi="Times New Roman" w:cs="Times New Roman"/>
                <w:b/>
              </w:rPr>
            </w:pPr>
            <w:r w:rsidRPr="00C82FE8">
              <w:rPr>
                <w:rFonts w:ascii="Times New Roman" w:hAnsi="Times New Roman" w:cs="Times New Roman"/>
                <w:b/>
              </w:rPr>
              <w:t>2016-2017 учебный год</w:t>
            </w:r>
          </w:p>
          <w:p w:rsidR="00BB7176" w:rsidRPr="00C82FE8" w:rsidRDefault="00BB7176">
            <w:pPr>
              <w:tabs>
                <w:tab w:val="left" w:pos="563"/>
              </w:tabs>
              <w:jc w:val="center"/>
              <w:rPr>
                <w:rFonts w:ascii="Times New Roman" w:hAnsi="Times New Roman" w:cs="Times New Roman"/>
                <w:b/>
              </w:rPr>
            </w:pPr>
          </w:p>
          <w:p w:rsidR="00BB7176" w:rsidRPr="00C82FE8" w:rsidRDefault="00BB7176">
            <w:pPr>
              <w:tabs>
                <w:tab w:val="left" w:pos="563"/>
              </w:tabs>
              <w:jc w:val="center"/>
              <w:rPr>
                <w:rFonts w:ascii="Times New Roman" w:hAnsi="Times New Roman" w:cs="Times New Roman"/>
                <w:b/>
              </w:rPr>
            </w:pPr>
            <w:r w:rsidRPr="00C82FE8">
              <w:rPr>
                <w:rFonts w:ascii="Times New Roman" w:hAnsi="Times New Roman" w:cs="Times New Roman"/>
                <w:b/>
              </w:rPr>
              <w:t>Муниципальный этап</w:t>
            </w:r>
          </w:p>
          <w:p w:rsidR="00BB7176" w:rsidRPr="00C82FE8" w:rsidRDefault="00BB7176">
            <w:pPr>
              <w:tabs>
                <w:tab w:val="left" w:pos="563"/>
              </w:tabs>
              <w:jc w:val="center"/>
              <w:rPr>
                <w:rFonts w:ascii="Times New Roman" w:hAnsi="Times New Roman" w:cs="Times New Roman"/>
                <w:b/>
              </w:rPr>
            </w:pPr>
          </w:p>
          <w:p w:rsidR="00BB7176" w:rsidRPr="00C82FE8" w:rsidRDefault="00BB7176">
            <w:pPr>
              <w:tabs>
                <w:tab w:val="left" w:pos="563"/>
              </w:tabs>
              <w:jc w:val="center"/>
              <w:rPr>
                <w:rFonts w:ascii="Times New Roman" w:hAnsi="Times New Roman" w:cs="Times New Roman"/>
                <w:b/>
              </w:rPr>
            </w:pPr>
            <w:r w:rsidRPr="00C82FE8">
              <w:rPr>
                <w:rFonts w:ascii="Times New Roman" w:hAnsi="Times New Roman" w:cs="Times New Roman"/>
                <w:b/>
              </w:rPr>
              <w:t>7-8 классы, ответы</w:t>
            </w:r>
          </w:p>
          <w:p w:rsidR="00BB7176" w:rsidRPr="00C82FE8" w:rsidRDefault="00BB7176">
            <w:pPr>
              <w:tabs>
                <w:tab w:val="left" w:pos="563"/>
              </w:tabs>
              <w:rPr>
                <w:rFonts w:ascii="Times New Roman" w:hAnsi="Times New Roman" w:cs="Times New Roman"/>
                <w:b/>
              </w:rPr>
            </w:pPr>
          </w:p>
          <w:p w:rsidR="00BB7176" w:rsidRPr="00C82FE8" w:rsidRDefault="00BB7176">
            <w:pPr>
              <w:tabs>
                <w:tab w:val="left" w:pos="563"/>
              </w:tabs>
              <w:rPr>
                <w:rFonts w:ascii="Times New Roman" w:hAnsi="Times New Roman" w:cs="Times New Roman"/>
                <w:b/>
              </w:rPr>
            </w:pPr>
          </w:p>
          <w:p w:rsidR="00BB7176" w:rsidRPr="00C82FE8" w:rsidRDefault="00BB7176" w:rsidP="00C82FE8">
            <w:pPr>
              <w:pStyle w:val="1"/>
              <w:spacing w:before="0" w:after="0"/>
              <w:ind w:left="178" w:firstLine="105"/>
              <w:rPr>
                <w:rFonts w:ascii="Times New Roman" w:hAnsi="Times New Roman" w:cs="Times New Roman"/>
                <w:sz w:val="24"/>
                <w:szCs w:val="24"/>
                <w:lang w:eastAsia="en-US"/>
              </w:rPr>
            </w:pPr>
            <w:r w:rsidRPr="00C82FE8">
              <w:rPr>
                <w:rFonts w:ascii="Times New Roman" w:hAnsi="Times New Roman" w:cs="Times New Roman"/>
                <w:sz w:val="24"/>
                <w:szCs w:val="24"/>
                <w:lang w:eastAsia="en-US"/>
              </w:rPr>
              <w:t>Председатель предметно-методической комиссии: Лимарева Т.Ф., к.ф.н., доцент</w:t>
            </w:r>
          </w:p>
          <w:p w:rsidR="00BB7176" w:rsidRPr="00C82FE8" w:rsidRDefault="00BB7176">
            <w:pPr>
              <w:rPr>
                <w:rFonts w:ascii="Times New Roman" w:eastAsia="Times New Roman" w:hAnsi="Times New Roman" w:cs="Times New Roman"/>
                <w:b/>
                <w:lang w:eastAsia="en-US"/>
              </w:rPr>
            </w:pPr>
          </w:p>
        </w:tc>
      </w:tr>
    </w:tbl>
    <w:p w:rsidR="004F47AA" w:rsidRPr="003145FB" w:rsidRDefault="004F47AA" w:rsidP="00C82FE8">
      <w:pPr>
        <w:pStyle w:val="Style48"/>
        <w:widowControl/>
        <w:ind w:right="-1" w:firstLine="0"/>
        <w:jc w:val="center"/>
        <w:rPr>
          <w:rFonts w:ascii="Times New Roman" w:hAnsi="Times New Roman" w:cs="Times New Roman"/>
          <w:b/>
          <w:bCs/>
        </w:rPr>
      </w:pPr>
      <w:r w:rsidRPr="003145FB">
        <w:rPr>
          <w:rStyle w:val="FontStyle101"/>
          <w:sz w:val="24"/>
          <w:szCs w:val="24"/>
        </w:rPr>
        <w:t xml:space="preserve">Ключи и транскрипция текстов для </w:t>
      </w:r>
      <w:proofErr w:type="spellStart"/>
      <w:r w:rsidRPr="003145FB">
        <w:rPr>
          <w:rStyle w:val="FontStyle101"/>
          <w:sz w:val="24"/>
          <w:szCs w:val="24"/>
        </w:rPr>
        <w:t>аудирования</w:t>
      </w:r>
      <w:proofErr w:type="spellEnd"/>
    </w:p>
    <w:p w:rsidR="004F47AA" w:rsidRPr="003145FB" w:rsidRDefault="004F47AA" w:rsidP="004F47AA">
      <w:pPr>
        <w:pStyle w:val="Style12"/>
        <w:widowControl/>
        <w:spacing w:before="144"/>
        <w:ind w:left="1546"/>
        <w:jc w:val="both"/>
        <w:rPr>
          <w:rStyle w:val="FontStyle92"/>
          <w:sz w:val="20"/>
          <w:szCs w:val="20"/>
          <w:lang w:val="en-US" w:eastAsia="en-US"/>
        </w:rPr>
      </w:pPr>
      <w:r w:rsidRPr="003145FB">
        <w:rPr>
          <w:rStyle w:val="FontStyle92"/>
          <w:sz w:val="20"/>
          <w:szCs w:val="20"/>
          <w:lang w:val="en-US" w:eastAsia="en-US"/>
        </w:rPr>
        <w:t>LISTENING</w:t>
      </w:r>
    </w:p>
    <w:tbl>
      <w:tblPr>
        <w:tblW w:w="0" w:type="auto"/>
        <w:tblInd w:w="40" w:type="dxa"/>
        <w:tblLayout w:type="fixed"/>
        <w:tblCellMar>
          <w:left w:w="40" w:type="dxa"/>
          <w:right w:w="40" w:type="dxa"/>
        </w:tblCellMar>
        <w:tblLook w:val="04A0" w:firstRow="1" w:lastRow="0" w:firstColumn="1" w:lastColumn="0" w:noHBand="0" w:noVBand="1"/>
      </w:tblPr>
      <w:tblGrid>
        <w:gridCol w:w="778"/>
        <w:gridCol w:w="1867"/>
        <w:gridCol w:w="2410"/>
        <w:gridCol w:w="529"/>
      </w:tblGrid>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35"/>
              <w:rPr>
                <w:rStyle w:val="FontStyle101"/>
                <w:sz w:val="24"/>
                <w:szCs w:val="24"/>
              </w:rPr>
            </w:pPr>
            <w:r w:rsidRPr="003145FB">
              <w:rPr>
                <w:rStyle w:val="FontStyle101"/>
                <w:sz w:val="24"/>
                <w:szCs w:val="24"/>
              </w:rPr>
              <w:t>1</w:t>
            </w:r>
          </w:p>
        </w:tc>
        <w:tc>
          <w:tcPr>
            <w:tcW w:w="1867"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2410"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c>
          <w:tcPr>
            <w:tcW w:w="529" w:type="dxa"/>
            <w:tcBorders>
              <w:top w:val="nil"/>
              <w:left w:val="single" w:sz="6" w:space="0" w:color="auto"/>
              <w:bottom w:val="nil"/>
              <w:right w:val="nil"/>
            </w:tcBorders>
          </w:tcPr>
          <w:p w:rsidR="004F47AA" w:rsidRPr="003145FB" w:rsidRDefault="004F47AA">
            <w:pPr>
              <w:pStyle w:val="Style29"/>
              <w:widowControl/>
              <w:spacing w:line="256" w:lineRule="auto"/>
              <w:rPr>
                <w:rFonts w:ascii="Times New Roman" w:hAnsi="Times New Roman" w:cs="Times New Roman"/>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1"/>
              <w:rPr>
                <w:rStyle w:val="FontStyle101"/>
                <w:sz w:val="24"/>
                <w:szCs w:val="24"/>
              </w:rPr>
            </w:pPr>
            <w:r w:rsidRPr="003145FB">
              <w:rPr>
                <w:rStyle w:val="FontStyle101"/>
                <w:sz w:val="24"/>
                <w:szCs w:val="24"/>
              </w:rPr>
              <w:t>2</w:t>
            </w:r>
          </w:p>
        </w:tc>
        <w:tc>
          <w:tcPr>
            <w:tcW w:w="186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2410"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1"/>
              <w:rPr>
                <w:rStyle w:val="FontStyle101"/>
                <w:sz w:val="24"/>
                <w:szCs w:val="24"/>
              </w:rPr>
            </w:pPr>
            <w:r w:rsidRPr="003145FB">
              <w:rPr>
                <w:rStyle w:val="FontStyle101"/>
                <w:sz w:val="24"/>
                <w:szCs w:val="24"/>
              </w:rPr>
              <w:t>3</w:t>
            </w:r>
          </w:p>
        </w:tc>
        <w:tc>
          <w:tcPr>
            <w:tcW w:w="1867"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2410"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rPr>
            </w:pPr>
            <w:r w:rsidRPr="003145FB">
              <w:rPr>
                <w:rStyle w:val="FontStyle101"/>
                <w:sz w:val="24"/>
                <w:szCs w:val="24"/>
              </w:rPr>
              <w:t>4</w:t>
            </w:r>
          </w:p>
        </w:tc>
        <w:tc>
          <w:tcPr>
            <w:tcW w:w="1867"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2410"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rPr>
            </w:pPr>
            <w:r w:rsidRPr="003145FB">
              <w:rPr>
                <w:rStyle w:val="FontStyle101"/>
                <w:sz w:val="24"/>
                <w:szCs w:val="24"/>
              </w:rPr>
              <w:t>5</w:t>
            </w:r>
          </w:p>
        </w:tc>
        <w:tc>
          <w:tcPr>
            <w:tcW w:w="1867"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2410"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6</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ancient Greeks</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7</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animals</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8</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astrology</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9</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ancient China</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10</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lines</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11</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crystal ball</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12</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B</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13</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C</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14</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D</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r w:rsidR="004F47AA" w:rsidRPr="003145FB" w:rsidTr="004F47AA">
        <w:tc>
          <w:tcPr>
            <w:tcW w:w="77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226"/>
              <w:rPr>
                <w:rStyle w:val="FontStyle101"/>
                <w:sz w:val="24"/>
                <w:szCs w:val="24"/>
                <w:lang w:val="en-US"/>
              </w:rPr>
            </w:pPr>
            <w:r w:rsidRPr="003145FB">
              <w:rPr>
                <w:rStyle w:val="FontStyle101"/>
                <w:sz w:val="24"/>
                <w:szCs w:val="24"/>
                <w:lang w:val="en-US"/>
              </w:rPr>
              <w:t>15</w:t>
            </w:r>
          </w:p>
        </w:tc>
        <w:tc>
          <w:tcPr>
            <w:tcW w:w="4277"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A</w:t>
            </w:r>
          </w:p>
        </w:tc>
        <w:tc>
          <w:tcPr>
            <w:tcW w:w="529" w:type="dxa"/>
            <w:tcBorders>
              <w:top w:val="nil"/>
              <w:left w:val="single" w:sz="6" w:space="0" w:color="auto"/>
              <w:bottom w:val="nil"/>
              <w:right w:val="nil"/>
            </w:tcBorders>
          </w:tcPr>
          <w:p w:rsidR="004F47AA" w:rsidRPr="003145FB" w:rsidRDefault="004F47AA">
            <w:pPr>
              <w:pStyle w:val="Style42"/>
              <w:widowControl/>
              <w:spacing w:line="256" w:lineRule="auto"/>
              <w:ind w:left="341"/>
              <w:rPr>
                <w:rStyle w:val="FontStyle101"/>
                <w:sz w:val="24"/>
                <w:szCs w:val="24"/>
                <w:lang w:val="en-US" w:eastAsia="en-US"/>
              </w:rPr>
            </w:pPr>
          </w:p>
        </w:tc>
      </w:tr>
    </w:tbl>
    <w:p w:rsidR="004F47AA" w:rsidRPr="003145FB" w:rsidRDefault="004F47AA" w:rsidP="004F47AA">
      <w:pPr>
        <w:pStyle w:val="Style12"/>
        <w:widowControl/>
        <w:spacing w:line="240" w:lineRule="exact"/>
        <w:ind w:left="1661"/>
        <w:jc w:val="both"/>
        <w:rPr>
          <w:rFonts w:ascii="Times New Roman" w:hAnsi="Times New Roman" w:cs="Times New Roman"/>
          <w:lang w:val="en-US"/>
        </w:rPr>
      </w:pPr>
    </w:p>
    <w:p w:rsidR="004F47AA" w:rsidRPr="003145FB" w:rsidRDefault="004F47AA" w:rsidP="004F47AA">
      <w:pPr>
        <w:pStyle w:val="Style12"/>
        <w:widowControl/>
        <w:spacing w:before="192"/>
        <w:ind w:left="1661"/>
        <w:jc w:val="both"/>
        <w:rPr>
          <w:rStyle w:val="FontStyle92"/>
          <w:sz w:val="20"/>
          <w:szCs w:val="20"/>
          <w:lang w:eastAsia="en-US"/>
        </w:rPr>
      </w:pPr>
      <w:r w:rsidRPr="003145FB">
        <w:rPr>
          <w:rStyle w:val="FontStyle92"/>
          <w:sz w:val="20"/>
          <w:szCs w:val="20"/>
          <w:lang w:val="en-US" w:eastAsia="en-US"/>
        </w:rPr>
        <w:t>READING</w:t>
      </w:r>
    </w:p>
    <w:p w:rsidR="004F47AA" w:rsidRPr="003145FB" w:rsidRDefault="004F47AA" w:rsidP="004F47AA">
      <w:pPr>
        <w:widowControl/>
        <w:spacing w:after="163" w:line="1" w:lineRule="exact"/>
        <w:rPr>
          <w:rFonts w:ascii="Times New Roman" w:hAnsi="Times New Roman" w:cs="Times New Roman"/>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1598"/>
        <w:gridCol w:w="1517"/>
        <w:gridCol w:w="1521"/>
      </w:tblGrid>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86"/>
              <w:rPr>
                <w:rStyle w:val="FontStyle101"/>
                <w:sz w:val="24"/>
                <w:szCs w:val="24"/>
              </w:rPr>
            </w:pPr>
            <w:r w:rsidRPr="003145FB">
              <w:rPr>
                <w:rStyle w:val="FontStyle101"/>
                <w:sz w:val="24"/>
                <w:szCs w:val="24"/>
              </w:rPr>
              <w:t>16</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C</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86"/>
              <w:rPr>
                <w:rStyle w:val="FontStyle101"/>
                <w:sz w:val="24"/>
                <w:szCs w:val="24"/>
              </w:rPr>
            </w:pPr>
            <w:r w:rsidRPr="003145FB">
              <w:rPr>
                <w:rStyle w:val="FontStyle101"/>
                <w:sz w:val="24"/>
                <w:szCs w:val="24"/>
              </w:rPr>
              <w:t>17</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E</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86"/>
              <w:rPr>
                <w:rStyle w:val="FontStyle101"/>
                <w:sz w:val="24"/>
                <w:szCs w:val="24"/>
              </w:rPr>
            </w:pPr>
            <w:r w:rsidRPr="003145FB">
              <w:rPr>
                <w:rStyle w:val="FontStyle101"/>
                <w:sz w:val="24"/>
                <w:szCs w:val="24"/>
              </w:rPr>
              <w:t>18</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86"/>
              <w:rPr>
                <w:rStyle w:val="FontStyle101"/>
                <w:sz w:val="24"/>
                <w:szCs w:val="24"/>
              </w:rPr>
            </w:pPr>
            <w:r w:rsidRPr="003145FB">
              <w:rPr>
                <w:rStyle w:val="FontStyle101"/>
                <w:sz w:val="24"/>
                <w:szCs w:val="24"/>
              </w:rPr>
              <w:t>19</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D</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20</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A</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21</w:t>
            </w:r>
          </w:p>
        </w:tc>
        <w:tc>
          <w:tcPr>
            <w:tcW w:w="151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1521"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22</w:t>
            </w:r>
          </w:p>
        </w:tc>
        <w:tc>
          <w:tcPr>
            <w:tcW w:w="151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1521"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23</w:t>
            </w:r>
          </w:p>
        </w:tc>
        <w:tc>
          <w:tcPr>
            <w:tcW w:w="151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1521"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24</w:t>
            </w:r>
          </w:p>
        </w:tc>
        <w:tc>
          <w:tcPr>
            <w:tcW w:w="151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1521"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25</w:t>
            </w:r>
          </w:p>
        </w:tc>
        <w:tc>
          <w:tcPr>
            <w:tcW w:w="1517"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T</w:t>
            </w:r>
          </w:p>
        </w:tc>
        <w:tc>
          <w:tcPr>
            <w:tcW w:w="1521"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41"/>
              <w:jc w:val="center"/>
              <w:rPr>
                <w:rStyle w:val="FontStyle101"/>
                <w:sz w:val="24"/>
                <w:szCs w:val="24"/>
                <w:lang w:val="en-US" w:eastAsia="en-US"/>
              </w:rPr>
            </w:pPr>
            <w:r w:rsidRPr="003145FB">
              <w:rPr>
                <w:rStyle w:val="FontStyle101"/>
                <w:sz w:val="24"/>
                <w:szCs w:val="24"/>
                <w:lang w:val="en-US" w:eastAsia="en-US"/>
              </w:rPr>
              <w:t>F</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26</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inverse</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27</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aftermath</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28</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recipient</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lastRenderedPageBreak/>
              <w:t>29</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bloodbath</w:t>
            </w:r>
          </w:p>
        </w:tc>
      </w:tr>
      <w:tr w:rsidR="004F47AA" w:rsidRPr="003145FB" w:rsidTr="004F47AA">
        <w:tc>
          <w:tcPr>
            <w:tcW w:w="1598"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rPr>
            </w:pPr>
            <w:r w:rsidRPr="003145FB">
              <w:rPr>
                <w:rStyle w:val="FontStyle101"/>
                <w:sz w:val="24"/>
                <w:szCs w:val="24"/>
              </w:rPr>
              <w:t>30</w:t>
            </w:r>
          </w:p>
        </w:tc>
        <w:tc>
          <w:tcPr>
            <w:tcW w:w="3038" w:type="dxa"/>
            <w:gridSpan w:val="2"/>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jc w:val="center"/>
              <w:rPr>
                <w:rStyle w:val="FontStyle101"/>
                <w:sz w:val="24"/>
                <w:szCs w:val="24"/>
                <w:lang w:val="en-US" w:eastAsia="en-US"/>
              </w:rPr>
            </w:pPr>
            <w:r w:rsidRPr="003145FB">
              <w:rPr>
                <w:rStyle w:val="FontStyle101"/>
                <w:sz w:val="24"/>
                <w:szCs w:val="24"/>
                <w:lang w:val="en-US" w:eastAsia="en-US"/>
              </w:rPr>
              <w:t>refused</w:t>
            </w:r>
          </w:p>
        </w:tc>
      </w:tr>
    </w:tbl>
    <w:p w:rsidR="004F47AA" w:rsidRPr="003145FB" w:rsidRDefault="004F47AA" w:rsidP="004F47AA">
      <w:pPr>
        <w:widowControl/>
        <w:autoSpaceDE/>
        <w:autoSpaceDN/>
        <w:adjustRightInd/>
        <w:rPr>
          <w:rStyle w:val="FontStyle101"/>
          <w:sz w:val="24"/>
          <w:szCs w:val="24"/>
          <w:lang w:val="en-US" w:eastAsia="en-US"/>
        </w:rPr>
        <w:sectPr w:rsidR="004F47AA" w:rsidRPr="003145FB">
          <w:pgSz w:w="11907" w:h="16840"/>
          <w:pgMar w:top="1134" w:right="851" w:bottom="1134" w:left="1701" w:header="720" w:footer="720" w:gutter="0"/>
          <w:cols w:space="720"/>
        </w:sectPr>
      </w:pPr>
    </w:p>
    <w:p w:rsidR="004F47AA" w:rsidRPr="003145FB" w:rsidRDefault="004F47AA" w:rsidP="004F47AA">
      <w:pPr>
        <w:pStyle w:val="Style12"/>
        <w:widowControl/>
        <w:spacing w:before="72"/>
        <w:ind w:left="2160"/>
        <w:jc w:val="both"/>
        <w:rPr>
          <w:rStyle w:val="FontStyle92"/>
          <w:sz w:val="24"/>
          <w:szCs w:val="24"/>
          <w:lang w:val="en-US" w:eastAsia="en-US"/>
        </w:rPr>
      </w:pPr>
      <w:r w:rsidRPr="003145FB">
        <w:rPr>
          <w:rStyle w:val="FontStyle92"/>
          <w:sz w:val="24"/>
          <w:szCs w:val="24"/>
          <w:lang w:val="en-US" w:eastAsia="en-US"/>
        </w:rPr>
        <w:lastRenderedPageBreak/>
        <w:t>USE OF ENGLISH</w:t>
      </w:r>
    </w:p>
    <w:p w:rsidR="004F47AA" w:rsidRPr="003145FB" w:rsidRDefault="004F47AA" w:rsidP="004F47AA">
      <w:pPr>
        <w:widowControl/>
        <w:spacing w:after="163" w:line="1" w:lineRule="exact"/>
        <w:rPr>
          <w:rFonts w:ascii="Times New Roman" w:hAnsi="Times New Roman" w:cs="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1594"/>
        <w:gridCol w:w="3745"/>
        <w:gridCol w:w="3827"/>
      </w:tblGrid>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rPr>
            </w:pPr>
            <w:r w:rsidRPr="003145FB">
              <w:rPr>
                <w:rStyle w:val="FontStyle101"/>
                <w:sz w:val="24"/>
                <w:szCs w:val="24"/>
              </w:rPr>
              <w:t>31</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rPr>
                <w:rStyle w:val="FontStyle101"/>
                <w:sz w:val="24"/>
                <w:szCs w:val="24"/>
                <w:lang w:val="en-US" w:eastAsia="en-US"/>
              </w:rPr>
            </w:pPr>
            <w:r w:rsidRPr="003145FB">
              <w:rPr>
                <w:rStyle w:val="FontStyle101"/>
                <w:strike/>
                <w:sz w:val="24"/>
                <w:szCs w:val="24"/>
                <w:lang w:val="en-US" w:eastAsia="en-US"/>
              </w:rPr>
              <w:t>tracing</w:t>
            </w:r>
            <w:r w:rsidRPr="003145FB">
              <w:rPr>
                <w:rStyle w:val="FontStyle101"/>
                <w:sz w:val="24"/>
                <w:szCs w:val="24"/>
                <w:lang w:val="en-US" w:eastAsia="en-US"/>
              </w:rPr>
              <w:t xml:space="preserve">     traced</w:t>
            </w:r>
          </w:p>
        </w:tc>
        <w:tc>
          <w:tcPr>
            <w:tcW w:w="382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89"/>
              <w:jc w:val="center"/>
              <w:rPr>
                <w:rStyle w:val="FontStyle101"/>
                <w:sz w:val="24"/>
                <w:szCs w:val="24"/>
                <w:lang w:val="en-US" w:eastAsia="en-US"/>
              </w:rPr>
            </w:pPr>
            <w:r w:rsidRPr="003145FB">
              <w:rPr>
                <w:rStyle w:val="FontStyle101"/>
                <w:sz w:val="24"/>
                <w:szCs w:val="24"/>
                <w:lang w:val="en-US" w:eastAsia="en-US"/>
              </w:rPr>
              <w:t>roller skates</w:t>
            </w: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lang w:val="en-US"/>
              </w:rPr>
            </w:pPr>
            <w:r w:rsidRPr="003145FB">
              <w:rPr>
                <w:rStyle w:val="FontStyle101"/>
                <w:sz w:val="24"/>
                <w:szCs w:val="24"/>
                <w:lang w:val="en-US"/>
              </w:rPr>
              <w:t>32</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rPr>
                <w:rStyle w:val="FontStyle101"/>
                <w:sz w:val="24"/>
                <w:szCs w:val="24"/>
                <w:lang w:val="en-US" w:eastAsia="en-US"/>
              </w:rPr>
            </w:pPr>
            <w:r w:rsidRPr="003145FB">
              <w:rPr>
                <w:rStyle w:val="FontStyle101"/>
                <w:strike/>
                <w:sz w:val="24"/>
                <w:szCs w:val="24"/>
                <w:lang w:val="en-US" w:eastAsia="en-US"/>
              </w:rPr>
              <w:t>the</w:t>
            </w:r>
            <w:r w:rsidRPr="003145FB">
              <w:rPr>
                <w:rStyle w:val="FontStyle101"/>
                <w:sz w:val="24"/>
                <w:szCs w:val="24"/>
                <w:lang w:val="en-US" w:eastAsia="en-US"/>
              </w:rPr>
              <w:t xml:space="preserve">         its     </w:t>
            </w:r>
          </w:p>
        </w:tc>
        <w:tc>
          <w:tcPr>
            <w:tcW w:w="382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89"/>
              <w:jc w:val="center"/>
              <w:rPr>
                <w:rStyle w:val="FontStyle101"/>
                <w:sz w:val="24"/>
                <w:szCs w:val="24"/>
                <w:lang w:val="en-US" w:eastAsia="en-US"/>
              </w:rPr>
            </w:pPr>
            <w:r w:rsidRPr="003145FB">
              <w:rPr>
                <w:rStyle w:val="FontStyle101"/>
                <w:sz w:val="24"/>
                <w:szCs w:val="24"/>
                <w:lang w:val="en-US" w:eastAsia="en-US"/>
              </w:rPr>
              <w:t>hip-hop</w:t>
            </w: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lang w:val="en-US"/>
              </w:rPr>
            </w:pPr>
            <w:r w:rsidRPr="003145FB">
              <w:rPr>
                <w:rStyle w:val="FontStyle101"/>
                <w:sz w:val="24"/>
                <w:szCs w:val="24"/>
                <w:lang w:val="en-US"/>
              </w:rPr>
              <w:t>33</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rPr>
                <w:rStyle w:val="FontStyle101"/>
                <w:sz w:val="24"/>
                <w:szCs w:val="24"/>
                <w:lang w:val="en-US" w:eastAsia="en-US"/>
              </w:rPr>
            </w:pPr>
            <w:r w:rsidRPr="003145FB">
              <w:rPr>
                <w:rStyle w:val="FontStyle101"/>
                <w:strike/>
                <w:sz w:val="24"/>
                <w:szCs w:val="24"/>
                <w:lang w:val="en-US" w:eastAsia="en-US"/>
              </w:rPr>
              <w:t>rooting</w:t>
            </w:r>
            <w:r w:rsidRPr="003145FB">
              <w:rPr>
                <w:rStyle w:val="FontStyle101"/>
                <w:sz w:val="24"/>
                <w:szCs w:val="24"/>
                <w:lang w:val="en-US" w:eastAsia="en-US"/>
              </w:rPr>
              <w:t xml:space="preserve">     roots </w:t>
            </w:r>
          </w:p>
        </w:tc>
        <w:tc>
          <w:tcPr>
            <w:tcW w:w="382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89"/>
              <w:jc w:val="center"/>
              <w:rPr>
                <w:rStyle w:val="FontStyle101"/>
                <w:sz w:val="24"/>
                <w:szCs w:val="24"/>
                <w:lang w:val="en-US" w:eastAsia="en-US"/>
              </w:rPr>
            </w:pPr>
            <w:r w:rsidRPr="003145FB">
              <w:rPr>
                <w:rStyle w:val="FontStyle101"/>
                <w:sz w:val="24"/>
                <w:szCs w:val="24"/>
                <w:lang w:val="en-US" w:eastAsia="en-US"/>
              </w:rPr>
              <w:t>sunglasses</w:t>
            </w: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lang w:val="en-US"/>
              </w:rPr>
            </w:pPr>
            <w:r w:rsidRPr="003145FB">
              <w:rPr>
                <w:rStyle w:val="FontStyle101"/>
                <w:sz w:val="24"/>
                <w:szCs w:val="24"/>
                <w:lang w:val="en-US"/>
              </w:rPr>
              <w:t>34</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rPr>
                <w:rStyle w:val="FontStyle101"/>
                <w:sz w:val="24"/>
                <w:szCs w:val="24"/>
                <w:lang w:val="en-US" w:eastAsia="en-US"/>
              </w:rPr>
            </w:pPr>
            <w:r w:rsidRPr="003145FB">
              <w:rPr>
                <w:rStyle w:val="FontStyle101"/>
                <w:strike/>
                <w:sz w:val="24"/>
                <w:szCs w:val="24"/>
                <w:lang w:val="en-US" w:eastAsia="en-US"/>
              </w:rPr>
              <w:t>lead</w:t>
            </w:r>
            <w:r w:rsidRPr="003145FB">
              <w:rPr>
                <w:rStyle w:val="FontStyle101"/>
                <w:sz w:val="24"/>
                <w:szCs w:val="24"/>
                <w:lang w:val="en-US" w:eastAsia="en-US"/>
              </w:rPr>
              <w:t xml:space="preserve">       led</w:t>
            </w:r>
          </w:p>
        </w:tc>
        <w:tc>
          <w:tcPr>
            <w:tcW w:w="382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89"/>
              <w:jc w:val="center"/>
              <w:rPr>
                <w:rStyle w:val="FontStyle101"/>
                <w:sz w:val="24"/>
                <w:szCs w:val="24"/>
                <w:lang w:val="en-US" w:eastAsia="en-US"/>
              </w:rPr>
            </w:pPr>
            <w:r w:rsidRPr="003145FB">
              <w:rPr>
                <w:rStyle w:val="FontStyle101"/>
                <w:sz w:val="24"/>
                <w:szCs w:val="24"/>
                <w:lang w:val="en-US" w:eastAsia="en-US"/>
              </w:rPr>
              <w:t>snowboarding</w:t>
            </w: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lang w:val="en-US"/>
              </w:rPr>
            </w:pPr>
            <w:r w:rsidRPr="003145FB">
              <w:rPr>
                <w:rStyle w:val="FontStyle101"/>
                <w:sz w:val="24"/>
                <w:szCs w:val="24"/>
                <w:lang w:val="en-US"/>
              </w:rPr>
              <w:t>35</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rPr>
                <w:rStyle w:val="FontStyle101"/>
                <w:sz w:val="24"/>
                <w:szCs w:val="24"/>
                <w:lang w:val="en-US" w:eastAsia="en-US"/>
              </w:rPr>
            </w:pPr>
            <w:r w:rsidRPr="003145FB">
              <w:rPr>
                <w:rStyle w:val="FontStyle101"/>
                <w:strike/>
                <w:sz w:val="24"/>
                <w:szCs w:val="24"/>
                <w:lang w:val="en-US" w:eastAsia="en-US"/>
              </w:rPr>
              <w:t>on</w:t>
            </w:r>
            <w:r w:rsidRPr="003145FB">
              <w:rPr>
                <w:rStyle w:val="FontStyle101"/>
                <w:sz w:val="24"/>
                <w:szCs w:val="24"/>
                <w:lang w:val="en-US" w:eastAsia="en-US"/>
              </w:rPr>
              <w:t xml:space="preserve">         in</w:t>
            </w:r>
          </w:p>
        </w:tc>
        <w:tc>
          <w:tcPr>
            <w:tcW w:w="3827"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89"/>
              <w:jc w:val="center"/>
              <w:rPr>
                <w:rStyle w:val="FontStyle101"/>
                <w:sz w:val="24"/>
                <w:szCs w:val="24"/>
                <w:lang w:val="en-US" w:eastAsia="en-US"/>
              </w:rPr>
            </w:pPr>
            <w:r w:rsidRPr="003145FB">
              <w:rPr>
                <w:rStyle w:val="FontStyle101"/>
                <w:sz w:val="24"/>
                <w:szCs w:val="24"/>
                <w:lang w:val="en-US" w:eastAsia="en-US"/>
              </w:rPr>
              <w:t>energy drinks</w:t>
            </w: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66"/>
              <w:rPr>
                <w:rStyle w:val="FontStyle101"/>
                <w:sz w:val="24"/>
                <w:szCs w:val="24"/>
                <w:lang w:val="en-US"/>
              </w:rPr>
            </w:pPr>
            <w:r w:rsidRPr="003145FB">
              <w:rPr>
                <w:rStyle w:val="FontStyle101"/>
                <w:sz w:val="24"/>
                <w:szCs w:val="24"/>
                <w:lang w:val="en-US"/>
              </w:rPr>
              <w:t>36</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394"/>
              <w:jc w:val="center"/>
              <w:rPr>
                <w:rStyle w:val="FontStyle101"/>
                <w:sz w:val="24"/>
                <w:szCs w:val="24"/>
                <w:lang w:val="en-US" w:eastAsia="en-US"/>
              </w:rPr>
            </w:pPr>
            <w:r w:rsidRPr="003145FB">
              <w:rPr>
                <w:rStyle w:val="FontStyle101"/>
                <w:sz w:val="24"/>
                <w:szCs w:val="24"/>
                <w:lang w:val="en-US" w:eastAsia="en-US"/>
              </w:rPr>
              <w:t>wouldn’t</w:t>
            </w:r>
          </w:p>
        </w:tc>
        <w:tc>
          <w:tcPr>
            <w:tcW w:w="3827" w:type="dxa"/>
            <w:vMerge w:val="restart"/>
            <w:tcBorders>
              <w:top w:val="single" w:sz="6" w:space="0" w:color="auto"/>
              <w:left w:val="single" w:sz="6" w:space="0" w:color="auto"/>
              <w:bottom w:val="nil"/>
              <w:right w:val="nil"/>
            </w:tcBorders>
          </w:tcPr>
          <w:p w:rsidR="004F47AA" w:rsidRPr="003145FB" w:rsidRDefault="004F47AA">
            <w:pPr>
              <w:pStyle w:val="Style42"/>
              <w:widowControl/>
              <w:spacing w:line="256" w:lineRule="auto"/>
              <w:ind w:left="389"/>
              <w:jc w:val="center"/>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37</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kept</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38</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always</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39</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inclined</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40</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tends</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41</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A</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42</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C</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43</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C</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44</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A</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45</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B</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46</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C</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47</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B</w:t>
            </w:r>
          </w:p>
        </w:tc>
        <w:tc>
          <w:tcPr>
            <w:tcW w:w="3827" w:type="dxa"/>
            <w:vMerge/>
            <w:tcBorders>
              <w:top w:val="single" w:sz="6" w:space="0" w:color="auto"/>
              <w:left w:val="single" w:sz="6" w:space="0" w:color="auto"/>
              <w:bottom w:val="nil"/>
              <w:right w:val="nil"/>
            </w:tcBorders>
            <w:vAlign w:val="center"/>
            <w:hideMark/>
          </w:tcPr>
          <w:p w:rsidR="004F47AA" w:rsidRPr="003145FB" w:rsidRDefault="004F47AA">
            <w:pPr>
              <w:widowControl/>
              <w:autoSpaceDE/>
              <w:autoSpaceDN/>
              <w:adjustRightInd/>
              <w:rPr>
                <w:rStyle w:val="FontStyle101"/>
                <w:sz w:val="24"/>
                <w:szCs w:val="24"/>
                <w:lang w:val="en-US" w:eastAsia="en-US"/>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48</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B</w:t>
            </w:r>
          </w:p>
        </w:tc>
        <w:tc>
          <w:tcPr>
            <w:tcW w:w="3827" w:type="dxa"/>
            <w:tcBorders>
              <w:top w:val="nil"/>
              <w:left w:val="single" w:sz="6" w:space="0" w:color="auto"/>
              <w:bottom w:val="nil"/>
              <w:right w:val="nil"/>
            </w:tcBorders>
          </w:tcPr>
          <w:p w:rsidR="004F47AA" w:rsidRPr="003145FB" w:rsidRDefault="004F47AA">
            <w:pPr>
              <w:pStyle w:val="Style29"/>
              <w:widowControl/>
              <w:spacing w:line="256" w:lineRule="auto"/>
              <w:jc w:val="center"/>
              <w:rPr>
                <w:rFonts w:ascii="Times New Roman" w:hAnsi="Times New Roman" w:cs="Times New Roman"/>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49</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B</w:t>
            </w:r>
          </w:p>
        </w:tc>
        <w:tc>
          <w:tcPr>
            <w:tcW w:w="3827" w:type="dxa"/>
            <w:tcBorders>
              <w:top w:val="nil"/>
              <w:left w:val="single" w:sz="6" w:space="0" w:color="auto"/>
              <w:bottom w:val="nil"/>
              <w:right w:val="nil"/>
            </w:tcBorders>
          </w:tcPr>
          <w:p w:rsidR="004F47AA" w:rsidRPr="003145FB" w:rsidRDefault="004F47AA">
            <w:pPr>
              <w:pStyle w:val="Style29"/>
              <w:widowControl/>
              <w:spacing w:line="256" w:lineRule="auto"/>
              <w:jc w:val="center"/>
              <w:rPr>
                <w:rFonts w:ascii="Times New Roman" w:hAnsi="Times New Roman" w:cs="Times New Roman"/>
              </w:rPr>
            </w:pPr>
          </w:p>
        </w:tc>
      </w:tr>
      <w:tr w:rsidR="004F47AA" w:rsidRPr="003145FB" w:rsidTr="004F47AA">
        <w:tc>
          <w:tcPr>
            <w:tcW w:w="1594"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42"/>
              <w:widowControl/>
              <w:spacing w:line="256" w:lineRule="auto"/>
              <w:ind w:left="571"/>
              <w:rPr>
                <w:rStyle w:val="FontStyle101"/>
                <w:sz w:val="24"/>
                <w:szCs w:val="24"/>
                <w:lang w:val="en-US"/>
              </w:rPr>
            </w:pPr>
            <w:r w:rsidRPr="003145FB">
              <w:rPr>
                <w:rStyle w:val="FontStyle101"/>
                <w:sz w:val="24"/>
                <w:szCs w:val="24"/>
                <w:lang w:val="en-US"/>
              </w:rPr>
              <w:t>50</w:t>
            </w:r>
          </w:p>
        </w:tc>
        <w:tc>
          <w:tcPr>
            <w:tcW w:w="3745" w:type="dxa"/>
            <w:tcBorders>
              <w:top w:val="single" w:sz="6" w:space="0" w:color="auto"/>
              <w:left w:val="single" w:sz="6" w:space="0" w:color="auto"/>
              <w:bottom w:val="single" w:sz="6" w:space="0" w:color="auto"/>
              <w:right w:val="single" w:sz="6" w:space="0" w:color="auto"/>
            </w:tcBorders>
            <w:hideMark/>
          </w:tcPr>
          <w:p w:rsidR="004F47AA" w:rsidRPr="003145FB" w:rsidRDefault="004F47AA">
            <w:pPr>
              <w:pStyle w:val="Style29"/>
              <w:widowControl/>
              <w:spacing w:line="256" w:lineRule="auto"/>
              <w:jc w:val="center"/>
              <w:rPr>
                <w:rFonts w:ascii="Times New Roman" w:hAnsi="Times New Roman" w:cs="Times New Roman"/>
                <w:b/>
                <w:lang w:val="en-US"/>
              </w:rPr>
            </w:pPr>
            <w:r w:rsidRPr="003145FB">
              <w:rPr>
                <w:rFonts w:ascii="Times New Roman" w:hAnsi="Times New Roman" w:cs="Times New Roman"/>
                <w:b/>
                <w:lang w:val="en-US"/>
              </w:rPr>
              <w:t>D</w:t>
            </w:r>
          </w:p>
        </w:tc>
        <w:tc>
          <w:tcPr>
            <w:tcW w:w="3827" w:type="dxa"/>
            <w:tcBorders>
              <w:top w:val="nil"/>
              <w:left w:val="single" w:sz="6" w:space="0" w:color="auto"/>
              <w:bottom w:val="nil"/>
              <w:right w:val="nil"/>
            </w:tcBorders>
          </w:tcPr>
          <w:p w:rsidR="004F47AA" w:rsidRPr="003145FB" w:rsidRDefault="004F47AA">
            <w:pPr>
              <w:pStyle w:val="Style29"/>
              <w:widowControl/>
              <w:spacing w:line="256" w:lineRule="auto"/>
              <w:jc w:val="center"/>
              <w:rPr>
                <w:rFonts w:ascii="Times New Roman" w:hAnsi="Times New Roman" w:cs="Times New Roman"/>
              </w:rPr>
            </w:pPr>
          </w:p>
        </w:tc>
      </w:tr>
    </w:tbl>
    <w:p w:rsidR="004F47AA" w:rsidRPr="003145FB" w:rsidRDefault="004F47AA" w:rsidP="004F47AA">
      <w:pPr>
        <w:widowControl/>
        <w:autoSpaceDE/>
        <w:autoSpaceDN/>
        <w:adjustRightInd/>
        <w:rPr>
          <w:rFonts w:ascii="Times New Roman" w:hAnsi="Times New Roman" w:cs="Times New Roman"/>
        </w:rPr>
        <w:sectPr w:rsidR="004F47AA" w:rsidRPr="003145FB">
          <w:pgSz w:w="11907" w:h="16840"/>
          <w:pgMar w:top="1134" w:right="851" w:bottom="1134" w:left="1701" w:header="720" w:footer="720" w:gutter="0"/>
          <w:cols w:space="720"/>
        </w:sectPr>
      </w:pPr>
    </w:p>
    <w:p w:rsidR="004F47AA" w:rsidRPr="003145FB" w:rsidRDefault="004F47AA" w:rsidP="004F47AA">
      <w:pPr>
        <w:pStyle w:val="Style9"/>
        <w:widowControl/>
        <w:spacing w:before="139" w:line="456" w:lineRule="exact"/>
        <w:jc w:val="left"/>
        <w:rPr>
          <w:rStyle w:val="FontStyle101"/>
          <w:sz w:val="24"/>
          <w:szCs w:val="24"/>
          <w:lang w:val="en-US" w:eastAsia="en-US"/>
        </w:rPr>
      </w:pPr>
      <w:r w:rsidRPr="003145FB">
        <w:rPr>
          <w:rStyle w:val="FontStyle101"/>
          <w:sz w:val="24"/>
          <w:szCs w:val="24"/>
          <w:lang w:val="en-US" w:eastAsia="en-US"/>
        </w:rPr>
        <w:lastRenderedPageBreak/>
        <w:t>Script</w:t>
      </w:r>
    </w:p>
    <w:p w:rsidR="004F47AA" w:rsidRPr="003145FB" w:rsidRDefault="004F47AA" w:rsidP="004F47AA">
      <w:pPr>
        <w:pStyle w:val="Style9"/>
        <w:widowControl/>
        <w:spacing w:line="456" w:lineRule="exact"/>
        <w:jc w:val="left"/>
        <w:rPr>
          <w:rStyle w:val="FontStyle101"/>
          <w:sz w:val="24"/>
          <w:szCs w:val="24"/>
          <w:lang w:val="en-US" w:eastAsia="en-US"/>
        </w:rPr>
      </w:pPr>
      <w:r w:rsidRPr="003145FB">
        <w:rPr>
          <w:rStyle w:val="FontStyle101"/>
          <w:sz w:val="24"/>
          <w:szCs w:val="24"/>
          <w:lang w:val="en-US" w:eastAsia="en-US"/>
        </w:rPr>
        <w:t>Listening</w:t>
      </w:r>
    </w:p>
    <w:p w:rsidR="004F47AA" w:rsidRPr="003145FB" w:rsidRDefault="004F47AA" w:rsidP="004F47AA">
      <w:pPr>
        <w:pStyle w:val="Style9"/>
        <w:widowControl/>
        <w:spacing w:line="456" w:lineRule="exact"/>
        <w:jc w:val="left"/>
        <w:rPr>
          <w:rStyle w:val="FontStyle101"/>
          <w:sz w:val="24"/>
          <w:szCs w:val="24"/>
          <w:lang w:val="en-US" w:eastAsia="en-US"/>
        </w:rPr>
      </w:pPr>
      <w:r w:rsidRPr="003145FB">
        <w:rPr>
          <w:rStyle w:val="FontStyle101"/>
          <w:sz w:val="24"/>
          <w:szCs w:val="24"/>
          <w:lang w:val="en-US" w:eastAsia="en-US"/>
        </w:rPr>
        <w:t>Task 1</w:t>
      </w:r>
    </w:p>
    <w:p w:rsidR="004F47AA" w:rsidRPr="003145FB" w:rsidRDefault="004F47AA" w:rsidP="004F47AA">
      <w:pPr>
        <w:pStyle w:val="Style1"/>
        <w:widowControl/>
        <w:spacing w:line="240" w:lineRule="auto"/>
        <w:ind w:firstLine="720"/>
        <w:rPr>
          <w:rStyle w:val="FontStyle11"/>
          <w:rFonts w:ascii="Times New Roman" w:hAnsi="Times New Roman" w:cs="Times New Roman"/>
          <w:sz w:val="24"/>
          <w:szCs w:val="24"/>
          <w:lang w:val="en-US"/>
        </w:rPr>
      </w:pPr>
      <w:r w:rsidRPr="003145FB">
        <w:rPr>
          <w:rStyle w:val="FontStyle11"/>
          <w:rFonts w:ascii="Times New Roman" w:hAnsi="Times New Roman" w:cs="Times New Roman"/>
          <w:sz w:val="24"/>
          <w:szCs w:val="24"/>
          <w:lang w:val="en-US" w:eastAsia="en-US"/>
        </w:rPr>
        <w:t>Paris is obviously one of the most famous tourist destinations in the world. For me, Paris is quite simply the terraced cafes, the smell of bread, coffee and strong cigarettes. Paris is such a spectacularly beautiful city, and it has such style. There is a romance to Paris. It's a wonderful place to dine out in one of its busy restaurants, watch the sunset on the river, and just do romantic things. Wander along the cobbled streets in springtime, visit the markets.</w:t>
      </w:r>
    </w:p>
    <w:p w:rsidR="004F47AA" w:rsidRPr="003145FB" w:rsidRDefault="004F47AA" w:rsidP="004F47AA">
      <w:pPr>
        <w:pStyle w:val="Style1"/>
        <w:widowControl/>
        <w:spacing w:line="240" w:lineRule="auto"/>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 xml:space="preserve">I think one of the first things you need to do to get a </w:t>
      </w:r>
      <w:proofErr w:type="spellStart"/>
      <w:r w:rsidRPr="003145FB">
        <w:rPr>
          <w:rStyle w:val="FontStyle11"/>
          <w:rFonts w:ascii="Times New Roman" w:hAnsi="Times New Roman" w:cs="Times New Roman"/>
          <w:sz w:val="24"/>
          <w:szCs w:val="24"/>
          <w:lang w:val="en-US" w:eastAsia="en-US"/>
        </w:rPr>
        <w:t>flavour</w:t>
      </w:r>
      <w:proofErr w:type="spellEnd"/>
      <w:r w:rsidRPr="003145FB">
        <w:rPr>
          <w:rStyle w:val="FontStyle11"/>
          <w:rFonts w:ascii="Times New Roman" w:hAnsi="Times New Roman" w:cs="Times New Roman"/>
          <w:sz w:val="24"/>
          <w:szCs w:val="24"/>
          <w:lang w:val="en-US" w:eastAsia="en-US"/>
        </w:rPr>
        <w:t xml:space="preserve"> of the atmosphere of Paris is just to sit at one of the pavement cafes and watch the world go by. You'll be amazed at just how many of the classic </w:t>
      </w:r>
      <w:proofErr w:type="spellStart"/>
      <w:r w:rsidRPr="003145FB">
        <w:rPr>
          <w:rStyle w:val="FontStyle11"/>
          <w:rFonts w:ascii="Times New Roman" w:hAnsi="Times New Roman" w:cs="Times New Roman"/>
          <w:sz w:val="24"/>
          <w:szCs w:val="24"/>
          <w:lang w:val="en-US" w:eastAsia="en-US"/>
        </w:rPr>
        <w:t>cliches</w:t>
      </w:r>
      <w:proofErr w:type="spellEnd"/>
      <w:r w:rsidRPr="003145FB">
        <w:rPr>
          <w:rStyle w:val="FontStyle11"/>
          <w:rFonts w:ascii="Times New Roman" w:hAnsi="Times New Roman" w:cs="Times New Roman"/>
          <w:sz w:val="24"/>
          <w:szCs w:val="24"/>
          <w:lang w:val="en-US" w:eastAsia="en-US"/>
        </w:rPr>
        <w:t xml:space="preserve"> about Paris are actually true. You really do see the most stylishly dressed women walking through the parks with their designer handbags and sunglasses, carrying poodles. And old men on their rickety bicycles weaving through the streets with baguettes tucked under their arms.</w:t>
      </w:r>
    </w:p>
    <w:p w:rsidR="004F47AA" w:rsidRPr="003145FB" w:rsidRDefault="004F47AA" w:rsidP="004F47AA">
      <w:pPr>
        <w:pStyle w:val="Style1"/>
        <w:widowControl/>
        <w:spacing w:line="240" w:lineRule="auto"/>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 xml:space="preserve">Other things that are must-dos when in Paris have to be, obviously, the Louvre, the Eiffel Tower and the Pompidou Centre. But for me, the true beauty of Paris is hidden in its back streets, off the beaten track. This is where you can find the true Paris, and live it like the Parisians do. Take a picnic and sit in the Luxembourg gardens. Or stroll down one of the old flea markets. Take a </w:t>
      </w:r>
      <w:proofErr w:type="spellStart"/>
      <w:r w:rsidRPr="003145FB">
        <w:rPr>
          <w:rStyle w:val="FontStyle11"/>
          <w:rFonts w:ascii="Times New Roman" w:hAnsi="Times New Roman" w:cs="Times New Roman"/>
          <w:sz w:val="24"/>
          <w:szCs w:val="24"/>
          <w:lang w:val="en-US" w:eastAsia="en-US"/>
        </w:rPr>
        <w:t>velib</w:t>
      </w:r>
      <w:proofErr w:type="spellEnd"/>
      <w:r w:rsidRPr="003145FB">
        <w:rPr>
          <w:rStyle w:val="FontStyle11"/>
          <w:rFonts w:ascii="Times New Roman" w:hAnsi="Times New Roman" w:cs="Times New Roman"/>
          <w:sz w:val="24"/>
          <w:szCs w:val="24"/>
          <w:lang w:val="en-US" w:eastAsia="en-US"/>
        </w:rPr>
        <w:t xml:space="preserve"> bike and cycle through the streets like the Parisians love to. One of the most important things to remember is, don't try and do too much. Take your time. You simply can't rush Paris.</w:t>
      </w:r>
    </w:p>
    <w:p w:rsidR="004F47AA" w:rsidRPr="003145FB" w:rsidRDefault="004F47AA" w:rsidP="004F47AA">
      <w:pPr>
        <w:pStyle w:val="Style3"/>
        <w:widowControl/>
        <w:rPr>
          <w:rStyle w:val="FontStyle11"/>
          <w:rFonts w:ascii="Times New Roman" w:hAnsi="Times New Roman" w:cs="Times New Roman"/>
          <w:b/>
          <w:sz w:val="24"/>
          <w:szCs w:val="24"/>
          <w:lang w:val="en-US" w:eastAsia="en-US"/>
        </w:rPr>
      </w:pPr>
      <w:r w:rsidRPr="003145FB">
        <w:rPr>
          <w:rStyle w:val="FontStyle11"/>
          <w:rFonts w:ascii="Times New Roman" w:hAnsi="Times New Roman" w:cs="Times New Roman"/>
          <w:b/>
          <w:sz w:val="24"/>
          <w:szCs w:val="24"/>
          <w:lang w:val="en-US" w:eastAsia="en-US"/>
        </w:rPr>
        <w:t>Task 2</w:t>
      </w:r>
    </w:p>
    <w:p w:rsidR="004F47AA" w:rsidRPr="003145FB" w:rsidRDefault="004F47AA" w:rsidP="004F47AA">
      <w:pPr>
        <w:pStyle w:val="Style1"/>
        <w:widowControl/>
        <w:spacing w:line="240" w:lineRule="auto"/>
        <w:ind w:firstLine="720"/>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 xml:space="preserve">For a few pesos on a street corner in Mexico City, a trained canary bird will select, at random, a card that reveals your fortune. On the other side of the world, a Nepalese shaman examines the intestines of a sacrificed chicken and sees the future - a technique that began thousands of years ago in ancient Babylon and was continued by the Ancient Greeks and Romans. Julius Caesar himself used a seer to predict his own future. It's said that, one </w:t>
      </w:r>
      <w:proofErr w:type="gramStart"/>
      <w:r w:rsidRPr="003145FB">
        <w:rPr>
          <w:rStyle w:val="FontStyle11"/>
          <w:rFonts w:ascii="Times New Roman" w:hAnsi="Times New Roman" w:cs="Times New Roman"/>
          <w:sz w:val="24"/>
          <w:szCs w:val="24"/>
          <w:lang w:val="en-US" w:eastAsia="en-US"/>
        </w:rPr>
        <w:t>day,</w:t>
      </w:r>
      <w:proofErr w:type="gramEnd"/>
      <w:r w:rsidRPr="003145FB">
        <w:rPr>
          <w:rStyle w:val="FontStyle11"/>
          <w:rFonts w:ascii="Times New Roman" w:hAnsi="Times New Roman" w:cs="Times New Roman"/>
          <w:sz w:val="24"/>
          <w:szCs w:val="24"/>
          <w:lang w:val="en-US" w:eastAsia="en-US"/>
        </w:rPr>
        <w:t xml:space="preserve"> the seer read the organs of a sacrificed bull and warned Caesar that his life was in danger. Caesar ignored him and was murdered days later.</w:t>
      </w:r>
    </w:p>
    <w:p w:rsidR="004F47AA" w:rsidRPr="003145FB" w:rsidRDefault="004F47AA" w:rsidP="004F47AA">
      <w:pPr>
        <w:pStyle w:val="Style1"/>
        <w:widowControl/>
        <w:spacing w:line="240" w:lineRule="auto"/>
        <w:ind w:firstLine="720"/>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Across the world, throughout history, man has always sought to read his future, to answer the elemental questions: what will happen to me and my kin? How long have I got? Where will I find salvation? We've turned to animals and we've examined the heavens for signs, namely in the discipline known as astrology, a science that calculates the position of the stars and planets in conjunction with the birth dates of men and women and through this, forecasts life's big events.</w:t>
      </w:r>
    </w:p>
    <w:p w:rsidR="004F47AA" w:rsidRPr="003145FB" w:rsidRDefault="004F47AA" w:rsidP="004F47AA">
      <w:pPr>
        <w:pStyle w:val="Style1"/>
        <w:widowControl/>
        <w:spacing w:line="240" w:lineRule="auto"/>
        <w:ind w:firstLine="720"/>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 xml:space="preserve">We've also turned to images closer to home: our own faces. Dating from ancient China, the technique of face-reading tells us that one's fortune can be seen in one's features. Clues to emotional and physical health are found in the face, as well as personality traits, remnants of past events and signals of events yet to come. In modern China, the science of physiognomy is deeply respected, and </w:t>
      </w:r>
      <w:proofErr w:type="spellStart"/>
      <w:r w:rsidRPr="003145FB">
        <w:rPr>
          <w:rStyle w:val="FontStyle11"/>
          <w:rFonts w:ascii="Times New Roman" w:hAnsi="Times New Roman" w:cs="Times New Roman"/>
          <w:sz w:val="24"/>
          <w:szCs w:val="24"/>
          <w:lang w:val="en-US" w:eastAsia="en-US"/>
        </w:rPr>
        <w:t>physiognomists</w:t>
      </w:r>
      <w:proofErr w:type="spellEnd"/>
      <w:r w:rsidRPr="003145FB">
        <w:rPr>
          <w:rStyle w:val="FontStyle11"/>
          <w:rFonts w:ascii="Times New Roman" w:hAnsi="Times New Roman" w:cs="Times New Roman"/>
          <w:sz w:val="24"/>
          <w:szCs w:val="24"/>
          <w:lang w:val="en-US" w:eastAsia="en-US"/>
        </w:rPr>
        <w:t xml:space="preserve"> are trained over many years. Their field is considered an adjunct of medicine.</w:t>
      </w:r>
    </w:p>
    <w:p w:rsidR="004F47AA" w:rsidRPr="003145FB" w:rsidRDefault="004F47AA" w:rsidP="004F47AA">
      <w:pPr>
        <w:pStyle w:val="Style1"/>
        <w:widowControl/>
        <w:spacing w:line="240" w:lineRule="auto"/>
        <w:ind w:firstLine="720"/>
        <w:rPr>
          <w:rStyle w:val="FontStyle11"/>
          <w:rFonts w:ascii="Times New Roman" w:hAnsi="Times New Roman" w:cs="Times New Roman"/>
          <w:sz w:val="24"/>
          <w:szCs w:val="24"/>
          <w:lang w:val="en-US" w:eastAsia="en-US"/>
        </w:rPr>
      </w:pPr>
      <w:r w:rsidRPr="003145FB">
        <w:rPr>
          <w:rStyle w:val="FontStyle11"/>
          <w:rFonts w:ascii="Times New Roman" w:hAnsi="Times New Roman" w:cs="Times New Roman"/>
          <w:sz w:val="24"/>
          <w:szCs w:val="24"/>
          <w:lang w:val="en-US" w:eastAsia="en-US"/>
        </w:rPr>
        <w:t>Another part of the body that can tell our story is the palm of the hand. The idea behind palm reading is that the lines on our hands correspond to different aspects of our lives - family, friendship, longevity, and wealth. Some claim they can foretell the events of a person's life by interpreting these lines.</w:t>
      </w:r>
    </w:p>
    <w:p w:rsidR="004F47AA" w:rsidRPr="003145FB" w:rsidRDefault="004F47AA" w:rsidP="004F47AA">
      <w:pPr>
        <w:pStyle w:val="Style1"/>
        <w:widowControl/>
        <w:spacing w:line="240" w:lineRule="auto"/>
        <w:ind w:firstLine="720"/>
        <w:rPr>
          <w:rStyle w:val="FontStyle14"/>
          <w:rFonts w:ascii="Times New Roman" w:hAnsi="Times New Roman" w:cs="Times New Roman"/>
          <w:sz w:val="24"/>
          <w:szCs w:val="24"/>
          <w:lang w:val="en-US"/>
        </w:rPr>
      </w:pPr>
      <w:r w:rsidRPr="003145FB">
        <w:rPr>
          <w:rStyle w:val="FontStyle11"/>
          <w:rFonts w:ascii="Times New Roman" w:hAnsi="Times New Roman" w:cs="Times New Roman"/>
          <w:sz w:val="24"/>
          <w:szCs w:val="24"/>
          <w:lang w:val="en-US" w:eastAsia="en-US"/>
        </w:rPr>
        <w:t xml:space="preserve">Besides the body, there are also symbolic objects that foretell the future. These include Tarot cards, bamboo sticks and even tea leaves. But the most famous is the crystal ball. In it, a seer watches images that represent future events. Appearing in a thousand B-movies, the ball is associated with the wise gypsy woman in a darkened room. It's a </w:t>
      </w:r>
      <w:proofErr w:type="spellStart"/>
      <w:r w:rsidRPr="003145FB">
        <w:rPr>
          <w:rStyle w:val="FontStyle11"/>
          <w:rFonts w:ascii="Times New Roman" w:hAnsi="Times New Roman" w:cs="Times New Roman"/>
          <w:sz w:val="24"/>
          <w:szCs w:val="24"/>
          <w:lang w:val="en-US" w:eastAsia="en-US"/>
        </w:rPr>
        <w:t>cliched</w:t>
      </w:r>
      <w:proofErr w:type="spellEnd"/>
      <w:r w:rsidRPr="003145FB">
        <w:rPr>
          <w:rStyle w:val="FontStyle11"/>
          <w:rFonts w:ascii="Times New Roman" w:hAnsi="Times New Roman" w:cs="Times New Roman"/>
          <w:sz w:val="24"/>
          <w:szCs w:val="24"/>
          <w:lang w:val="en-US" w:eastAsia="en-US"/>
        </w:rPr>
        <w:t xml:space="preserve"> image now, yet it somehow retains its magical hold over us. </w:t>
      </w:r>
    </w:p>
    <w:p w:rsidR="004F47AA" w:rsidRPr="003145FB" w:rsidRDefault="004F47AA" w:rsidP="004F47AA">
      <w:pPr>
        <w:pStyle w:val="Style23"/>
        <w:widowControl/>
        <w:spacing w:line="274" w:lineRule="exact"/>
        <w:jc w:val="left"/>
        <w:rPr>
          <w:rStyle w:val="FontStyle101"/>
          <w:sz w:val="24"/>
          <w:szCs w:val="24"/>
          <w:lang w:val="en-US"/>
        </w:rPr>
      </w:pPr>
    </w:p>
    <w:p w:rsidR="00B94751" w:rsidRPr="005C160A" w:rsidRDefault="00B94751">
      <w:pPr>
        <w:rPr>
          <w:rFonts w:ascii="Times New Roman" w:hAnsi="Times New Roman" w:cs="Times New Roman"/>
          <w:lang w:val="en-US"/>
        </w:rPr>
      </w:pPr>
      <w:bookmarkStart w:id="0" w:name="_GoBack"/>
      <w:bookmarkEnd w:id="0"/>
    </w:p>
    <w:sectPr w:rsidR="00B94751" w:rsidRPr="005C1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FF"/>
    <w:rsid w:val="003145FB"/>
    <w:rsid w:val="004F47AA"/>
    <w:rsid w:val="005C160A"/>
    <w:rsid w:val="00B94751"/>
    <w:rsid w:val="00BB7176"/>
    <w:rsid w:val="00C82FE8"/>
    <w:rsid w:val="00D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AA"/>
    <w:pPr>
      <w:widowControl w:val="0"/>
      <w:autoSpaceDE w:val="0"/>
      <w:autoSpaceDN w:val="0"/>
      <w:adjustRightInd w:val="0"/>
      <w:spacing w:after="0" w:line="240" w:lineRule="auto"/>
    </w:pPr>
    <w:rPr>
      <w:rFonts w:ascii="Calibri" w:eastAsiaTheme="minorEastAsia" w:hAnsi="Calibri"/>
      <w:sz w:val="24"/>
      <w:szCs w:val="24"/>
      <w:lang w:eastAsia="ru-RU"/>
    </w:rPr>
  </w:style>
  <w:style w:type="paragraph" w:styleId="1">
    <w:name w:val="heading 1"/>
    <w:basedOn w:val="a"/>
    <w:next w:val="a"/>
    <w:link w:val="10"/>
    <w:qFormat/>
    <w:rsid w:val="00BB7176"/>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F47AA"/>
    <w:pPr>
      <w:spacing w:line="523" w:lineRule="exact"/>
    </w:pPr>
  </w:style>
  <w:style w:type="paragraph" w:customStyle="1" w:styleId="Style3">
    <w:name w:val="Style3"/>
    <w:basedOn w:val="a"/>
    <w:uiPriority w:val="99"/>
    <w:rsid w:val="004F47AA"/>
    <w:pPr>
      <w:jc w:val="both"/>
    </w:pPr>
  </w:style>
  <w:style w:type="paragraph" w:customStyle="1" w:styleId="Style9">
    <w:name w:val="Style9"/>
    <w:basedOn w:val="a"/>
    <w:uiPriority w:val="99"/>
    <w:rsid w:val="004F47AA"/>
    <w:pPr>
      <w:jc w:val="center"/>
    </w:pPr>
  </w:style>
  <w:style w:type="paragraph" w:customStyle="1" w:styleId="Style12">
    <w:name w:val="Style12"/>
    <w:basedOn w:val="a"/>
    <w:uiPriority w:val="99"/>
    <w:rsid w:val="004F47AA"/>
    <w:pPr>
      <w:jc w:val="center"/>
    </w:pPr>
  </w:style>
  <w:style w:type="paragraph" w:customStyle="1" w:styleId="Style23">
    <w:name w:val="Style23"/>
    <w:basedOn w:val="a"/>
    <w:uiPriority w:val="99"/>
    <w:rsid w:val="004F47AA"/>
    <w:pPr>
      <w:jc w:val="both"/>
    </w:pPr>
  </w:style>
  <w:style w:type="paragraph" w:customStyle="1" w:styleId="Style29">
    <w:name w:val="Style29"/>
    <w:basedOn w:val="a"/>
    <w:uiPriority w:val="99"/>
    <w:rsid w:val="004F47AA"/>
  </w:style>
  <w:style w:type="paragraph" w:customStyle="1" w:styleId="Style42">
    <w:name w:val="Style42"/>
    <w:basedOn w:val="a"/>
    <w:uiPriority w:val="99"/>
    <w:rsid w:val="004F47AA"/>
  </w:style>
  <w:style w:type="paragraph" w:customStyle="1" w:styleId="Style48">
    <w:name w:val="Style48"/>
    <w:basedOn w:val="a"/>
    <w:uiPriority w:val="99"/>
    <w:rsid w:val="004F47AA"/>
    <w:pPr>
      <w:spacing w:line="514" w:lineRule="exact"/>
      <w:ind w:hanging="1109"/>
    </w:pPr>
  </w:style>
  <w:style w:type="paragraph" w:customStyle="1" w:styleId="Style76">
    <w:name w:val="Style76"/>
    <w:basedOn w:val="a"/>
    <w:uiPriority w:val="99"/>
    <w:rsid w:val="004F47AA"/>
    <w:pPr>
      <w:spacing w:line="483" w:lineRule="exact"/>
      <w:ind w:hanging="1776"/>
    </w:pPr>
  </w:style>
  <w:style w:type="character" w:customStyle="1" w:styleId="FontStyle92">
    <w:name w:val="Font Style92"/>
    <w:basedOn w:val="a0"/>
    <w:uiPriority w:val="99"/>
    <w:rsid w:val="004F47AA"/>
    <w:rPr>
      <w:rFonts w:ascii="Times New Roman" w:hAnsi="Times New Roman" w:cs="Times New Roman" w:hint="default"/>
      <w:b/>
      <w:bCs/>
      <w:sz w:val="26"/>
      <w:szCs w:val="26"/>
    </w:rPr>
  </w:style>
  <w:style w:type="character" w:customStyle="1" w:styleId="FontStyle100">
    <w:name w:val="Font Style100"/>
    <w:basedOn w:val="a0"/>
    <w:uiPriority w:val="99"/>
    <w:rsid w:val="004F47AA"/>
    <w:rPr>
      <w:rFonts w:ascii="Times New Roman" w:hAnsi="Times New Roman" w:cs="Times New Roman" w:hint="default"/>
      <w:sz w:val="22"/>
      <w:szCs w:val="22"/>
    </w:rPr>
  </w:style>
  <w:style w:type="character" w:customStyle="1" w:styleId="FontStyle101">
    <w:name w:val="Font Style101"/>
    <w:basedOn w:val="a0"/>
    <w:uiPriority w:val="99"/>
    <w:rsid w:val="004F47AA"/>
    <w:rPr>
      <w:rFonts w:ascii="Times New Roman" w:hAnsi="Times New Roman" w:cs="Times New Roman" w:hint="default"/>
      <w:b/>
      <w:bCs/>
      <w:sz w:val="22"/>
      <w:szCs w:val="22"/>
    </w:rPr>
  </w:style>
  <w:style w:type="character" w:customStyle="1" w:styleId="FontStyle14">
    <w:name w:val="Font Style14"/>
    <w:basedOn w:val="a0"/>
    <w:uiPriority w:val="99"/>
    <w:rsid w:val="004F47AA"/>
    <w:rPr>
      <w:rFonts w:ascii="Calibri" w:hAnsi="Calibri" w:cs="Calibri" w:hint="default"/>
      <w:i/>
      <w:iCs/>
      <w:sz w:val="20"/>
      <w:szCs w:val="20"/>
    </w:rPr>
  </w:style>
  <w:style w:type="character" w:customStyle="1" w:styleId="FontStyle11">
    <w:name w:val="Font Style11"/>
    <w:basedOn w:val="a0"/>
    <w:uiPriority w:val="99"/>
    <w:rsid w:val="004F47AA"/>
    <w:rPr>
      <w:rFonts w:ascii="Calibri" w:hAnsi="Calibri" w:cs="Calibri" w:hint="default"/>
      <w:sz w:val="20"/>
      <w:szCs w:val="20"/>
    </w:rPr>
  </w:style>
  <w:style w:type="character" w:customStyle="1" w:styleId="10">
    <w:name w:val="Заголовок 1 Знак"/>
    <w:basedOn w:val="a0"/>
    <w:link w:val="1"/>
    <w:rsid w:val="00BB717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AA"/>
    <w:pPr>
      <w:widowControl w:val="0"/>
      <w:autoSpaceDE w:val="0"/>
      <w:autoSpaceDN w:val="0"/>
      <w:adjustRightInd w:val="0"/>
      <w:spacing w:after="0" w:line="240" w:lineRule="auto"/>
    </w:pPr>
    <w:rPr>
      <w:rFonts w:ascii="Calibri" w:eastAsiaTheme="minorEastAsia" w:hAnsi="Calibri"/>
      <w:sz w:val="24"/>
      <w:szCs w:val="24"/>
      <w:lang w:eastAsia="ru-RU"/>
    </w:rPr>
  </w:style>
  <w:style w:type="paragraph" w:styleId="1">
    <w:name w:val="heading 1"/>
    <w:basedOn w:val="a"/>
    <w:next w:val="a"/>
    <w:link w:val="10"/>
    <w:qFormat/>
    <w:rsid w:val="00BB7176"/>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F47AA"/>
    <w:pPr>
      <w:spacing w:line="523" w:lineRule="exact"/>
    </w:pPr>
  </w:style>
  <w:style w:type="paragraph" w:customStyle="1" w:styleId="Style3">
    <w:name w:val="Style3"/>
    <w:basedOn w:val="a"/>
    <w:uiPriority w:val="99"/>
    <w:rsid w:val="004F47AA"/>
    <w:pPr>
      <w:jc w:val="both"/>
    </w:pPr>
  </w:style>
  <w:style w:type="paragraph" w:customStyle="1" w:styleId="Style9">
    <w:name w:val="Style9"/>
    <w:basedOn w:val="a"/>
    <w:uiPriority w:val="99"/>
    <w:rsid w:val="004F47AA"/>
    <w:pPr>
      <w:jc w:val="center"/>
    </w:pPr>
  </w:style>
  <w:style w:type="paragraph" w:customStyle="1" w:styleId="Style12">
    <w:name w:val="Style12"/>
    <w:basedOn w:val="a"/>
    <w:uiPriority w:val="99"/>
    <w:rsid w:val="004F47AA"/>
    <w:pPr>
      <w:jc w:val="center"/>
    </w:pPr>
  </w:style>
  <w:style w:type="paragraph" w:customStyle="1" w:styleId="Style23">
    <w:name w:val="Style23"/>
    <w:basedOn w:val="a"/>
    <w:uiPriority w:val="99"/>
    <w:rsid w:val="004F47AA"/>
    <w:pPr>
      <w:jc w:val="both"/>
    </w:pPr>
  </w:style>
  <w:style w:type="paragraph" w:customStyle="1" w:styleId="Style29">
    <w:name w:val="Style29"/>
    <w:basedOn w:val="a"/>
    <w:uiPriority w:val="99"/>
    <w:rsid w:val="004F47AA"/>
  </w:style>
  <w:style w:type="paragraph" w:customStyle="1" w:styleId="Style42">
    <w:name w:val="Style42"/>
    <w:basedOn w:val="a"/>
    <w:uiPriority w:val="99"/>
    <w:rsid w:val="004F47AA"/>
  </w:style>
  <w:style w:type="paragraph" w:customStyle="1" w:styleId="Style48">
    <w:name w:val="Style48"/>
    <w:basedOn w:val="a"/>
    <w:uiPriority w:val="99"/>
    <w:rsid w:val="004F47AA"/>
    <w:pPr>
      <w:spacing w:line="514" w:lineRule="exact"/>
      <w:ind w:hanging="1109"/>
    </w:pPr>
  </w:style>
  <w:style w:type="paragraph" w:customStyle="1" w:styleId="Style76">
    <w:name w:val="Style76"/>
    <w:basedOn w:val="a"/>
    <w:uiPriority w:val="99"/>
    <w:rsid w:val="004F47AA"/>
    <w:pPr>
      <w:spacing w:line="483" w:lineRule="exact"/>
      <w:ind w:hanging="1776"/>
    </w:pPr>
  </w:style>
  <w:style w:type="character" w:customStyle="1" w:styleId="FontStyle92">
    <w:name w:val="Font Style92"/>
    <w:basedOn w:val="a0"/>
    <w:uiPriority w:val="99"/>
    <w:rsid w:val="004F47AA"/>
    <w:rPr>
      <w:rFonts w:ascii="Times New Roman" w:hAnsi="Times New Roman" w:cs="Times New Roman" w:hint="default"/>
      <w:b/>
      <w:bCs/>
      <w:sz w:val="26"/>
      <w:szCs w:val="26"/>
    </w:rPr>
  </w:style>
  <w:style w:type="character" w:customStyle="1" w:styleId="FontStyle100">
    <w:name w:val="Font Style100"/>
    <w:basedOn w:val="a0"/>
    <w:uiPriority w:val="99"/>
    <w:rsid w:val="004F47AA"/>
    <w:rPr>
      <w:rFonts w:ascii="Times New Roman" w:hAnsi="Times New Roman" w:cs="Times New Roman" w:hint="default"/>
      <w:sz w:val="22"/>
      <w:szCs w:val="22"/>
    </w:rPr>
  </w:style>
  <w:style w:type="character" w:customStyle="1" w:styleId="FontStyle101">
    <w:name w:val="Font Style101"/>
    <w:basedOn w:val="a0"/>
    <w:uiPriority w:val="99"/>
    <w:rsid w:val="004F47AA"/>
    <w:rPr>
      <w:rFonts w:ascii="Times New Roman" w:hAnsi="Times New Roman" w:cs="Times New Roman" w:hint="default"/>
      <w:b/>
      <w:bCs/>
      <w:sz w:val="22"/>
      <w:szCs w:val="22"/>
    </w:rPr>
  </w:style>
  <w:style w:type="character" w:customStyle="1" w:styleId="FontStyle14">
    <w:name w:val="Font Style14"/>
    <w:basedOn w:val="a0"/>
    <w:uiPriority w:val="99"/>
    <w:rsid w:val="004F47AA"/>
    <w:rPr>
      <w:rFonts w:ascii="Calibri" w:hAnsi="Calibri" w:cs="Calibri" w:hint="default"/>
      <w:i/>
      <w:iCs/>
      <w:sz w:val="20"/>
      <w:szCs w:val="20"/>
    </w:rPr>
  </w:style>
  <w:style w:type="character" w:customStyle="1" w:styleId="FontStyle11">
    <w:name w:val="Font Style11"/>
    <w:basedOn w:val="a0"/>
    <w:uiPriority w:val="99"/>
    <w:rsid w:val="004F47AA"/>
    <w:rPr>
      <w:rFonts w:ascii="Calibri" w:hAnsi="Calibri" w:cs="Calibri" w:hint="default"/>
      <w:sz w:val="20"/>
      <w:szCs w:val="20"/>
    </w:rPr>
  </w:style>
  <w:style w:type="character" w:customStyle="1" w:styleId="10">
    <w:name w:val="Заголовок 1 Знак"/>
    <w:basedOn w:val="a0"/>
    <w:link w:val="1"/>
    <w:rsid w:val="00BB717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2609">
      <w:bodyDiv w:val="1"/>
      <w:marLeft w:val="0"/>
      <w:marRight w:val="0"/>
      <w:marTop w:val="0"/>
      <w:marBottom w:val="0"/>
      <w:divBdr>
        <w:top w:val="none" w:sz="0" w:space="0" w:color="auto"/>
        <w:left w:val="none" w:sz="0" w:space="0" w:color="auto"/>
        <w:bottom w:val="none" w:sz="0" w:space="0" w:color="auto"/>
        <w:right w:val="none" w:sz="0" w:space="0" w:color="auto"/>
      </w:divBdr>
    </w:div>
    <w:div w:id="1208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2016-10-05T07:59:00Z</dcterms:created>
  <dcterms:modified xsi:type="dcterms:W3CDTF">2016-10-18T13:02:00Z</dcterms:modified>
</cp:coreProperties>
</file>