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C8" w:rsidRDefault="00D324C8" w:rsidP="00D324C8">
      <w:pPr>
        <w:ind w:firstLine="709"/>
        <w:jc w:val="center"/>
        <w:rPr>
          <w:b/>
          <w:iCs/>
          <w:sz w:val="28"/>
          <w:szCs w:val="28"/>
        </w:rPr>
      </w:pPr>
      <w:r w:rsidRPr="00F3260E">
        <w:rPr>
          <w:b/>
          <w:iCs/>
          <w:sz w:val="28"/>
          <w:szCs w:val="28"/>
        </w:rPr>
        <w:t>Крите</w:t>
      </w:r>
      <w:r>
        <w:rPr>
          <w:b/>
          <w:iCs/>
          <w:sz w:val="28"/>
          <w:szCs w:val="28"/>
        </w:rPr>
        <w:t>рии оценки выполнения устного задания</w:t>
      </w:r>
    </w:p>
    <w:p w:rsidR="00D324C8" w:rsidRDefault="00D324C8" w:rsidP="00D324C8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Максимальное количество баллов – 25</w:t>
      </w:r>
    </w:p>
    <w:p w:rsidR="00D324C8" w:rsidRDefault="00D324C8" w:rsidP="00D324C8">
      <w:pPr>
        <w:jc w:val="center"/>
        <w:rPr>
          <w:b/>
          <w:iCs/>
          <w:sz w:val="28"/>
          <w:szCs w:val="28"/>
        </w:rPr>
      </w:pPr>
    </w:p>
    <w:p w:rsidR="00D324C8" w:rsidRDefault="00D324C8" w:rsidP="00D324C8">
      <w:pPr>
        <w:rPr>
          <w:iCs/>
          <w:sz w:val="28"/>
          <w:szCs w:val="28"/>
        </w:rPr>
      </w:pPr>
      <w:r w:rsidRPr="00980213">
        <w:rPr>
          <w:iCs/>
          <w:sz w:val="28"/>
          <w:szCs w:val="28"/>
        </w:rPr>
        <w:t>Оценка результата группы (всего 10 баллов):</w:t>
      </w:r>
    </w:p>
    <w:p w:rsidR="00D324C8" w:rsidRDefault="00D324C8" w:rsidP="00D324C8">
      <w:pPr>
        <w:rPr>
          <w:i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8503"/>
      </w:tblGrid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rPr>
                <w:b/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Содержание презентации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5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полностью выполнена. Тема раскрыта</w:t>
            </w:r>
            <w:r>
              <w:rPr>
                <w:iCs/>
              </w:rPr>
              <w:t xml:space="preserve"> в нескольких аспектах</w:t>
            </w:r>
            <w:r w:rsidRPr="00536EC5">
              <w:rPr>
                <w:iCs/>
              </w:rPr>
              <w:t>. Смысл презентации ясен, содержание интересно, оригинально.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4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полностью выполнена. Тема раскрыта. Смысл выступления вполне понятен, однако содержание  отчасти скучно и ординарно</w:t>
            </w:r>
            <w:r>
              <w:rPr>
                <w:iCs/>
              </w:rPr>
              <w:t>, присутствуют стереотипы и повторения.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выполнена не полностью. Тема раскрыта в ограниченном объёме. Содержание  презентации не претендует на оригинальность.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выполнена частично,  тема раскрыта очень узко, содержание  презентации банально.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выполнена частично. Смысл презентации узнаваем, но   тема практически не раскрыта. Содержание  неинтересно.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Коммуникативная задача не выполнена. Смысл презентации неясен,  содержание  отсутствует, тема не раскрыта.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Работа в команде/взаимодействие участников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5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Распределение ролей соответствует содержанию и форме презентации. Участники слаженно взаимодействуют друг с другом</w:t>
            </w:r>
            <w:r>
              <w:rPr>
                <w:iCs/>
              </w:rPr>
              <w:t>, реагируют и опираются на предыдущее высказывание, высказываются в равном объеме.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 xml:space="preserve">4 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Распределение ролей соответствует содержанию и форме презентации. Участники в основном  взаимодействуют друг с другом, однако равный объём  выс</w:t>
            </w:r>
            <w:r>
              <w:rPr>
                <w:iCs/>
              </w:rPr>
              <w:t>казывания не всегда соблюдается, не всегда реагируют и опираются на предыдущее высказывание.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Распределение ролей соответствует содержанию и форме презентации.  Взаимодействие участников ограничивается в основном соблюдением очередности высказывания</w:t>
            </w:r>
            <w:r>
              <w:rPr>
                <w:iCs/>
              </w:rPr>
              <w:t xml:space="preserve"> или отсутствует связь между отдельными высказываниями.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Все члены группы высказыва</w:t>
            </w:r>
            <w:r>
              <w:rPr>
                <w:iCs/>
              </w:rPr>
              <w:t xml:space="preserve">ются, но распределение ролей </w:t>
            </w:r>
            <w:proofErr w:type="spellStart"/>
            <w:r>
              <w:rPr>
                <w:iCs/>
              </w:rPr>
              <w:t>не</w:t>
            </w:r>
            <w:r w:rsidRPr="00536EC5">
              <w:rPr>
                <w:iCs/>
              </w:rPr>
              <w:t>оптимально</w:t>
            </w:r>
            <w:proofErr w:type="spellEnd"/>
            <w:r w:rsidRPr="00536EC5">
              <w:rPr>
                <w:iCs/>
              </w:rPr>
              <w:t>. Взаимодействуют не все участники группы.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Высказываются лишь некоторые участники, смена высказываний недостаточно продумана.</w:t>
            </w:r>
          </w:p>
        </w:tc>
      </w:tr>
      <w:tr w:rsidR="00D324C8" w:rsidRPr="00536EC5" w:rsidTr="00134C5D">
        <w:tc>
          <w:tcPr>
            <w:tcW w:w="1074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74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Некоторые участники высказываются, но взаимодействие отсутствует.</w:t>
            </w:r>
          </w:p>
        </w:tc>
      </w:tr>
    </w:tbl>
    <w:p w:rsidR="00D324C8" w:rsidRDefault="00D324C8" w:rsidP="00D324C8">
      <w:pPr>
        <w:rPr>
          <w:iCs/>
          <w:sz w:val="28"/>
          <w:szCs w:val="28"/>
        </w:rPr>
      </w:pPr>
    </w:p>
    <w:p w:rsidR="00D324C8" w:rsidRDefault="00D324C8" w:rsidP="00D324C8">
      <w:pPr>
        <w:rPr>
          <w:iCs/>
        </w:rPr>
      </w:pPr>
      <w:r w:rsidRPr="00975BEC">
        <w:rPr>
          <w:iCs/>
        </w:rPr>
        <w:t>Оценка индивидуальных результатов участника (всего 15 баллов)</w:t>
      </w:r>
    </w:p>
    <w:p w:rsidR="00D324C8" w:rsidRDefault="00D324C8" w:rsidP="00D324C8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476"/>
      </w:tblGrid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Убедительность, наглядность изложения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Высказывания аргументированы, аргументация сильная, сопряжена с высказываниями других членов группы.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 xml:space="preserve">2. 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Аргументация в целом убедительна и логична.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Излагает свою позицию неубедительно, не аргументируя.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Не излагает своей позиции, не аргументирует высказываний.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47" w:type="dxa"/>
            <w:shd w:val="clear" w:color="auto" w:fill="auto"/>
          </w:tcPr>
          <w:p w:rsidR="00D324C8" w:rsidRPr="002265A0" w:rsidRDefault="00D324C8" w:rsidP="00134C5D">
            <w:pPr>
              <w:rPr>
                <w:b/>
                <w:iCs/>
              </w:rPr>
            </w:pPr>
            <w:r w:rsidRPr="002265A0">
              <w:rPr>
                <w:b/>
                <w:iCs/>
              </w:rPr>
              <w:t>Выразительность, артистизм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Демонстрирует артистизм, сценическую убедительность, ор</w:t>
            </w:r>
            <w:r>
              <w:rPr>
                <w:iCs/>
              </w:rPr>
              <w:t>г</w:t>
            </w:r>
            <w:r w:rsidRPr="00536EC5">
              <w:rPr>
                <w:iCs/>
              </w:rPr>
              <w:t>аничность жестов, пластики и речи, выразительность</w:t>
            </w:r>
            <w:r>
              <w:rPr>
                <w:iCs/>
              </w:rPr>
              <w:t xml:space="preserve"> в полном соответствии с выбранной ролью.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 xml:space="preserve">Присутствуют отдельные проявления выразительности, однако жесты и </w:t>
            </w:r>
            <w:r w:rsidRPr="00536EC5">
              <w:rPr>
                <w:iCs/>
              </w:rPr>
              <w:lastRenderedPageBreak/>
              <w:t>пластика не всегда естественны и оправданы</w:t>
            </w:r>
            <w:r>
              <w:rPr>
                <w:iCs/>
              </w:rPr>
              <w:t xml:space="preserve"> выбранной ролью</w:t>
            </w:r>
            <w:r w:rsidRPr="00536EC5">
              <w:rPr>
                <w:iCs/>
              </w:rPr>
              <w:t>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lastRenderedPageBreak/>
              <w:t>1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Не демонстрирует сопричастности происходящему, пластика и жестикуляция отсутствуют.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Лексическое оформление речи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 xml:space="preserve">Владеет широким </w:t>
            </w:r>
            <w:proofErr w:type="spellStart"/>
            <w:r w:rsidRPr="00536EC5">
              <w:rPr>
                <w:iCs/>
              </w:rPr>
              <w:t>вокабуляром</w:t>
            </w:r>
            <w:proofErr w:type="spellEnd"/>
            <w:r w:rsidRPr="00536EC5">
              <w:rPr>
                <w:iCs/>
              </w:rPr>
              <w:t>, достаточным для решения поставленной задачи, использует его в соответствии с правилами лексической сочетаемости.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Выбранный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вокабуляр</w:t>
            </w:r>
            <w:proofErr w:type="spellEnd"/>
            <w:r>
              <w:rPr>
                <w:iCs/>
              </w:rPr>
              <w:t xml:space="preserve">  соответствует роли.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Демонстрирует достаточный словарный запас, однако в некоторых случаях испытывает трудности в подборе и правильном и</w:t>
            </w:r>
            <w:r>
              <w:rPr>
                <w:iCs/>
              </w:rPr>
              <w:t>спользовании лексических единиц, которые не всегда соответствуют  выбранной роли.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proofErr w:type="spellStart"/>
            <w:r w:rsidRPr="00536EC5">
              <w:rPr>
                <w:iCs/>
              </w:rPr>
              <w:t>Вокабуляр</w:t>
            </w:r>
            <w:proofErr w:type="spellEnd"/>
            <w:r w:rsidRPr="00536EC5">
              <w:rPr>
                <w:iCs/>
              </w:rPr>
              <w:t xml:space="preserve"> ограничен</w:t>
            </w:r>
            <w:r>
              <w:rPr>
                <w:iCs/>
              </w:rPr>
              <w:t>,</w:t>
            </w:r>
            <w:r w:rsidRPr="00536EC5">
              <w:rPr>
                <w:iCs/>
              </w:rPr>
              <w:t xml:space="preserve"> в </w:t>
            </w:r>
            <w:proofErr w:type="gramStart"/>
            <w:r w:rsidRPr="00536EC5">
              <w:rPr>
                <w:iCs/>
              </w:rPr>
              <w:t>связи</w:t>
            </w:r>
            <w:proofErr w:type="gramEnd"/>
            <w:r w:rsidRPr="00536EC5">
              <w:rPr>
                <w:iCs/>
              </w:rPr>
              <w:t xml:space="preserve"> с чем задача выполняется лишь частично.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 w:rsidRPr="00536EC5">
              <w:rPr>
                <w:iCs/>
              </w:rPr>
              <w:t>Словарный запас недостаточен для выполнения поставленной задачи.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  <w:iCs/>
              </w:rPr>
            </w:pPr>
            <w:r w:rsidRPr="00536EC5">
              <w:rPr>
                <w:b/>
                <w:iCs/>
              </w:rPr>
              <w:t>Грамматическое оформление речи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:rsidR="00D324C8" w:rsidRPr="000F7790" w:rsidRDefault="00D324C8" w:rsidP="00134C5D">
            <w:r w:rsidRPr="00536EC5">
              <w:rPr>
                <w:iCs/>
              </w:rPr>
              <w:t>Демонстрирует</w:t>
            </w:r>
            <w:r>
              <w:t xml:space="preserve"> владение разнообразными грамматическими структурами, грамматические ошибки немногочисленны и не препятствуют решению задач.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rPr>
                <w:iCs/>
              </w:rPr>
            </w:pPr>
            <w:r>
              <w:t>Грамматические структуры используются адекватно, допущенные ошибки не оказывают сильного негативного воздействия на решение задач.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47" w:type="dxa"/>
            <w:shd w:val="clear" w:color="auto" w:fill="auto"/>
          </w:tcPr>
          <w:p w:rsidR="00D324C8" w:rsidRDefault="00D324C8" w:rsidP="00134C5D">
            <w:r>
              <w:t>Многочисленные грамматические ошибки частично затрудняют решение задачи.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47" w:type="dxa"/>
            <w:shd w:val="clear" w:color="auto" w:fill="auto"/>
          </w:tcPr>
          <w:p w:rsidR="00D324C8" w:rsidRDefault="00D324C8" w:rsidP="00134C5D">
            <w: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b/>
                <w:iCs/>
              </w:rPr>
              <w:t>Баллы</w:t>
            </w:r>
          </w:p>
        </w:tc>
        <w:tc>
          <w:tcPr>
            <w:tcW w:w="8747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b/>
              </w:rPr>
            </w:pPr>
            <w:r w:rsidRPr="00536EC5">
              <w:rPr>
                <w:b/>
              </w:rPr>
              <w:t>Произношение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3</w:t>
            </w:r>
          </w:p>
        </w:tc>
        <w:tc>
          <w:tcPr>
            <w:tcW w:w="8747" w:type="dxa"/>
            <w:shd w:val="clear" w:color="auto" w:fill="auto"/>
          </w:tcPr>
          <w:p w:rsidR="00D324C8" w:rsidRPr="000F7790" w:rsidRDefault="00D324C8" w:rsidP="00134C5D">
            <w:r w:rsidRPr="000F7790">
              <w:t>Соблюдает правильный интонационный рисунок, не допускает грубых фонематических ошибок</w:t>
            </w:r>
            <w:r>
              <w:t>, произношение соответствует языковой норме.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2</w:t>
            </w:r>
          </w:p>
        </w:tc>
        <w:tc>
          <w:tcPr>
            <w:tcW w:w="8747" w:type="dxa"/>
            <w:shd w:val="clear" w:color="auto" w:fill="auto"/>
          </w:tcPr>
          <w:p w:rsidR="00D324C8" w:rsidRPr="000F7790" w:rsidRDefault="00D324C8" w:rsidP="00134C5D">
            <w:pPr>
              <w:ind w:left="33"/>
            </w:pPr>
            <w:r w:rsidRPr="000F7790">
              <w:t>Фонетическое оформление речи в целом адекватно ситуации общения, иногда допускаются фонематические ошибки и неточности в интонационном рисунке.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1</w:t>
            </w:r>
          </w:p>
        </w:tc>
        <w:tc>
          <w:tcPr>
            <w:tcW w:w="8747" w:type="dxa"/>
            <w:shd w:val="clear" w:color="auto" w:fill="auto"/>
          </w:tcPr>
          <w:p w:rsidR="00D324C8" w:rsidRPr="00FD4BDF" w:rsidRDefault="00D324C8" w:rsidP="00134C5D">
            <w:r w:rsidRPr="00FD4BDF">
              <w:t>Иногда допускает грубые фонематические ошибки, в интонации и произношении слишком явно проявляется влияние родного языка</w:t>
            </w:r>
            <w:r>
              <w:t>.</w:t>
            </w:r>
          </w:p>
        </w:tc>
      </w:tr>
      <w:tr w:rsidR="00D324C8" w:rsidRPr="00536EC5" w:rsidTr="00134C5D">
        <w:tc>
          <w:tcPr>
            <w:tcW w:w="1101" w:type="dxa"/>
            <w:shd w:val="clear" w:color="auto" w:fill="auto"/>
          </w:tcPr>
          <w:p w:rsidR="00D324C8" w:rsidRPr="00536EC5" w:rsidRDefault="00D324C8" w:rsidP="00134C5D">
            <w:pPr>
              <w:jc w:val="center"/>
              <w:rPr>
                <w:iCs/>
              </w:rPr>
            </w:pPr>
            <w:r w:rsidRPr="00536EC5">
              <w:rPr>
                <w:iCs/>
              </w:rPr>
              <w:t>0</w:t>
            </w:r>
          </w:p>
        </w:tc>
        <w:tc>
          <w:tcPr>
            <w:tcW w:w="8747" w:type="dxa"/>
            <w:shd w:val="clear" w:color="auto" w:fill="auto"/>
          </w:tcPr>
          <w:p w:rsidR="00D324C8" w:rsidRPr="00FD4BDF" w:rsidRDefault="00D324C8" w:rsidP="00134C5D">
            <w:r w:rsidRPr="00FD4BDF">
              <w:t>Неправильное произнесение многих звуков</w:t>
            </w:r>
            <w:r>
              <w:t xml:space="preserve"> и неадекватный интонационный рисунок препятствует полноценному общению.</w:t>
            </w:r>
          </w:p>
        </w:tc>
      </w:tr>
    </w:tbl>
    <w:p w:rsidR="00324C8A" w:rsidRDefault="00324C8A"/>
    <w:sectPr w:rsidR="0032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6A"/>
    <w:rsid w:val="00324C8A"/>
    <w:rsid w:val="0097736A"/>
    <w:rsid w:val="00D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2015-10-07T07:13:00Z</dcterms:created>
  <dcterms:modified xsi:type="dcterms:W3CDTF">2015-10-07T07:14:00Z</dcterms:modified>
</cp:coreProperties>
</file>